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48" w:rsidRPr="00033FC7" w:rsidRDefault="000F0C48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3C190D" w:rsidRPr="003C190D" w:rsidRDefault="003C190D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6D5843">
        <w:rPr>
          <w:rFonts w:ascii="GHEA Grapalat" w:hAnsi="GHEA Grapalat" w:cs="Sylfaen"/>
          <w:sz w:val="20"/>
          <w:szCs w:val="20"/>
          <w:lang w:val="hy-AM"/>
        </w:rPr>
        <w:t>1</w:t>
      </w: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3C190D" w:rsidRPr="003C190D" w:rsidRDefault="00B67DD2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3C190D" w:rsidRPr="003C190D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3C190D" w:rsidRPr="003B3042" w:rsidRDefault="003C190D" w:rsidP="003C190D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C190D">
        <w:rPr>
          <w:rFonts w:ascii="GHEA Grapalat" w:hAnsi="GHEA Grapalat" w:cs="Sylfaen"/>
          <w:sz w:val="20"/>
          <w:szCs w:val="20"/>
          <w:lang w:val="hy-AM"/>
        </w:rPr>
        <w:t>20</w:t>
      </w:r>
      <w:r w:rsidR="006D5843">
        <w:rPr>
          <w:rFonts w:ascii="GHEA Grapalat" w:hAnsi="GHEA Grapalat" w:cs="Sylfaen"/>
          <w:sz w:val="20"/>
          <w:szCs w:val="20"/>
          <w:lang w:val="hy-AM"/>
        </w:rPr>
        <w:t>22</w:t>
      </w: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3B3042" w:rsidRPr="003B304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B3042">
        <w:rPr>
          <w:rFonts w:ascii="GHEA Grapalat" w:hAnsi="GHEA Grapalat" w:cs="Sylfaen"/>
          <w:sz w:val="20"/>
          <w:szCs w:val="20"/>
          <w:lang w:val="hy-AM"/>
        </w:rPr>
        <w:t>դեկտեմբերի 28-ի</w:t>
      </w:r>
    </w:p>
    <w:p w:rsidR="003C190D" w:rsidRPr="003C190D" w:rsidRDefault="003C190D" w:rsidP="003C190D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3C190D">
        <w:rPr>
          <w:rFonts w:ascii="GHEA Grapalat" w:hAnsi="GHEA Grapalat" w:cs="Sylfaen"/>
          <w:sz w:val="20"/>
          <w:szCs w:val="20"/>
          <w:lang w:val="hy-AM"/>
        </w:rPr>
        <w:t>N</w:t>
      </w:r>
      <w:r w:rsidR="003B3042">
        <w:rPr>
          <w:rFonts w:ascii="GHEA Grapalat" w:hAnsi="GHEA Grapalat" w:cs="Sylfaen"/>
          <w:sz w:val="20"/>
          <w:szCs w:val="20"/>
          <w:lang w:val="hy-AM"/>
        </w:rPr>
        <w:t xml:space="preserve">  232</w:t>
      </w:r>
      <w:r w:rsidRPr="003C190D">
        <w:rPr>
          <w:rFonts w:ascii="GHEA Grapalat" w:hAnsi="GHEA Grapalat" w:cs="Sylfaen"/>
          <w:sz w:val="20"/>
          <w:szCs w:val="20"/>
          <w:lang w:val="hy-AM"/>
        </w:rPr>
        <w:t>-</w:t>
      </w:r>
      <w:r w:rsidR="00657C90">
        <w:rPr>
          <w:rFonts w:ascii="GHEA Grapalat" w:hAnsi="GHEA Grapalat" w:cs="Sylfaen"/>
          <w:sz w:val="20"/>
          <w:szCs w:val="20"/>
          <w:lang w:val="hy-AM"/>
        </w:rPr>
        <w:t>Ա</w:t>
      </w:r>
      <w:r w:rsidRPr="003C190D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B67DD2" w:rsidRDefault="00B67DD2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67DD2" w:rsidRDefault="00B67DD2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C190D" w:rsidRPr="00B8790A" w:rsidRDefault="003C190D" w:rsidP="003C190D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3C190D" w:rsidRPr="00E260A9" w:rsidRDefault="00B67DD2" w:rsidP="003C190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ՀԱՆԴԻՍԱՑՈՂ ՀՈՂԵՐԻ ԿԱՌԱՎԱՐՄԱՆ 2</w:t>
      </w:r>
      <w:r>
        <w:rPr>
          <w:rFonts w:ascii="GHEA Grapalat" w:hAnsi="GHEA Grapalat"/>
          <w:b/>
          <w:sz w:val="24"/>
          <w:szCs w:val="24"/>
          <w:lang w:val="hy-AM"/>
        </w:rPr>
        <w:t>02</w:t>
      </w:r>
      <w:r w:rsidR="007D5946" w:rsidRPr="007D5946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C190D" w:rsidRPr="00E260A9">
        <w:rPr>
          <w:rFonts w:ascii="GHEA Grapalat" w:hAnsi="GHEA Grapalat"/>
          <w:b/>
          <w:sz w:val="24"/>
          <w:szCs w:val="24"/>
          <w:lang w:val="hy-AM"/>
        </w:rPr>
        <w:t xml:space="preserve">ԹՎԱԿԱՆԻ  </w:t>
      </w:r>
    </w:p>
    <w:p w:rsidR="003C190D" w:rsidRPr="00E260A9" w:rsidRDefault="003C190D" w:rsidP="003C190D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I. ԸՆԴՀԱՆՈՒՐ ԴՐՈՒՅԹՆԵՐ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B67DD2">
        <w:rPr>
          <w:rFonts w:ascii="GHEA Grapalat" w:hAnsi="GHEA Grapalat"/>
          <w:sz w:val="24"/>
          <w:szCs w:val="24"/>
          <w:lang w:val="hy-AM"/>
        </w:rPr>
        <w:t>Աբովյան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հողերի կառավարման 2</w:t>
      </w:r>
      <w:r w:rsidR="00B67DD2">
        <w:rPr>
          <w:rFonts w:ascii="GHEA Grapalat" w:hAnsi="GHEA Grapalat"/>
          <w:sz w:val="24"/>
          <w:szCs w:val="24"/>
          <w:lang w:val="hy-AM"/>
        </w:rPr>
        <w:t>02</w:t>
      </w:r>
      <w:r w:rsidR="00AA787F" w:rsidRPr="00AA787F">
        <w:rPr>
          <w:rFonts w:ascii="GHEA Grapalat" w:hAnsi="GHEA Grapalat"/>
          <w:sz w:val="24"/>
          <w:szCs w:val="24"/>
          <w:lang w:val="hy-AM"/>
        </w:rPr>
        <w:t>3</w:t>
      </w:r>
      <w:r w:rsidR="00B67D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թվականի ծրագիրը նպատակաուղղված է համայնքի սեփականություն հանդիսացող հողերի օգտագործման արդյունավետության բարձրացման և համայնքի հողային պաշարների կառավարման՝ տիրապետման, օգտագործման և տնօրինման բնագավառում համայնքային միասնական քաղաքականության սահմանման, համայնքի սոցիալ-տնտեսական զարգացման և համայնքի 2</w:t>
      </w:r>
      <w:r w:rsidR="00596ACF">
        <w:rPr>
          <w:rFonts w:ascii="GHEA Grapalat" w:hAnsi="GHEA Grapalat"/>
          <w:sz w:val="24"/>
          <w:szCs w:val="24"/>
          <w:lang w:val="hy-AM"/>
        </w:rPr>
        <w:t>022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- 20</w:t>
      </w:r>
      <w:r w:rsidR="00596ACF">
        <w:rPr>
          <w:rFonts w:ascii="GHEA Grapalat" w:hAnsi="GHEA Grapalat"/>
          <w:sz w:val="24"/>
          <w:szCs w:val="24"/>
          <w:lang w:val="hy-AM"/>
        </w:rPr>
        <w:t>26</w:t>
      </w:r>
      <w:r w:rsidRPr="00E260A9">
        <w:rPr>
          <w:rFonts w:ascii="GHEA Grapalat" w:hAnsi="GHEA Grapalat"/>
          <w:sz w:val="24"/>
          <w:szCs w:val="24"/>
          <w:lang w:val="hy-AM"/>
        </w:rPr>
        <w:t>թ.թ. հնգամյա զարգացման ծրագրով (այսուհետ՝ ՀՀԶԾ) սահմանված խնդիրների լուծմանը և հանդիսանում է ՀՀԶԾ-ի բաղկացուցիչ մասը: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Ծրագրի իրականացման հիմքում դրվել են 20</w:t>
      </w:r>
      <w:r w:rsidR="00596ACF">
        <w:rPr>
          <w:rFonts w:ascii="GHEA Grapalat" w:hAnsi="GHEA Grapalat"/>
          <w:sz w:val="24"/>
          <w:szCs w:val="24"/>
          <w:lang w:val="hy-AM"/>
        </w:rPr>
        <w:t>2</w:t>
      </w:r>
      <w:r w:rsidR="00AA787F" w:rsidRPr="00AA787F">
        <w:rPr>
          <w:rFonts w:ascii="GHEA Grapalat" w:hAnsi="GHEA Grapalat"/>
          <w:sz w:val="24"/>
          <w:szCs w:val="24"/>
          <w:lang w:val="hy-AM"/>
        </w:rPr>
        <w:t>3</w:t>
      </w:r>
      <w:r w:rsidR="00596A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թվականի ընթացքում </w:t>
      </w:r>
      <w:r w:rsidR="001C4849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նպատակային և ծրագրային կառավարման հետ կապված հարաբերությունները, ներառյալ՝ գույքագրման, հաշվառման, գնահատման, համայնքային սեփականության իրավունքի պետական գրանցման աշխատանքների կազմակերպման, </w:t>
      </w:r>
      <w:r w:rsidR="001C4849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պահպանվածության ապահովման ու կառավարման նկատմամբ վերահսկողության իրականացման հետ կապված հարաբերությունները, ինչպես նաև համայնքի սոցիալ-տնտեսական զարգացման և բյուջետային քաղաքականության ուղղություններով սահմանված խնդիրները: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Ծրագրի իրականացման իրավական հիմքերն են՝ Հայաստանի Հանրապետության Սահմանադրությունը, Հայաստանի Հանրապետության հողային, քաղաքացիական և վարչական իրավախախտումների վերաբերյալ օրենսգրքերը, «Տեղական ինքնակառավարման մասին», «Գույքի նկատմամբ իրավունքների պետական գրանցման մասին», «Հրապարակային սակարկությունների մասին», «</w:t>
      </w:r>
      <w:r w:rsidR="00494E29">
        <w:rPr>
          <w:rFonts w:ascii="GHEA Grapalat" w:hAnsi="GHEA Grapalat"/>
          <w:sz w:val="24"/>
          <w:szCs w:val="24"/>
          <w:lang w:val="hy-AM"/>
        </w:rPr>
        <w:t>Գ</w:t>
      </w:r>
      <w:r w:rsidRPr="00E260A9">
        <w:rPr>
          <w:rFonts w:ascii="GHEA Grapalat" w:hAnsi="GHEA Grapalat"/>
          <w:sz w:val="24"/>
          <w:szCs w:val="24"/>
          <w:lang w:val="hy-AM"/>
        </w:rPr>
        <w:t>նահատման գործունեության մասին» ՀՀ օրենքները, հողային հարաբերությունները կարգավորող Հայաստանի Հանրապետության կառավարության որոշումները, ինչպես նաև համայնքի ավագանու և համայնքի ղեկավարի կողմից ընդունված Հողերի կառավարման ոլորտի վերաբերյալ իրավական ակտերը: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Pr="00E260A9">
        <w:rPr>
          <w:rFonts w:ascii="GHEA Grapalat" w:hAnsi="GHEA Grapalat"/>
          <w:sz w:val="24"/>
          <w:szCs w:val="24"/>
          <w:lang w:val="hy-AM"/>
        </w:rPr>
        <w:t>Հողերը տնօրինում է համայնքի ավագանին` «Տեղական ինքնակառավարման մասին» ՀՀ օրենքով, Հայաստանի Հանրապետության հողային, քաղաքացիական և վարչական իրավախախտումների վերաբերյալ օրենսգրքերով, այլ օրենքներով ու նորմատիվ իրավական ակտերով սահմանված կարգով:</w:t>
      </w:r>
    </w:p>
    <w:p w:rsidR="003C190D" w:rsidRPr="00E260A9" w:rsidRDefault="003C190D" w:rsidP="00A75C6F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5. </w:t>
      </w:r>
      <w:r w:rsidRPr="00E260A9">
        <w:rPr>
          <w:rFonts w:ascii="GHEA Grapalat" w:hAnsi="GHEA Grapalat"/>
          <w:sz w:val="24"/>
          <w:szCs w:val="24"/>
          <w:lang w:val="hy-AM"/>
        </w:rPr>
        <w:t>Հողերի կառավարման հարաբերությունների կարգավորումը ներառում է՝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7C719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հիմնախնդիրների լուծումը.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հաշվառման բնագավառում միասնական սկզբունքների սահմանումը և անշարժ գույքի հաշվառման բազայում Հողերի ամբողջական ընդգրկումը, ինչպես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նաև հաշվառման տվյալների ճշգրտության բարձր մակարդակ ապահովելու նպատակով ընտրանքային ուսումնասիրությունների անցկացումը.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մշտադիտարկումը (մոնիթորինգ), օգտագործումը և պահպանումը, Հողերի շրջանառության նպատակի իրականացումը.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բնագավառում համայնքային քաղաքականության մշակումն ու իրականացումը, ուղղությունների սահմանումը.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 և օգտագործման ոլորտում համայնքային քաղաքականության մշակումը և իրականացումը.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6)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գույքային իրավունքների կառավարման ոլորտում միասնական քաղաքականության մշակումը և իրականացումը: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6.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Ծրագրի նպատակներն են՝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շարունակական բարձրացումը.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միասնական համակարգի ձևավորումը, հանրային օգտակարության բարձրացումը.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օտարումից, ինչպես նաև վարձակալության, կառուցապատման և սահմանափակ օգտագործման (սերվիտուտ) իրավունքով տրամադրելուց ստացված միջոցների հաշվին համայնքի բյուջեում եկամուտների ապահովումն ու ավելացումը.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համայնքային գույքային շրջանառության բնագավառում միասնական քաղաքականության իրականացումը.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ամբողջական հաշվառումը, հաշվառման տվյալների թափանցիկության և հրապարակայնության ապահովումը.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համայնքային հողային հարաբերությունների կարգավորումը և շարունակական բարեփոխումը.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7) հանրությանը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գործընթացին մասնակից դարձնելը.</w:t>
      </w:r>
    </w:p>
    <w:p w:rsidR="003C190D" w:rsidRPr="00E260A9" w:rsidRDefault="003C190D" w:rsidP="00A75C6F">
      <w:pPr>
        <w:shd w:val="clear" w:color="auto" w:fill="FFFFFF" w:themeFill="background1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8)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արդյունավետ օգտագործման ճանապարհով համայնքային տնտեսությունում ներդրումների ներգրավման բարենպաստ պայմանների ապահովումը։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7.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Սույն Ծրագրի իրականացման հիմքում դրված են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կառավարման հետևյալ սկզբունքները՝ 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յուրաքանչյուր հողակտորի ծրագրային կառավարման նպատակի սահմանում և ամրագրում.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շարունակական ապահովում.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ոլորտում մասնակիցների շահերի ներդաշնակության ապահովում.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համայնք-մասնավոր համագործակցության պարզեցված պայմանների ներդրում.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թափանցիկության և հրապարակայնության ապահովում: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8.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Հողերի կառավարման ընդհանուր գերակայություններն են`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օգտագործման արդյունավետության բարձրացման ապահովումը.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բերրիության, ֆիզիկական, որակական և նորմատիվային այլ հատկանիշների պահպանումը.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համայնքի կարիքների բավարարման համար անհրաժեշտ </w:t>
      </w:r>
      <w:r w:rsidR="00CB0981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գերակայությունը, ընդ որում, եթե միևնույն հողամասը կարող է ունենալ նաև շահույթ ստանալու հնարավորություն, այնուամենայնիվ, այն դասվում է համայնքի կարիքները բավարարող հողամասերի խմբին.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համայնքի կարիքները բավարարող հողամասերը հիմնականում ենթակա չեն օտարման.</w:t>
      </w:r>
    </w:p>
    <w:p w:rsidR="003C190D" w:rsidRPr="00CB0981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5) շահույթ ստանալու նպատակ հետապնդող հողամասերի կառավարման համար օգտագործման այլընտրանքային տարբերակներից նախապատվությունը տրվում է այն տարբերակներին, որոնք առավել նպաստում են համայնքի տնտեսական աճի ապահովմանը, մասնավոր հատվածում օտարերկրյա և ներքին ներդրումների ներգրավմանը, շուկայական մրցակցության խթանմանը, արտահանման խթանմանը, աշխատատեղերի ստեղծմանը և աղքատության հաղթահարմանը, համայնքի բյուջեի եկամուտների ավելացմանը։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9. </w:t>
      </w:r>
      <w:r w:rsidRPr="00E260A9">
        <w:rPr>
          <w:rFonts w:ascii="GHEA Grapalat" w:hAnsi="GHEA Grapalat"/>
          <w:sz w:val="24"/>
          <w:szCs w:val="24"/>
          <w:lang w:val="hy-AM"/>
        </w:rPr>
        <w:t>Հողերի</w:t>
      </w: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գույքագր</w:t>
      </w:r>
      <w:r w:rsidR="0026554E">
        <w:rPr>
          <w:rFonts w:ascii="GHEA Grapalat" w:hAnsi="GHEA Grapalat"/>
          <w:sz w:val="24"/>
          <w:szCs w:val="24"/>
          <w:lang w:val="hy-AM"/>
        </w:rPr>
        <w:t>մ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ան, հաշվառման, գնահատման, համայնքային սեփականության իրավունքի պետական գրանցման աշխատանքների կազմակերպման, աճուրդների և մրցույթների հայտարարման, կազմակերպման և իրականացման  ընթացակարգերը իրականացվում են Հայաստանի Հանրապետության օրենսդրությամբ և նորմատիվ իրավական ակտերով, 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սեփականություն հանդիսացող գույքի կառավարման կարգի ընթացակարգերին համապատասխան: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10.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Հողերի օտարման (սեփականության իրավունքով անհատույց տրամադրումը, աճուրդով վաճառքը,  ուղղակի վաճառքը և փոխանակությունը) և օգտագործման (վարձակալության, կառուցապատման և սահմանափակ օգտագործման (սերվիտուտ) իրավունքի, անհատույց (մշտական) օգտագործման իրավունքի)  տրամադրումը կազմակերպվում և իրականացվում է  Հայաստանի Հանրապետության հողային, քաղաքացիական օրենսգրքերին, Հայաստանի Հանրապետության կառավարության 2001 թվականի ապրիլի 12-ի N 286 որոշմանը և հողային հարաբերությունները կարգավորող այլ իրավական ակտերին համապատասխան: </w:t>
      </w:r>
    </w:p>
    <w:p w:rsidR="003C190D" w:rsidRPr="00A75C6F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B098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11. 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Ծրագրի ցանկերում ներառված </w:t>
      </w:r>
      <w:r w:rsid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ողերի oտարումը, oգտագործման և կառուցապատման իրավունքի տրամադրումն իրականացվում է բացառապես հողերի</w:t>
      </w:r>
      <w:r w:rsidRPr="00CB0981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օգտագործման սխեմաներով, անտառաշինարարական նախագծերով, բնակավայրերի գլխավոր հատակագծերով, մանրամասն հատակագծման նախագծերով, գոտևորման նախագծերով, դրանց բացակայության դեպքում` հողերի օգտագործման ժամանակավոր սխեմաներով նախատեսված նպատակներով օգտագործելու համար, ինչպես նաև Հայաստանի Հանրապետության կառավարության 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2021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հուլիսի 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3-ի «Հաստատված քաղաքաշինական ծրագրային փաստաթղթերի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(տարածական պլանավորման փաստաթղթերի)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բացակայության դեպքերում քաղաքաշինական գործունեության իրականացման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հողամասերի գործառնական նշանակության փոփոխության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կարգը հաստատելու 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Հայաստանի Հանրապետության կառավարության 1998 թվականի հուլիսի 30-ի N 479 որոշումն ուժը կորցրած ճանաչելու 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մասին» N </w:t>
      </w:r>
      <w:r w:rsidR="007C7F0B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>828</w:t>
      </w:r>
      <w:r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որոշմամբ սահմանված կարգով:</w:t>
      </w:r>
      <w:r w:rsidR="001A0909" w:rsidRPr="00CB098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           </w:t>
      </w:r>
    </w:p>
    <w:p w:rsidR="003C190D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C675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12. </w:t>
      </w:r>
      <w:r w:rsidRPr="004C6753">
        <w:rPr>
          <w:rFonts w:ascii="GHEA Grapalat" w:hAnsi="GHEA Grapalat"/>
          <w:color w:val="000000" w:themeColor="text1"/>
          <w:sz w:val="24"/>
          <w:szCs w:val="24"/>
          <w:lang w:val="hy-AM"/>
        </w:rPr>
        <w:t>Հաստատված գլխավոր հատակագիծ չունենալու դեպքում՝ համայնքում հողերի նպատակային նշանակությունը փոխելու նպատակով հողերի օգտագործման ժամանակավոր սխեման կազմվում է հողամասերի նկատմամբ՝ Հայաստանի Հանրապետության կառավարության 2011 թվականի դեկտեմբերի 29-ի «Հողերի օգտագործման ժամանակավոր սխեմաներ կազմելու կարգը հաստատելու և Հայաստանի Հանրապետության կառավարության 2001 թվականի հունվարի 17-ի N 30 որոշումն ուժը կորցրած ճանաչելու մասին» N 1918-Ն որոշմամբ սահմանված պահանջներին համապատասխան:</w:t>
      </w: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A6399B" w:rsidRPr="004C6753" w:rsidRDefault="00A6399B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856A40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</w:p>
    <w:p w:rsidR="003C190D" w:rsidRPr="00E260A9" w:rsidRDefault="003C190D" w:rsidP="003C190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ՀԱՄԱՅՆՔԻ ՀՈՂԱՅԻՆ ՀԱՇՎԵԿՇԻՌԸ՝ ԸՍՏ ՆՊԱՏԱԿԱՅԻՆ ՆՇԱՆԱԿՈՒԹՅԱՆ, ՀՈՂԱՏԵՍՔԵՐԻ ՈՒ ԳՈՐԾԱՌՆԱԿԱՆ ՆՇԱՆԱԿՈՒԹՅԱՆ, ՍԵՓԱԿԱՆՈՒԹՅԱՆ ՍՈՒԲՅԵԿՏՆԵՐԻ</w:t>
      </w:r>
    </w:p>
    <w:p w:rsidR="003C190D" w:rsidRPr="00E260A9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13.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Ստորև  Աղյուսակ 1-ում ներկայացված է համայնքի հողային հաշվեկշիռը՝ ըստ նպատակային նշանակության, հողատեսքերի ու գործառնական նշանակության, սեփականության սուբյեկտների:</w:t>
      </w:r>
    </w:p>
    <w:p w:rsidR="00882010" w:rsidRDefault="00882010" w:rsidP="00A75C6F">
      <w:pPr>
        <w:pStyle w:val="a4"/>
        <w:spacing w:after="0" w:line="240" w:lineRule="auto"/>
        <w:ind w:left="0"/>
        <w:rPr>
          <w:rFonts w:ascii="GHEA Grapalat" w:hAnsi="GHEA Grapalat" w:cs="Sylfaen"/>
          <w:b/>
          <w:bCs/>
          <w:lang w:val="hy-AM"/>
        </w:rPr>
      </w:pPr>
    </w:p>
    <w:p w:rsidR="003C190D" w:rsidRPr="003C190D" w:rsidRDefault="003C190D" w:rsidP="003C190D">
      <w:pPr>
        <w:pStyle w:val="a4"/>
        <w:spacing w:after="0" w:line="240" w:lineRule="auto"/>
        <w:ind w:left="0"/>
        <w:jc w:val="right"/>
        <w:rPr>
          <w:rFonts w:ascii="GHEA Grapalat" w:hAnsi="GHEA Grapalat" w:cs="Sylfaen"/>
          <w:b/>
          <w:bCs/>
          <w:lang w:val="hy-AM"/>
        </w:rPr>
      </w:pPr>
      <w:r w:rsidRPr="003C190D">
        <w:rPr>
          <w:rFonts w:ascii="GHEA Grapalat" w:hAnsi="GHEA Grapalat" w:cs="Sylfaen"/>
          <w:b/>
          <w:bCs/>
          <w:lang w:val="hy-AM"/>
        </w:rPr>
        <w:t>Աղյուսակ 1</w:t>
      </w:r>
    </w:p>
    <w:p w:rsidR="00882010" w:rsidRDefault="00882010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</w:p>
    <w:p w:rsidR="003C190D" w:rsidRPr="003C190D" w:rsidRDefault="003C190D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  <w:r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>ՏԵՂԵԿԱՏՎՈՒԹՅՈՒՆ</w:t>
      </w:r>
    </w:p>
    <w:p w:rsidR="003C190D" w:rsidRPr="003C190D" w:rsidRDefault="00BD2855" w:rsidP="003C190D">
      <w:pPr>
        <w:pStyle w:val="a4"/>
        <w:spacing w:after="0" w:line="240" w:lineRule="auto"/>
        <w:ind w:left="0"/>
        <w:jc w:val="center"/>
        <w:rPr>
          <w:rFonts w:ascii="GHEA Grapalat" w:hAnsi="GHEA Grapalat" w:cs="Sylfaen"/>
          <w:b/>
          <w:bCs/>
          <w:sz w:val="21"/>
          <w:szCs w:val="21"/>
          <w:lang w:val="hy-AM"/>
        </w:rPr>
      </w:pPr>
      <w:r>
        <w:rPr>
          <w:rFonts w:ascii="GHEA Grapalat" w:hAnsi="GHEA Grapalat" w:cs="Sylfaen"/>
          <w:b/>
          <w:bCs/>
          <w:sz w:val="21"/>
          <w:szCs w:val="21"/>
          <w:lang w:val="hy-AM"/>
        </w:rPr>
        <w:t>ԱԲՈՎՅԱՆ</w:t>
      </w:r>
      <w:r w:rsidR="003C190D"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 xml:space="preserve"> ՀԱՄԱՅՆՔԻ ՎԱՐՉԱԿԱՆ </w:t>
      </w:r>
      <w:r w:rsidR="003C190D"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>ՏԱՐԱԾՔԻ 2</w:t>
      </w:r>
      <w:r w:rsidR="000D05B5"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>0</w:t>
      </w:r>
      <w:r w:rsidRPr="00E57B4B">
        <w:rPr>
          <w:rFonts w:ascii="GHEA Grapalat" w:hAnsi="GHEA Grapalat" w:cs="Sylfaen"/>
          <w:b/>
          <w:bCs/>
          <w:color w:val="000000" w:themeColor="text1"/>
          <w:sz w:val="21"/>
          <w:szCs w:val="21"/>
          <w:lang w:val="hy-AM"/>
        </w:rPr>
        <w:t xml:space="preserve">22 </w:t>
      </w:r>
      <w:r w:rsidR="003C190D" w:rsidRPr="003C190D">
        <w:rPr>
          <w:rFonts w:ascii="GHEA Grapalat" w:hAnsi="GHEA Grapalat" w:cs="Sylfaen"/>
          <w:b/>
          <w:bCs/>
          <w:sz w:val="21"/>
          <w:szCs w:val="21"/>
          <w:lang w:val="hy-AM"/>
        </w:rPr>
        <w:t xml:space="preserve">ԹՎԱԿԱՆԻ ՀՈՂԱՅԻՆ ՖՈՆԴԻ ԱՌԿԱՅՈՒԹՅԱՆ ԵՎ ԲԱՇԽՄԱՆ ՎԵՐԱԲԵՐՅԱԼ </w:t>
      </w:r>
    </w:p>
    <w:p w:rsidR="003C190D" w:rsidRPr="003C190D" w:rsidRDefault="003C190D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882010" w:rsidRDefault="00882010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tbl>
      <w:tblPr>
        <w:tblW w:w="75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36"/>
        <w:gridCol w:w="1979"/>
      </w:tblGrid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  <w:lang w:val="hy-AM"/>
              </w:rPr>
              <w:t> 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Տարածքը</w:t>
            </w:r>
            <w:r w:rsidRPr="00865CF5">
              <w:rPr>
                <w:rFonts w:ascii="Courier New" w:hAnsi="Courier New" w:cs="Courier New"/>
                <w:sz w:val="21"/>
                <w:szCs w:val="21"/>
              </w:rPr>
              <w:t> </w:t>
            </w:r>
            <w:r w:rsidRPr="00865CF5">
              <w:rPr>
                <w:rFonts w:ascii="GHEA Grapalat" w:hAnsi="GHEA Grapalat"/>
                <w:sz w:val="21"/>
                <w:szCs w:val="21"/>
              </w:rPr>
              <w:br/>
              <w:t>( հեկտար)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Համայնքի տարածքը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5C07BC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Arial"/>
                <w:lang w:val="en-US"/>
              </w:rPr>
              <w:t>17382.84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այդ թվում`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Հողային ֆոնդն ըստ նպատակային նշանակության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17382.84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գյուղատնտեսական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13143.98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որից`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ա.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վարելահողեր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3312.58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բ.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բազմամյա տնկարկներ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80.93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գ.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խոտհարքներ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965.24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դ.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արոտավայրեր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6183.97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ե.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այլ հողատեսքեր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2601.27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բնակավայրերի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2903.69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որից`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ա.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տնամերձ և այգեգործական (ամառանոցային)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123.33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3)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արդյունաբերության, ընդերքօգտագործման և այլ արտադրական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675.76</w:t>
            </w:r>
          </w:p>
          <w:p w:rsidR="00BD2855" w:rsidRPr="00865CF5" w:rsidRDefault="00BD2855" w:rsidP="00655EB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4)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էներգետիկայի, տրանսպորտի, կապի,</w:t>
            </w:r>
          </w:p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կոմունալ ենթակառուցվածքների օբյեկտների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165.91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5)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հատուկ պահպանվող տարածքների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Arial"/>
                <w:lang w:val="en-US"/>
              </w:rPr>
              <w:t>246.89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6)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հատուկ նշանակության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Arial"/>
                <w:lang w:val="en-US"/>
              </w:rPr>
              <w:t>166.84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7)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անտառային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4.20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8)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ջրային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Arial"/>
                <w:lang w:val="en-US"/>
              </w:rPr>
              <w:t>75.56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9)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պահուստային հողեր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-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2.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Հողային ֆոնդն ըստ սեփականության սուբյեկտների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spacing w:after="0" w:line="240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17382.84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1)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Քաղաքացիների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5939.03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2)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Իրավաբանական անձանց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381.46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</w:rPr>
              <w:t>3)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Համայնքային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65CF5" w:rsidRDefault="00817C1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 w:cs="Arial"/>
                <w:lang w:val="en-US"/>
              </w:rPr>
              <w:t>6229.42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865CF5" w:rsidRDefault="00BD2855" w:rsidP="00655EB4">
            <w:pPr>
              <w:spacing w:after="0" w:line="240" w:lineRule="auto"/>
              <w:rPr>
                <w:rFonts w:ascii="GHEA Grapalat" w:hAnsi="GHEA Grapalat"/>
                <w:b/>
                <w:sz w:val="21"/>
                <w:szCs w:val="21"/>
              </w:rPr>
            </w:pPr>
            <w:r w:rsidRPr="00865CF5">
              <w:rPr>
                <w:rFonts w:ascii="GHEA Grapalat" w:hAnsi="GHEA Grapalat"/>
                <w:b/>
                <w:sz w:val="21"/>
                <w:szCs w:val="21"/>
                <w:lang w:val="hy-AM"/>
              </w:rPr>
              <w:lastRenderedPageBreak/>
              <w:t xml:space="preserve">   </w:t>
            </w:r>
            <w:r w:rsidRPr="00865CF5">
              <w:rPr>
                <w:rFonts w:ascii="GHEA Grapalat" w:hAnsi="GHEA Grapalat"/>
                <w:b/>
                <w:sz w:val="21"/>
                <w:szCs w:val="21"/>
              </w:rPr>
              <w:t>4)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865CF5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865CF5">
              <w:rPr>
                <w:rFonts w:ascii="GHEA Grapalat" w:hAnsi="GHEA Grapalat"/>
                <w:sz w:val="21"/>
                <w:szCs w:val="21"/>
              </w:rPr>
              <w:t>Պետական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817C15" w:rsidRDefault="00817C15" w:rsidP="00655EB4">
            <w:pPr>
              <w:pStyle w:val="2"/>
              <w:numPr>
                <w:ilvl w:val="0"/>
                <w:numId w:val="0"/>
              </w:numPr>
              <w:jc w:val="center"/>
              <w:rPr>
                <w:rFonts w:ascii="GHEA Grapalat" w:hAnsi="GHEA Grapalat" w:cs="Arial"/>
                <w:szCs w:val="22"/>
              </w:rPr>
            </w:pPr>
            <w:r>
              <w:rPr>
                <w:rFonts w:ascii="GHEA Grapalat" w:hAnsi="GHEA Grapalat" w:cs="Arial"/>
                <w:szCs w:val="22"/>
              </w:rPr>
              <w:t>4809.17</w:t>
            </w:r>
          </w:p>
        </w:tc>
      </w:tr>
      <w:tr w:rsidR="00BD2855" w:rsidRPr="00865CF5" w:rsidTr="00655EB4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855" w:rsidRPr="00FC1EE7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  <w:r w:rsidRPr="00FC1EE7">
              <w:rPr>
                <w:rFonts w:ascii="GHEA Grapalat" w:hAnsi="GHEA Grapalat"/>
                <w:b/>
                <w:sz w:val="21"/>
                <w:szCs w:val="21"/>
              </w:rPr>
              <w:t>5)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855" w:rsidRPr="00FC1EE7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FC1EE7">
              <w:rPr>
                <w:rFonts w:ascii="GHEA Grapalat" w:hAnsi="GHEA Grapalat"/>
                <w:sz w:val="21"/>
                <w:szCs w:val="21"/>
              </w:rPr>
              <w:t>Օտարերկրյա պետությունների, միջազգային</w:t>
            </w:r>
          </w:p>
          <w:p w:rsidR="00BD2855" w:rsidRPr="00FC1EE7" w:rsidRDefault="00BD2855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rPr>
                <w:rFonts w:ascii="GHEA Grapalat" w:hAnsi="GHEA Grapalat"/>
                <w:sz w:val="21"/>
                <w:szCs w:val="21"/>
              </w:rPr>
            </w:pPr>
            <w:r w:rsidRPr="00FC1EE7">
              <w:rPr>
                <w:rFonts w:ascii="GHEA Grapalat" w:hAnsi="GHEA Grapalat"/>
                <w:sz w:val="21"/>
                <w:szCs w:val="21"/>
              </w:rPr>
              <w:t>կազմակերպությունների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855" w:rsidRPr="00FC1EE7" w:rsidRDefault="009C36AB" w:rsidP="00BD2855">
            <w:pPr>
              <w:numPr>
                <w:ilvl w:val="0"/>
                <w:numId w:val="6"/>
              </w:numPr>
              <w:spacing w:after="0" w:line="240" w:lineRule="auto"/>
              <w:ind w:left="0" w:hanging="1782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en-US"/>
              </w:rPr>
              <w:t>23.76</w:t>
            </w:r>
          </w:p>
        </w:tc>
      </w:tr>
    </w:tbl>
    <w:p w:rsidR="00882010" w:rsidRDefault="00882010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882010" w:rsidRDefault="00882010" w:rsidP="003C190D">
      <w:pPr>
        <w:spacing w:after="0"/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F80715" w:rsidRDefault="00F80715" w:rsidP="00D10F2F">
      <w:pPr>
        <w:spacing w:after="0"/>
        <w:rPr>
          <w:rFonts w:ascii="GHEA Grapalat" w:hAnsi="GHEA Grapalat"/>
          <w:b/>
          <w:bCs/>
          <w:szCs w:val="24"/>
          <w:lang w:val="hy-AM"/>
        </w:rPr>
      </w:pPr>
    </w:p>
    <w:p w:rsidR="003C190D" w:rsidRPr="00E260A9" w:rsidRDefault="003C190D" w:rsidP="003C190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III.</w:t>
      </w: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ՀՈՂԱՅԻՆ ՀԱՇՎԵԿՇՌՈՎ ՀԱՄԱՅՆՔԻ ՍԵՓԱԿԱՆՈՒԹՅՈՒՆ ՀԱՆԴԻՍԱՑՈՂ ՀՈՂԵՐԸ ԸՍՏ՝</w:t>
      </w:r>
      <w:r w:rsidRPr="00E260A9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ՀՈՂԱՏԵՍՔԵՐԻ, ՆՊԱՏԱԿԱՅԻՆ ԵՎ ԳՈՐԾԱՌՆԱԿԱՆ ՆՇԱՆԱԿՈՒԹՅԱՆ, ՕԳՏԱԳՈՐԾՄԱՆ (ՎԱՐՁԱԿԱԼՈՒԹՅԱՆ, ԿԱՌՈՒՑԱՊԱՏՄԱՆ, ՍԱՀՄԱՆԱՓԱԿ ՕԳՏԱԳՈՐԾՄԱՆ (ՍԵՐՎԻՏՈՒՏ)  ԱՆՀԱՏՈՒՅՑ (ՄՇՏԱԿԱՆ) ՕԳՏԱԳՈՐԾՄԱՆ ԻՐԱՎՈՒՆՔԻՆԵՐԻ)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ՏՐԱՄԱԴՐՎԱԾՈՒԹՅԱՆ</w:t>
      </w:r>
    </w:p>
    <w:p w:rsidR="003C190D" w:rsidRPr="00E260A9" w:rsidRDefault="003C190D" w:rsidP="003C190D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C190D" w:rsidRPr="00E260A9" w:rsidRDefault="003C190D" w:rsidP="003C190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14.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Ստորև  Աղյուսակ 2-ում ներկայացված է </w:t>
      </w:r>
      <w:r w:rsidR="00E57B4B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1.</w:t>
      </w:r>
      <w:r w:rsidR="00BD2855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07</w:t>
      </w:r>
      <w:r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.2</w:t>
      </w:r>
      <w:r w:rsidR="00BD2855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022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թվականի դրությամբ համայնքի հողային հաշվեկշռով համայնքի սեփականություն հանդիսացող հողերը ըստ՝ հողատեսքերի, նպատակային և գործառնական նշանակության, օգտագործման տրամադրվածության (վարձակալության, կառուցապատման, սահմանափակ օգտագործման (սերվիտուտ) և անհատույց (մշտական) օգտագործման իրավունքների): </w:t>
      </w:r>
    </w:p>
    <w:p w:rsidR="000F0C48" w:rsidRPr="00E260A9" w:rsidRDefault="000F0C48" w:rsidP="003C190D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260A9" w:rsidRDefault="00E260A9" w:rsidP="00882010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E260A9" w:rsidRDefault="00E260A9" w:rsidP="00882010">
      <w:pPr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0F0C48" w:rsidRDefault="000F0C48" w:rsidP="003C190D">
      <w:pPr>
        <w:spacing w:after="0" w:line="240" w:lineRule="auto"/>
        <w:jc w:val="right"/>
        <w:rPr>
          <w:rFonts w:ascii="GHEA Grapalat" w:hAnsi="GHEA Grapalat" w:cs="Sylfaen"/>
          <w:b/>
          <w:bCs/>
          <w:szCs w:val="24"/>
          <w:lang w:val="hy-AM"/>
        </w:rPr>
      </w:pPr>
    </w:p>
    <w:p w:rsidR="00882010" w:rsidRDefault="00882010" w:rsidP="003C190D">
      <w:pPr>
        <w:spacing w:after="0" w:line="240" w:lineRule="auto"/>
        <w:jc w:val="right"/>
        <w:rPr>
          <w:rFonts w:ascii="GHEA Grapalat" w:hAnsi="GHEA Grapalat" w:cs="Sylfaen"/>
          <w:b/>
          <w:bCs/>
          <w:szCs w:val="24"/>
          <w:lang w:val="hy-AM"/>
        </w:rPr>
      </w:pPr>
    </w:p>
    <w:p w:rsidR="00882010" w:rsidRPr="003C190D" w:rsidRDefault="00882010" w:rsidP="003C190D">
      <w:pPr>
        <w:spacing w:after="0" w:line="240" w:lineRule="auto"/>
        <w:jc w:val="right"/>
        <w:rPr>
          <w:rFonts w:ascii="GHEA Grapalat" w:hAnsi="GHEA Grapalat"/>
          <w:szCs w:val="24"/>
          <w:lang w:val="hy-AM"/>
        </w:rPr>
      </w:pPr>
    </w:p>
    <w:tbl>
      <w:tblPr>
        <w:tblpPr w:leftFromText="180" w:rightFromText="180" w:vertAnchor="page" w:horzAnchor="margin" w:tblpX="-856" w:tblpY="1951"/>
        <w:tblW w:w="10910" w:type="dxa"/>
        <w:tblLook w:val="04A0" w:firstRow="1" w:lastRow="0" w:firstColumn="1" w:lastColumn="0" w:noHBand="0" w:noVBand="1"/>
      </w:tblPr>
      <w:tblGrid>
        <w:gridCol w:w="515"/>
        <w:gridCol w:w="2419"/>
        <w:gridCol w:w="2218"/>
        <w:gridCol w:w="1795"/>
        <w:gridCol w:w="1759"/>
        <w:gridCol w:w="2204"/>
      </w:tblGrid>
      <w:tr w:rsidR="003C190D" w:rsidRPr="003C190D" w:rsidTr="00E732BD">
        <w:trPr>
          <w:trHeight w:val="42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3C190D">
              <w:rPr>
                <w:rFonts w:ascii="Courier New" w:hAnsi="Courier New" w:cs="Courier New"/>
                <w:b/>
                <w:bCs/>
                <w:lang w:val="hy-AM"/>
              </w:rPr>
              <w:lastRenderedPageBreak/>
              <w:t> 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Նպատակային նշանակությունը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Գործառնական նշանակությունը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Ընդամենը համայնքի սեփականություն հանդիսացող հողերը ըստ հողային հաշվեկշռի (հա)</w:t>
            </w:r>
            <w:r w:rsidRPr="003C190D">
              <w:rPr>
                <w:rFonts w:ascii="GHEA Grapalat" w:hAnsi="GHEA Grapalat" w:cs="Calibri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որից՝</w:t>
            </w:r>
          </w:p>
        </w:tc>
      </w:tr>
      <w:tr w:rsidR="003C190D" w:rsidRPr="003C190D" w:rsidTr="00E732BD">
        <w:trPr>
          <w:trHeight w:val="16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44546A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E57B4B" w:rsidRDefault="004C6753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01</w:t>
            </w:r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7</w:t>
            </w:r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.20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22</w:t>
            </w:r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թ. դրությամբ  տրամադրված է  վարձակալության (հա)</w:t>
            </w:r>
            <w:r w:rsidR="003C190D"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E57B4B" w:rsidRDefault="004C6753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01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0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7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.20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  <w:lang w:val="hy-AM"/>
              </w:rPr>
              <w:t>22</w:t>
            </w:r>
            <w:r w:rsidR="00FD105A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թ. </w:t>
            </w:r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դրությամբ  տրամադրված է </w:t>
            </w:r>
            <w:r w:rsidR="003C190D" w:rsidRPr="00E57B4B">
              <w:rPr>
                <w:rFonts w:ascii="GHEA Grapalat" w:hAnsi="GHEA Grapalat"/>
                <w:color w:val="000000" w:themeColor="text1"/>
                <w:szCs w:val="24"/>
                <w:lang w:val="hy-AM"/>
              </w:rPr>
              <w:t xml:space="preserve"> </w:t>
            </w:r>
            <w:r w:rsidR="003C190D"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կառուցապատման, սահմանափակ օգտագործման (սերվիտուտ) և անհատույց (մշտական) օգտագործման իրավունքների</w:t>
            </w:r>
          </w:p>
          <w:p w:rsidR="003C190D" w:rsidRPr="00E57B4B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</w:pP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>(հա)</w:t>
            </w:r>
            <w:r w:rsidRPr="00E57B4B">
              <w:rPr>
                <w:rFonts w:ascii="GHEA Grapalat" w:hAnsi="GHEA Grapalat" w:cs="Calibri"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E57B4B">
              <w:rPr>
                <w:rFonts w:ascii="GHEA Grapalat" w:hAnsi="GHEA Grapalat" w:cs="Calibr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3C190D" w:rsidRPr="003C190D" w:rsidTr="00E732BD">
        <w:trPr>
          <w:trHeight w:val="16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 w:rsidRPr="003C190D">
              <w:rPr>
                <w:rFonts w:ascii="GHEA Grapalat" w:hAnsi="GHEA Grapalat" w:cs="Calibri"/>
                <w:b/>
                <w:bCs/>
                <w:sz w:val="18"/>
                <w:szCs w:val="18"/>
              </w:rPr>
              <w:t>6</w:t>
            </w:r>
          </w:p>
        </w:tc>
      </w:tr>
      <w:tr w:rsidR="003C190D" w:rsidRPr="003C190D" w:rsidTr="00E732BD">
        <w:trPr>
          <w:trHeight w:val="34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1.1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Գյուղատնտեսական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վարելահող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444.43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76.94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42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1.2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բազմամյա տնկարկներ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8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1.3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խոտհարք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8.75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FD105A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1.4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արոտ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3205.28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166.39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1.5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այլ հողատեսքեր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1296.26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52.69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35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Բնակավայրերի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բնակելի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220.09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1.94</w:t>
            </w:r>
          </w:p>
        </w:tc>
      </w:tr>
      <w:tr w:rsidR="003C190D" w:rsidRPr="003C190D" w:rsidTr="00E732BD">
        <w:trPr>
          <w:trHeight w:val="276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2.2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հասարակական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42.28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3.34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FD105A" w:rsidRDefault="00FD105A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2,51</w:t>
            </w:r>
          </w:p>
        </w:tc>
      </w:tr>
      <w:tr w:rsidR="003C190D" w:rsidRPr="003C190D" w:rsidTr="00E732BD">
        <w:trPr>
          <w:trHeight w:val="27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2.3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խառը կառուցապատման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4.25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56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2.4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ընդհանուր օգտագործման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308.96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0.18</w:t>
            </w:r>
          </w:p>
        </w:tc>
      </w:tr>
      <w:tr w:rsidR="003C190D" w:rsidRPr="003C190D" w:rsidTr="00E732BD">
        <w:trPr>
          <w:trHeight w:val="25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2.5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այլ հողեր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234.34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10.32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2.24</w:t>
            </w:r>
          </w:p>
        </w:tc>
      </w:tr>
      <w:tr w:rsidR="003C190D" w:rsidRPr="003C190D" w:rsidTr="00E732BD">
        <w:trPr>
          <w:trHeight w:val="27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3.1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Արդյունաբերական, ընդերք օգտագործման և այլ արտադրական նշանակության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արդյունաբերական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C13095" w:rsidRDefault="00C13095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47.96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17.99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D105A" w:rsidRDefault="00FD105A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0,21</w:t>
            </w:r>
          </w:p>
        </w:tc>
      </w:tr>
      <w:tr w:rsidR="003C190D" w:rsidRPr="003C190D" w:rsidTr="00E732BD">
        <w:trPr>
          <w:trHeight w:val="283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3.2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գյուղատնտեսական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164.94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9.62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3.3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պահեստարանների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3.4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ընդերք օգտագործման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62.62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62.21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42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Էներգետիկայի, տրանսպորտի, կապի, կոմունալ ենթակառուցվածքների օբյետների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էներգետիկայի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30.90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4.2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կապի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D105A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4.34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40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4.3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տրանսպորտի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7.11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0.28</w:t>
            </w:r>
          </w:p>
        </w:tc>
      </w:tr>
      <w:tr w:rsidR="003C190D" w:rsidRPr="003C190D" w:rsidTr="00E732BD">
        <w:trPr>
          <w:trHeight w:val="268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4.4</w:t>
            </w:r>
          </w:p>
        </w:tc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 xml:space="preserve">կոմունալ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40.47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6.71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92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Հատուկ պահպանվող տարածքների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բնապահպանական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5.2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առողջարարական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58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5.3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հանգստի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3.44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54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5.4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պատմական և մշակութային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81.86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3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6</w:t>
            </w:r>
          </w:p>
        </w:tc>
        <w:tc>
          <w:tcPr>
            <w:tcW w:w="4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Հատուկ նշանակության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9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7.1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Անտառային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անտառ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D105A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5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7.2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թփուտ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9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7.3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44546A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վարելահող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0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7.4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44546A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խոտհարք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3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44546A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7.5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արոտ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7"/>
        </w:trPr>
        <w:tc>
          <w:tcPr>
            <w:tcW w:w="515" w:type="dxa"/>
            <w:tcBorders>
              <w:top w:val="nil"/>
              <w:left w:val="single" w:sz="4" w:space="0" w:color="44546A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7.6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այլ հողեր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33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8.1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Ջրային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գետեր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D105A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8.2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ջրամբարներ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2.79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8.3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լճեր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9.89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AA79AE" w:rsidRDefault="00AA79AE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8.4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ջրանցքներ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5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lastRenderedPageBreak/>
              <w:t>8.5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190D" w:rsidRPr="003C190D" w:rsidRDefault="003C190D" w:rsidP="00E732BD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հիդրոտեխնիկական և ջրատնտեսական այլ օբյեկտների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F829D0" w:rsidRDefault="00F829D0" w:rsidP="00E732BD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5.72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AA79AE" w:rsidRDefault="00AA79AE" w:rsidP="00E732BD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90D" w:rsidRPr="003C190D" w:rsidRDefault="003C190D" w:rsidP="00E732BD">
            <w:pPr>
              <w:spacing w:after="0" w:line="240" w:lineRule="auto"/>
              <w:ind w:right="-111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281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9.1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Պահուստային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  <w:hideMark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աղուտներ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9.2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ավազուտներ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9.3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ճահիճներ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385"/>
        </w:trPr>
        <w:tc>
          <w:tcPr>
            <w:tcW w:w="515" w:type="dxa"/>
            <w:tcBorders>
              <w:top w:val="single" w:sz="4" w:space="0" w:color="auto"/>
              <w:left w:val="single" w:sz="4" w:space="0" w:color="44546A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3C190D">
              <w:rPr>
                <w:rFonts w:ascii="GHEA Grapalat" w:hAnsi="GHEA Grapalat" w:cs="Calibri"/>
                <w:sz w:val="20"/>
                <w:szCs w:val="20"/>
              </w:rPr>
              <w:t>9.4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sz w:val="20"/>
                <w:szCs w:val="20"/>
              </w:rPr>
              <w:t>այլ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3C190D" w:rsidRDefault="003C190D" w:rsidP="00E732B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3C190D" w:rsidRPr="003C190D" w:rsidTr="00E732BD">
        <w:trPr>
          <w:trHeight w:val="127"/>
        </w:trPr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  <w:vAlign w:val="center"/>
          </w:tcPr>
          <w:p w:rsidR="003C190D" w:rsidRPr="003C190D" w:rsidRDefault="003C190D" w:rsidP="00E732B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3C190D">
              <w:rPr>
                <w:rFonts w:ascii="GHEA Grapalat" w:hAnsi="GHEA Grapalat" w:cs="Arial"/>
                <w:b/>
                <w:sz w:val="20"/>
                <w:szCs w:val="20"/>
              </w:rPr>
              <w:t>ԸՆԴԱՄԵՆԸ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AA79AE" w:rsidRDefault="00F829D0" w:rsidP="00E732BD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</w:pPr>
            <w:r w:rsidRPr="00AA79A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6229.42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AA79AE" w:rsidRDefault="00F829D0" w:rsidP="00E732BD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</w:pPr>
            <w:r w:rsidRPr="00AA79AE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en-US"/>
              </w:rPr>
              <w:t>412.83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0D" w:rsidRPr="00F829D0" w:rsidRDefault="00F829D0" w:rsidP="00E732B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7.36</w:t>
            </w:r>
          </w:p>
        </w:tc>
      </w:tr>
    </w:tbl>
    <w:p w:rsidR="003C190D" w:rsidRPr="003C190D" w:rsidRDefault="003C190D" w:rsidP="003C190D">
      <w:pPr>
        <w:pStyle w:val="a4"/>
        <w:spacing w:after="0" w:line="240" w:lineRule="auto"/>
        <w:ind w:left="0"/>
        <w:rPr>
          <w:rFonts w:ascii="GHEA Grapalat" w:eastAsia="Times New Roman" w:hAnsi="GHEA Grapalat"/>
          <w:lang w:val="hy-AM" w:eastAsia="ru-RU"/>
        </w:rPr>
      </w:pPr>
    </w:p>
    <w:p w:rsidR="003C190D" w:rsidRPr="003C190D" w:rsidRDefault="003C190D" w:rsidP="003C7D87">
      <w:pPr>
        <w:spacing w:after="0" w:line="240" w:lineRule="auto"/>
        <w:jc w:val="center"/>
        <w:rPr>
          <w:rFonts w:ascii="GHEA Grapalat" w:hAnsi="GHEA Grapalat"/>
          <w:szCs w:val="24"/>
          <w:lang w:val="hy-AM"/>
        </w:rPr>
      </w:pPr>
    </w:p>
    <w:p w:rsidR="003C190D" w:rsidRPr="00E260A9" w:rsidRDefault="003C190D" w:rsidP="003C7D87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IV. ԾՐԱԳՐԻ ԳՈՐԾՈՂՈՒԹՅԱՆ ՇՐՋԱՆԱԿՆԵՐԸ, ՆՊԱՏԱԿՆԵՐԸ ԵՎ ԽՆԴԻՐՆԵՐԸ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15.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Սույն ծրագրի գործողությունը տարածվում է՝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համայնքի սեփականություն հանդիսացող հողամասերի վրա.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համայնքային հիմնարկներին, համայնքի մասնակցությամբ առևտրային և համայնքային ենթակայությամբ առևտրային և ոչ առևտրային կազմակերպություններին, պետական ոչ առևտրային կազմակերպություններին, հիմնադրամներին անհատույց օգտագործման իրավունքով և վարձակալությամբ տրամադրված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վրա.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E260A9">
        <w:rPr>
          <w:rFonts w:ascii="GHEA Grapalat" w:hAnsi="GHEA Grapalat"/>
          <w:sz w:val="24"/>
          <w:szCs w:val="24"/>
          <w:shd w:val="clear" w:color="auto" w:fill="FFFFFF" w:themeFill="background1"/>
          <w:lang w:val="hy-AM"/>
        </w:rPr>
        <w:t>քաղաքացիներին, իրավաբանական անձանց, օտարերկրյա պետություններին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oգտագործման, կառուցապատման և սահմանափակ օգտագործման (սերվիտուտ) իրավունքով տրամադրված և </w:t>
      </w:r>
      <w:r w:rsidRPr="00AA79A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հավատարմագրային կառավարման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հանձնված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վրա.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16</w:t>
      </w:r>
      <w:r w:rsidRPr="00E260A9">
        <w:rPr>
          <w:rFonts w:ascii="GHEA Grapalat" w:hAnsi="GHEA Grapalat"/>
          <w:sz w:val="24"/>
          <w:szCs w:val="24"/>
          <w:lang w:val="hy-AM"/>
        </w:rPr>
        <w:t>. Սույն ծրագրի գործողությունը չի տարածվում` համայնքի վարչական տարածքում գտնվող պետական սեփականություն հանդիսացող հողամասերի վրա, այդ հողամասերի հողային հարաբերությունների կարգավորումները համայնքի ավագանին և համայնքի ղեկավարը իրականացնում են Հայաստանի Հանրապետության հողային օրենսդրությամբ և նորմատիվ իրավական ակտերով սահմանված իրավակարգավորումներին համապատասխան: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17.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Ծրագրով սահմանված նպատակների իրագործման համար պետք է լուծվեն հետևյալ խնդիրները`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 և օգտագործման տրամադրման յուրաքանչյուր հողամասի ծրագրային կառավարման իրականացումը.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A79AE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օտարման, երկարաժամկետ և կարճաժամկետ վարձակալության գործընթացում արդիական գործիքակազմի կիրառումը, անհատույց օգտագործման տրամադրման ընթացակարգերի պարզեցումը, հավասար պայմանների սահմանումը, վարչարարության կրճատումը, գործընթացի թափանցիկության և հրապարակայնության ապահովումը.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3) չօգտագործվող կամ ոչ արդյունավետ օգտագործվող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ողերը տնտեսական շրջանառության մեջ դնելու աշխատանքների իրականացումը.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հաշվառման բնագավառում արդիական միջոցների ներդրումը և հանրությանը հաշվառման տվյալները հասանելի դարձնելը.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ողերի օգտագործման վիճակի վերաբերյալ ֆինանսատնտեսական մոնիթորինգի իրականացումը և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օգտագործման նկատմամբ գործուն վերահսկողական համակարգի ներդրումը.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6)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կառավարման արդյունավետության բարձրացման նպատակով՝ համայնքապետարանի աշխատակազմի աշխատակիցների գործունեության արդյունքներից ելնելով նրանց պատասխանատվության և կատարված աշխատանքի խրախուսման բնագավառում նոր գործիքակազմի ներդրումը.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 xml:space="preserve">7) ներդրումային ծրագրեր իրականացնող, ձեռնարկատիրական գործունեություն իրականացնելու նպատակ հետապնդող և նոր աշխատատեղեր ստեղծող ձեռնարկություններին և կազմակերպություններին </w:t>
      </w:r>
      <w:r w:rsidR="00A75C6F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օտարման և օգտագործման տրամադրման նպաստավոր պայմանների ապահովումը։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 w:themeFill="background1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V. ՀՈՂԱՄԱՍԵՐԻ ՕՏԱՐՈՒՄԸ</w:t>
      </w:r>
    </w:p>
    <w:p w:rsidR="003C190D" w:rsidRPr="00E260A9" w:rsidRDefault="003C190D" w:rsidP="00A75C6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18.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Հողերը օտարվում են Հայաստանի Հանրապետության հողային օրենսգրքով սահմանված դեպքերում ու կարգով`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սեփականության իրավունքն անհատույց փոխանցելու միջոցով.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ուղղակի վաճառքի միջոցով.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աճուրդով.</w:t>
      </w:r>
    </w:p>
    <w:p w:rsidR="003C190D" w:rsidRPr="00E260A9" w:rsidRDefault="00A6399B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փոխանակության միջոցով: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19.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Հողամասերը կարող են օտարվել (այդ թվում՝ անհատույց) միայն համայնքի ղեկավարի առաջարկությամբ և համայնքի ավագանու որոշմամբ:</w:t>
      </w:r>
    </w:p>
    <w:p w:rsidR="003C190D" w:rsidRPr="00A75C6F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20</w:t>
      </w:r>
      <w:r w:rsidRPr="00A75C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A75C6F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Համայնքի սեփականություն հանդիսացող արոտավայրերը հանդիսանալով ընդհանուր օգտագործման արոտավայրեր և ներառված լինելով ՀՀ հողային օրենսգրքի 60-րդ հոդվածով սահմանված սահմանափակումների մեջ, օտարման ենթակա չեն, դրանք միայն կարող են տրվել օգտագործման իրավունքով: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21.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Հողամասի օտարման մասին որոշումը ներառում է տեղեկություններ`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հողամասի գտնվելու վայրի, ծածկագրի, մակերեսի, նպատակային նշանակության, հողատեսքի, գործառնական նշանակության, օտարման եղանակի, ժամկետների, </w:t>
      </w:r>
      <w:r w:rsidRPr="007D51A7">
        <w:rPr>
          <w:rFonts w:ascii="GHEA Grapalat" w:hAnsi="GHEA Grapalat"/>
          <w:color w:val="000000" w:themeColor="text1"/>
          <w:sz w:val="24"/>
          <w:szCs w:val="24"/>
          <w:lang w:val="hy-AM"/>
        </w:rPr>
        <w:t>նպատակ</w:t>
      </w:r>
      <w:r w:rsidR="007D51A7" w:rsidRPr="007D51A7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7D51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260A9">
        <w:rPr>
          <w:rFonts w:ascii="GHEA Grapalat" w:hAnsi="GHEA Grapalat"/>
          <w:sz w:val="24"/>
          <w:szCs w:val="24"/>
          <w:lang w:val="hy-AM"/>
        </w:rPr>
        <w:t>ուղղակի վաճառքի դեպքում` վաճառքի գնի, իսկ հրապարակային սակարկությունների դեպքում` մեկնարկային գնի մասին.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հողամասն ուղղակի վաճառքի ներկայացնելու ժամանակ` գնորդի անունը</w:t>
      </w:r>
      <w:r w:rsidR="00D155FF">
        <w:rPr>
          <w:rFonts w:ascii="GHEA Grapalat" w:hAnsi="GHEA Grapalat"/>
          <w:sz w:val="24"/>
          <w:szCs w:val="24"/>
          <w:lang w:val="hy-AM"/>
        </w:rPr>
        <w:t>, ազգանունը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150455">
        <w:rPr>
          <w:rFonts w:ascii="GHEA Grapalat" w:hAnsi="GHEA Grapalat"/>
          <w:sz w:val="24"/>
          <w:szCs w:val="24"/>
          <w:lang w:val="hy-AM"/>
        </w:rPr>
        <w:t xml:space="preserve">իրավաբանական անձի </w:t>
      </w:r>
      <w:r w:rsidRPr="00E260A9">
        <w:rPr>
          <w:rFonts w:ascii="GHEA Grapalat" w:hAnsi="GHEA Grapalat"/>
          <w:sz w:val="24"/>
          <w:szCs w:val="24"/>
          <w:lang w:val="hy-AM"/>
        </w:rPr>
        <w:t>անվանումը, օտարվող հողամասի վաճառքի գ</w:t>
      </w:r>
      <w:r w:rsidR="007D51A7">
        <w:rPr>
          <w:rFonts w:ascii="GHEA Grapalat" w:hAnsi="GHEA Grapalat"/>
          <w:sz w:val="24"/>
          <w:szCs w:val="24"/>
          <w:lang w:val="hy-AM"/>
        </w:rPr>
        <w:t>ինը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և վճարման ժամկետներ</w:t>
      </w:r>
      <w:r w:rsidR="007D51A7">
        <w:rPr>
          <w:rFonts w:ascii="GHEA Grapalat" w:hAnsi="GHEA Grapalat"/>
          <w:sz w:val="24"/>
          <w:szCs w:val="24"/>
          <w:lang w:val="hy-AM"/>
        </w:rPr>
        <w:t>ը</w:t>
      </w:r>
      <w:r w:rsidRPr="00E260A9">
        <w:rPr>
          <w:rFonts w:ascii="GHEA Grapalat" w:hAnsi="GHEA Grapalat"/>
          <w:sz w:val="24"/>
          <w:szCs w:val="24"/>
          <w:lang w:val="hy-AM"/>
        </w:rPr>
        <w:t>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22.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Հողամասի աճուրդով վաճառքի մեկնարկային գինը չի կարող պակաս լինել հողամասի կադաստրային արժեքի 100 տոկոսից, իսկ կառավարության սահմանած ցանկում ընդգրկված սահմանամերձ, լեռնային, բարձրլեռնային, ծայրամասային բնակավայրերում աճուրդով վաճառքի մեկնարկային գինը` հողի կադաստրային արժեքի 50 տոկոսից, իսկ կառավարության սահմանած ցանկում ընդգրկված մարտական գործողությունների հետևանքով չօգտագործվող հողատարածքներ ունեցող սահմանամերձ բնակավայրերում աճուրդով վաճառքի մեկնարկային գինը` հողի կադաստրային արժեքի 30 տոկոսից: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 23.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Հողամասն աճուրդով (մրցույթով) վաճառքի ներկայացնելու ժամանակ` չվաճառվելու դեպքում ավագանու նոր որոշումը ներառում է տեղեկություններ` հաջորդ աճուրդի (աճուրդների) կամ մրցույթի (մրցույթների) կազմակերպման նպատակահարմարության և յուրաքանչյուր հերթական աճուրդում (մրցույթում) հողամասը չվաճառվելու դեպքում հաջորդ աճուրդի (մրցույթի) ժամանակ մեկնարկային (վաճառքի նվազագույն) գնի իջեցման չափի մասին, որը պետք է լինի վերջին կազմակերպված աճուրդի (մրցույթի) մեկնարկային (վաճառքի նվազագույն) գնի 10 տոկոսի չափով: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24</w:t>
      </w:r>
      <w:r w:rsidRPr="00A75C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 </w:t>
      </w:r>
      <w:r w:rsidRPr="00A75C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Հողամասերը օտարվում են համայնքի քաղաքաշինական ծրագրային փաստաթղթերով ու համայնքի հողերի օգտագործման սխեմայով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սահմանված նպատակներին, հողերի կառավարման հնգամյա ծրագրին համապատասխան և համայնքի տարածքում տնտեսական գործունեության խթանման համար, ինչպես նաև Հայաստանի Հանրապետության հողային օրենսգրքով նախատեսված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դեպքերում: Հողերի օտարումը պետք է լինի հիմնավորված, ապահովի որոշակի խնդրի արդյունավետ լուծում:</w:t>
      </w:r>
    </w:p>
    <w:p w:rsidR="003C190D" w:rsidRPr="00A75C6F" w:rsidRDefault="003C190D" w:rsidP="00A75C6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75C6F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25.</w:t>
      </w:r>
      <w:r w:rsidRPr="00A75C6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Հողերի օտարման պայմանագրերում պետք է ամրագրվեն համայնքի կողմից հողի առաջնային հետգնման իրավունքը և տնտեսավարող սուբյեկտների կողմից իրականացվող ծրագրերի ժամկետները: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I. ՀՈՂԱՄԱՍԵՐԻ</w:t>
      </w:r>
      <w:r w:rsidRPr="00E260A9">
        <w:rPr>
          <w:rFonts w:ascii="Courier New" w:hAnsi="Courier New" w:cs="Courier New"/>
          <w:b/>
          <w:bCs/>
          <w:sz w:val="24"/>
          <w:szCs w:val="24"/>
          <w:lang w:val="hy-AM"/>
        </w:rPr>
        <w:t>  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ՕԳՏԱԳՈՐԾՄԱՆ ՏՐԱՄԱԴՐՈՒՄԸ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26.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Հողամասերն օգտագործման են տրամադրվում Հայաստանի Հանրապետության հողային օրենսգրքով սահմանված դեպքերում ու կարգով`</w:t>
      </w:r>
    </w:p>
    <w:p w:rsidR="003C190D" w:rsidRPr="00E260A9" w:rsidRDefault="00150455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անհատույց (մշտական) օգտագործման իրավունքով.</w:t>
      </w:r>
    </w:p>
    <w:p w:rsidR="003C190D" w:rsidRPr="00E260A9" w:rsidRDefault="00150455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վարձակալության: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27.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>Հողամասերի կառուցապատման իրավունքի տրամադրումն իրականացվում է Հայաuտանի Հանրապետության հողային oրենuգրքի 60-րդ հոդվածով սահմանված հողերից: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28.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Հողերը կարող են օգտագործվել՝  վարձակալության, կառուցապատման և սահմանափակ օգտագործման (սերվիտուտ) իրավունքով (այդ թվում՝ անհատույց) հանձնվել միայն համայնքի ղեկավարի առաջարկությամբ և համայնքի ավագանու որոշմամբ:</w:t>
      </w:r>
    </w:p>
    <w:p w:rsidR="003C190D" w:rsidRPr="00E260A9" w:rsidRDefault="003C190D" w:rsidP="00A75C6F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29.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Հողամասի օգտագործման (վարձակալության, կառուցապատման և սահմանափակ օգտագործման (սերվիտուտ) իրավունքը) տրամադրելու մասին ավագանու որոշումը ներառում է տեղեկություններ` հողամասի գտնվելու վայրի, ծածկագրի, մակերեսի, նպատակային նշանակության, հողատեսքի, գործառնական նշանակության, օգտագործման տրամադրման եղանակի, օգտագործման ժամկետի, նպատակի, վճարի չափի, հրապարակային սակարկությունների դեպքում` մեկնարկային գնի մասին: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30.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Հողամասերը մրցույթներով վարձակալության տրամադրելու համար վարձավճարի մեկնարկային տարեկան վարձավճարի չափը չի կարող պակաս լինել անշարժ գույքի հարկի տարեկան դրույքաչափից: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31.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Հողամասի վարձակալության մրցույթը չկայանալու դեպքում կրկնամրցույթը կարող է հայտարարվել Հայաuտանի Հանրապետության հողային oրենuգրքի 78-րդ հոդվածով սահմանված կարգով ու ժամկետներում, բացառությամբ գյուղատնտեսական նշանակության հողամասերի, որոնց կրկնամրցույթն անց է կացվում 7 աշխատանքային օրվա ընթացքում: Կրկնակի մրցույթի չկայանալու դեպքում հողամասը կարող է տրամադրվել առանց մրցույթի: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32</w:t>
      </w:r>
      <w:r w:rsidRPr="003C7D8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սեփականությունը հանդիսացող արոտավայրերը և խոտհարքները համայնքի ղեկավարի կողմից կարող են պարզեցված կարգով վարձակալության հանձնվել և առանց նոտարական վավերացման համապատասխան պայմանագրերը կնքվել մինչև 3 տարի ժամկետով՝ ՀՀ կառավարության 2010 թվականի հոկտեմբերի 28-ի «Արոտավայրերից և խոտհարքներից օգտվելու կարգը սահմանելու մասին» N 1477-Ն որոշմամբ սահմանված կարգով: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E260A9" w:rsidRDefault="003C190D" w:rsidP="00A75C6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C190D" w:rsidRPr="00E260A9" w:rsidRDefault="003C190D" w:rsidP="003C7D87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VII. ՀՈՂԵՐԻ ԿԱՌԱՎԱՐՄԱՆ ՈՒՂՂՈՒԹՅՈՒՆՆԵՐԸ ԵՎ ՀԻՄՆԱԿԱՆ ՄԻՋՈՑԱՌՈՒՄՆԵՐԸ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33.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Հողերի կառավարման համակարգի կատարելագործման և </w:t>
      </w:r>
      <w:r w:rsidR="00150455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օգտագործման արդյունավետության բարձրացման համար անհրաժեշտ է իրականացնել հետևյալ միջոցառումները`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1) օտարել` 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սույն հավելվածի N 1 ցանկով առաջարկվող</w:t>
      </w:r>
      <w:r w:rsidR="003C7D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այն հողամասերը, որոնց օտարումը առավել կնպաստեն համայնքի տնտեսական աճի ապահովմանը, համայնքի բյուջեի եկամուտների ավելացմանը.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>2) օգտագործման տրամադրել՝</w:t>
      </w:r>
    </w:p>
    <w:p w:rsidR="00CC2DFF" w:rsidRPr="00150455" w:rsidRDefault="003C190D" w:rsidP="001504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 xml:space="preserve">անհատույց օգտագործման  իրավունքով իրենց գործառույթները և լիազորությունները լիարժեք, արդյունավետ իրականացնելու և համայնքի զարգացմանը նպաստելու նպատակներով՝ սույն հավելվածի N </w:t>
      </w:r>
      <w:r w:rsidR="003C7D87" w:rsidRPr="00150455">
        <w:rPr>
          <w:rFonts w:ascii="GHEA Grapalat" w:hAnsi="GHEA Grapalat"/>
          <w:color w:val="000000" w:themeColor="text1"/>
          <w:lang w:val="hy-AM"/>
        </w:rPr>
        <w:t>2</w:t>
      </w:r>
      <w:r w:rsidRPr="00150455">
        <w:rPr>
          <w:rFonts w:ascii="GHEA Grapalat" w:hAnsi="GHEA Grapalat"/>
          <w:color w:val="000000" w:themeColor="text1"/>
          <w:lang w:val="hy-AM"/>
        </w:rPr>
        <w:t xml:space="preserve"> ցանկում նշված հողամասերը՝ ցանկում նշված ոչ առևտրային կազմակերպություններին, </w:t>
      </w:r>
    </w:p>
    <w:p w:rsidR="003C190D" w:rsidRPr="00150455" w:rsidRDefault="003C190D" w:rsidP="0015045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>հողամասերը վարձակալության կամ կառուցապատման իրավունքով՝</w:t>
      </w:r>
    </w:p>
    <w:p w:rsidR="003C190D" w:rsidRPr="003C7D87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գյուղատնտեսական մթերքների արտադրության աճի խթանման, համայնքում նոր ծառայությունների մատուցման, բնակելի, հասարակական և արտադրական շենքերի ու շինությունների, առանձին թաղամասերի և քաղաքաշինական համալիրների կառուցման,համայնքի բնակչության կարիքների առավել բավարարումն ապահովելու նպատակներով՝ համաձայն սույն հավելվածի N </w:t>
      </w:r>
      <w:r w:rsid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3C7D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ցանկի:</w:t>
      </w:r>
    </w:p>
    <w:p w:rsidR="003C190D" w:rsidRPr="00B65770" w:rsidRDefault="00B65770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Համայնքի հողերի սեփականության իրավունքների, հողերի տնօրինման,  տիրապետման և օգտագործման պաշտպանվածության ապահովման նպատակով՝ իրականացնել սույն հավելվածի N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նշված հողամասերի նկատմամբ համայնքի սեփականության իրավունք</w:t>
      </w:r>
      <w:r w:rsidR="00681A23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պետական գրանցումները և ձեռ</w:t>
      </w:r>
      <w:r w:rsidR="00E21F86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ք 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բերել սեփականության վկայականներ:</w:t>
      </w:r>
    </w:p>
    <w:p w:rsidR="003C190D" w:rsidRPr="00B65770" w:rsidRDefault="00B65770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>) 20</w:t>
      </w:r>
      <w:r w:rsidR="00CC4B5F">
        <w:rPr>
          <w:rFonts w:ascii="GHEA Grapalat" w:hAnsi="GHEA Grapalat"/>
          <w:sz w:val="24"/>
          <w:szCs w:val="24"/>
          <w:lang w:val="hy-AM"/>
        </w:rPr>
        <w:t>2</w:t>
      </w:r>
      <w:r w:rsidR="009954D0">
        <w:rPr>
          <w:rFonts w:ascii="GHEA Grapalat" w:hAnsi="GHEA Grapalat"/>
          <w:sz w:val="24"/>
          <w:szCs w:val="24"/>
          <w:lang w:val="hy-AM"/>
        </w:rPr>
        <w:t>3</w:t>
      </w:r>
      <w:r w:rsidR="00CC4B5F">
        <w:rPr>
          <w:rFonts w:ascii="GHEA Grapalat" w:hAnsi="GHEA Grapalat"/>
          <w:sz w:val="24"/>
          <w:szCs w:val="24"/>
          <w:lang w:val="hy-AM"/>
        </w:rPr>
        <w:t xml:space="preserve"> </w:t>
      </w:r>
      <w:r w:rsidR="003C190D" w:rsidRPr="00E260A9">
        <w:rPr>
          <w:rFonts w:ascii="GHEA Grapalat" w:hAnsi="GHEA Grapalat"/>
          <w:sz w:val="24"/>
          <w:szCs w:val="24"/>
          <w:lang w:val="hy-AM"/>
        </w:rPr>
        <w:t xml:space="preserve">թվականի ընթացքում ապահովել ընդհանուր բնույթի հետևյալ </w:t>
      </w:r>
      <w:r w:rsidR="003C190D"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միջոցառումների կատարումը՝</w:t>
      </w:r>
    </w:p>
    <w:p w:rsid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 xml:space="preserve">վերանայել մինչև սույն </w:t>
      </w:r>
      <w:r w:rsidR="00150455">
        <w:rPr>
          <w:rFonts w:ascii="GHEA Grapalat" w:hAnsi="GHEA Grapalat"/>
          <w:color w:val="000000" w:themeColor="text1"/>
          <w:lang w:val="hy-AM"/>
        </w:rPr>
        <w:t>ծ</w:t>
      </w:r>
      <w:r w:rsidRPr="00150455">
        <w:rPr>
          <w:rFonts w:ascii="GHEA Grapalat" w:hAnsi="GHEA Grapalat"/>
          <w:color w:val="000000" w:themeColor="text1"/>
          <w:lang w:val="hy-AM"/>
        </w:rPr>
        <w:t>րագրի կազմումը նախկինում վարձակալության պայմանագրերով տրամադրված հողամասերի տրամադրման ժամկետները, վարձավճարների չափերը և դրանք համապատասխանեցնել գործող օրենսդրությամբ սահմանված պահանջներին</w:t>
      </w:r>
      <w:r w:rsidR="00FF3EDB">
        <w:rPr>
          <w:rFonts w:ascii="GHEA Grapalat" w:hAnsi="GHEA Grapalat"/>
          <w:color w:val="000000" w:themeColor="text1"/>
          <w:lang w:val="hy-AM"/>
        </w:rPr>
        <w:t>,</w:t>
      </w:r>
    </w:p>
    <w:p w:rsidR="00150455" w:rsidRP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lang w:val="hy-AM"/>
        </w:rPr>
        <w:t xml:space="preserve"> համապատասխան իրավական ակտերի միջոցով հողամասերի գործառնական և նպատակային նշանակությունները համապատասխանեցնել գործող օրենսդրության պահանջներին</w:t>
      </w:r>
      <w:r w:rsidR="00FF3EDB">
        <w:rPr>
          <w:rFonts w:ascii="GHEA Grapalat" w:hAnsi="GHEA Grapalat"/>
          <w:lang w:val="hy-AM"/>
        </w:rPr>
        <w:t>,</w:t>
      </w:r>
    </w:p>
    <w:p w:rsidR="003C190D" w:rsidRP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150455">
        <w:rPr>
          <w:rFonts w:ascii="GHEA Grapalat" w:hAnsi="GHEA Grapalat"/>
          <w:color w:val="000000" w:themeColor="text1"/>
          <w:lang w:val="hy-AM"/>
        </w:rPr>
        <w:t xml:space="preserve"> իրականացնել մինչև սույն </w:t>
      </w:r>
      <w:r w:rsidR="00150455">
        <w:rPr>
          <w:rFonts w:ascii="GHEA Grapalat" w:hAnsi="GHEA Grapalat"/>
          <w:color w:val="000000" w:themeColor="text1"/>
          <w:lang w:val="hy-AM"/>
        </w:rPr>
        <w:t>ծ</w:t>
      </w:r>
      <w:r w:rsidRPr="00150455">
        <w:rPr>
          <w:rFonts w:ascii="GHEA Grapalat" w:hAnsi="GHEA Grapalat"/>
          <w:color w:val="000000" w:themeColor="text1"/>
          <w:lang w:val="hy-AM"/>
        </w:rPr>
        <w:t>րագրի կազմումը նախկինում վարձակալության պայմանագրերով տրամադրված հողամասերի հողօգտագործողների կողմից պայմանագրային պարտավորությունների կատարման մոնիթորինգ, հողօգտագործողների կողմից պայմանագրային պարտավորությունների չկատարման պատճառների և գործոնների վերլուծություն</w:t>
      </w:r>
      <w:r w:rsidR="00FF3EDB">
        <w:rPr>
          <w:rFonts w:ascii="GHEA Grapalat" w:hAnsi="GHEA Grapalat"/>
          <w:color w:val="000000" w:themeColor="text1"/>
          <w:lang w:val="hy-AM"/>
        </w:rPr>
        <w:t>,</w:t>
      </w:r>
    </w:p>
    <w:p w:rsidR="003C190D" w:rsidRPr="00150455" w:rsidRDefault="003C190D" w:rsidP="00A75C6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50455">
        <w:rPr>
          <w:rFonts w:ascii="GHEA Grapalat" w:hAnsi="GHEA Grapalat"/>
          <w:lang w:val="hy-AM"/>
        </w:rPr>
        <w:t xml:space="preserve">վերահսկողություն իրականացնել </w:t>
      </w:r>
      <w:r w:rsidR="00B65770" w:rsidRPr="00150455">
        <w:rPr>
          <w:rFonts w:ascii="GHEA Grapalat" w:hAnsi="GHEA Grapalat"/>
          <w:lang w:val="hy-AM"/>
        </w:rPr>
        <w:t>հ</w:t>
      </w:r>
      <w:r w:rsidRPr="00150455">
        <w:rPr>
          <w:rFonts w:ascii="GHEA Grapalat" w:hAnsi="GHEA Grapalat"/>
          <w:lang w:val="hy-AM"/>
        </w:rPr>
        <w:t>ողերի նպատակային օգտագործման, հողօգտագործողների կողմից հողային օրենսդրության պահանջների պահպանման 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</w:t>
      </w:r>
      <w:r w:rsidR="00FF3EDB">
        <w:rPr>
          <w:rFonts w:ascii="GHEA Grapalat" w:hAnsi="GHEA Grapalat"/>
          <w:lang w:val="hy-AM"/>
        </w:rPr>
        <w:t>,</w:t>
      </w:r>
    </w:p>
    <w:p w:rsidR="003C190D" w:rsidRPr="00150455" w:rsidRDefault="003C190D" w:rsidP="0015045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50455">
        <w:rPr>
          <w:rFonts w:ascii="GHEA Grapalat" w:hAnsi="GHEA Grapalat"/>
          <w:lang w:val="hy-AM"/>
        </w:rPr>
        <w:t xml:space="preserve">սահմանել </w:t>
      </w:r>
      <w:r w:rsidR="00B65770" w:rsidRPr="00150455">
        <w:rPr>
          <w:rFonts w:ascii="GHEA Grapalat" w:hAnsi="GHEA Grapalat"/>
          <w:lang w:val="hy-AM"/>
        </w:rPr>
        <w:t>հ</w:t>
      </w:r>
      <w:r w:rsidRPr="00150455">
        <w:rPr>
          <w:rFonts w:ascii="GHEA Grapalat" w:hAnsi="GHEA Grapalat"/>
          <w:lang w:val="hy-AM"/>
        </w:rPr>
        <w:t>ողերի կառավարման գործընթացում ընդգրկված անձանց  աշխատանքի պատասխանատվություն սահմանող և խրախուսման ենթարկող այնպիսի ձևեր ու մեխանիզմներ, որոնք կախված կլինեն նրանց գործունեության վերջնական արդյունքներից</w:t>
      </w:r>
      <w:r w:rsidR="00FF3EDB">
        <w:rPr>
          <w:rFonts w:ascii="GHEA Grapalat" w:hAnsi="GHEA Grapalat"/>
          <w:lang w:val="hy-AM"/>
        </w:rPr>
        <w:t>,</w:t>
      </w:r>
    </w:p>
    <w:p w:rsidR="003C190D" w:rsidRPr="00150455" w:rsidRDefault="00B65770" w:rsidP="00150455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150455">
        <w:rPr>
          <w:rFonts w:ascii="GHEA Grapalat" w:hAnsi="GHEA Grapalat"/>
          <w:lang w:val="hy-AM"/>
        </w:rPr>
        <w:t>հ</w:t>
      </w:r>
      <w:r w:rsidR="003C190D" w:rsidRPr="00150455">
        <w:rPr>
          <w:rFonts w:ascii="GHEA Grapalat" w:hAnsi="GHEA Grapalat"/>
          <w:lang w:val="hy-AM"/>
        </w:rPr>
        <w:t xml:space="preserve">ողերի կառավարման գործընթացում ընդգրկված անձանց որակավորման բարձրացման նպատակով ապահովել նրանց մասնակցությունը մասնագիտական վերապատրաստումներին: </w:t>
      </w:r>
    </w:p>
    <w:p w:rsidR="003C190D" w:rsidRPr="00E260A9" w:rsidRDefault="003C190D" w:rsidP="00A75C6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VIII.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ԾՐԱԳՐՈՎ ՆԱԽԱՏԵՍՎԱԾ ՄԻՋՈՑԱՌՈՒՄՆԵՐԻ ԿԱՏԱՐՄԱՆ ԱՊԱՀՈՎՈՒՄԸ ԵՎ ԾՐԱԳՐԻ ԿԱՏԱՐՄԱՆ ՏԱՐԵԿԱՆ ՀԱՇՎԵՏՎՈՒԹՅԱՆ ՄՇԱԿՈՒՄՆ ՈՒ ՆԵՐԿԱՅԱՑՈՒՄԸ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34.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Ծրագրով նախատեսված միջոցառումների կատարումը  ապահովում է համայնքի ղեկավարը՝ համայնքապետարանի աշխատակազմի հողաշինարարության և (կամ) քաղաքաշինության ոլորտի կառուցվածքային ստորաբաժանման աշխատակիցների </w:t>
      </w:r>
      <w:r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միջոցով։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35.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Ծրագրով սահմանված նպատակների իրագործման, միջոցառումների իրականացման և Ծրագրի կատարման մասին համայնքապետարանի աշխատակազմի հողաշինարարության և քաղաքաշինության ոլորտի կառուցվածքային ստորաբաժանման կողմից մինչև </w:t>
      </w:r>
      <w:r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հաջորդ տարվա փետրվարի 15-ը մշակվում է տարեկան հաշվետվություն, որը  ներկայացվում է համայնքի ղեկավարին։ Համայնքի ղեկավարը հաշվետվությունը քննարկում է համայնքի ավագանու մշտական հանձնաժողովի և համայնքի ղեկավարին կից համայնքի զարգացման հնգամյա ծրագրի և տարեկան բյուջեի կառավարման և (կամ) քաղաքաշինության, հողօգտագործման, տնտեսական ենթակառուցվածքների, կոմունալ տնտեսության հարցերի խորհրդակցական մարմինների հետ: </w:t>
      </w:r>
      <w:r w:rsidRPr="00E260A9">
        <w:rPr>
          <w:rFonts w:ascii="GHEA Grapalat" w:hAnsi="GHEA Grapalat"/>
          <w:sz w:val="24"/>
          <w:szCs w:val="24"/>
          <w:lang w:val="hy-AM"/>
        </w:rPr>
        <w:t>Համայնքի ղեկավարը հաշվետվությունը և հաշվետվության վերաբերյալ ստացված բոլոր առաջարկությունները՝ մինչև հաշվետու բյուջետային տարվան հաջորդող տարվա մարտի 1-ը բյուջեի կատարման տարեկան հաշվետվության հետ ներկայացնում է համայնքի ավագանու քննարկմանը և հաստատմանը: Անհրաժեշտության դեպքում օրենքով սահմանված կարգով ավագանու կողմից փոփոխություններ են կատարվում նաև ՀՀԶԾ-ի բաղկացուցիչ մասը հանդիսացող հողերի կառավարման ծրագրում: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3C7D87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IX. ԾՐԱԳՐՈՒՄ ՓՈՓՈԽՈՒԹՅՈՒՆՆԵՐ </w:t>
      </w:r>
      <w:r w:rsidR="00655EB4">
        <w:rPr>
          <w:rFonts w:ascii="GHEA Grapalat" w:hAnsi="GHEA Grapalat"/>
          <w:b/>
          <w:bCs/>
          <w:sz w:val="24"/>
          <w:szCs w:val="24"/>
          <w:lang w:val="hy-AM"/>
        </w:rPr>
        <w:t>ԵՎ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 ԼՐԱՑՈՒՄՆԵՐ ԿԱՏԱՐԵԼԸ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 xml:space="preserve">36. </w:t>
      </w:r>
      <w:r w:rsidRPr="00E260A9">
        <w:rPr>
          <w:rFonts w:ascii="GHEA Grapalat" w:hAnsi="GHEA Grapalat"/>
          <w:sz w:val="24"/>
          <w:szCs w:val="24"/>
          <w:lang w:val="hy-AM"/>
        </w:rPr>
        <w:t>Ծրագրում փոփոխություններ կամ լրացումներ կարող են առաջարկվել համայնքի ղեկավարի կամ համայնքի ավագանու անդամների՝ օրենքով սահմանված թվի առնվազն մեկ երրորդի կամ ավագանու մշտական հանձնաժողովների կողմից: Համայնքի ավագանու մշտական հանձնաժողովների կամ անդամների կողմից առաջարկված այն փոփոխությունների կամ լրացումների վերաբերյալ, որոնք ավելացնում են ծրագրի իրականացման ծախսերը, համայնքի ղեկավարը կազմում և ավագանուն է ներկայացնում իր եզրակացությունը:</w:t>
      </w:r>
    </w:p>
    <w:p w:rsidR="003C190D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Համայնքի ղեկավարը ծրագրում փոփոխություններ կամ լրացումներ կատարելու վերաբերյալ ստացված բոլոր առաջարկությունները օրենքով սահմանված կարգով ներկայացնում է համայնքի ավագանու քննարկմանը և հաստատմանը: </w:t>
      </w:r>
    </w:p>
    <w:p w:rsidR="00B65770" w:rsidRDefault="00B65770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65770" w:rsidRPr="00E260A9" w:rsidRDefault="00B65770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C190D" w:rsidRDefault="003C190D" w:rsidP="003C7D87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X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. 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ԾՐԱԳՐԻ ԻՐԱԿԱՆԱՑՄԱՆ ՖԻՆԱՆՍԱՎՈՐՈՒՄԸ ԵՎ ԿԱՆԽԱՏԵՍՎՈՂ ԵԿԱՄՈՒՏՆԵՐԸ</w:t>
      </w:r>
    </w:p>
    <w:p w:rsidR="007A4F84" w:rsidRDefault="007A4F84" w:rsidP="00A75C6F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65770" w:rsidRPr="00E260A9" w:rsidRDefault="00B65770" w:rsidP="00A75C6F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C190D" w:rsidRPr="00C93B42" w:rsidRDefault="003C190D" w:rsidP="00A75C6F">
      <w:pPr>
        <w:spacing w:after="0" w:line="240" w:lineRule="auto"/>
        <w:jc w:val="both"/>
        <w:rPr>
          <w:rFonts w:ascii="GHEA Grapalat" w:hAnsi="GHEA Grapalat"/>
          <w:b/>
          <w:bCs/>
          <w:color w:val="FF0000"/>
          <w:sz w:val="24"/>
          <w:szCs w:val="24"/>
          <w:u w:val="single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37.</w:t>
      </w:r>
      <w:r w:rsidRPr="00E260A9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Ծրագրով նախատեսված միջոցառումների և համայնքային նշանակության հողաշինարարությունը (հողամասերի չափագրումը, համայնքի սեփականության իրավունքների պետական գրանցումը և վկայականների ձեռքբերումը, աճուրդների և մրցույթների կազմակերպումը, գյուղատնտեսական հողերի պահպանման ծրագրերի մշակումը, հողամասերը տեղանքում ամրացնելը, հողամասերի հատակագծերի,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 xml:space="preserve">հողամասի տրամադրման վերաբերյալ փաստաթղթերի նախապատրաստումը, համայնքային հողաշինարարական և հողի օգտագործման ու պահպանության այլ նախագծերի մշակումը, խախտված հողերի վերականգնումը, հողաշերտերը ջրային ու հողմային հողատարումից, անապատացումից, ցեխաջրերից, փլուզումներից, ջրածածկումից, ճահճացումից, չորացումից, պնդացումից, աղակալումից, արտադրական և կենցաղային թափոնների, ռադիոակտիվ և քիմիական նյութերի ախտահարումից պաշտպանելու, գյուղատնտեսական հողերը բարելավելու, նոր հողեր յուրացնելու, հողը պահպանելու և դրա բերրիությունը բարձրացնելու ծրագրերի, աշխատանքային նախագծերի մշակումը, հատուկ պահպանվող տարածքների տեղաբաշխման և դրանց սահմանագծման հիմնավորումը, համայնքում սեփականատերերի և հողօգտագործողների հողամասերի սահմանների նկարագրումը, ամրացումը և փոփոխությունը, հողաշինության գծով տեղագրական, գեոդեզիական, քարտեզագրական, հողային, ագրոքիմիական, երկրաբուսաբանական, պատմական և մշակութային ու այլ հետազոտական աշխատանքների իրականացումը, համայնքի հողային ֆոնդի հաշվառումը, գույքագրումը և չօգտագործվող, ինչպես նաև ոչ արդյունավետ օգտագործվող կամ իր նպատակային նշանակությանն անհամապատասխան օգտագործվող հողերի բացահայտումը, հողային պաշարների վիճակի և օգտագործման կադաստրային ու թեմատիկ քարտեզների և ատլասների կազմումը, հողերի մոնիթորինգը, նոր հողամասերի կազմավորման, հողամասերի միավորման ու բաժանման, գոյություն ունեցող հողամասերի կարգավորման միջոցառումների իրականացումը) </w:t>
      </w:r>
      <w:r w:rsidRPr="00B65770">
        <w:rPr>
          <w:rFonts w:ascii="GHEA Grapalat" w:hAnsi="GHEA Grapalat"/>
          <w:color w:val="000000" w:themeColor="text1"/>
          <w:sz w:val="24"/>
          <w:szCs w:val="24"/>
          <w:lang w:val="hy-AM"/>
        </w:rPr>
        <w:t>իրականացվում է համայնքային բյուջեի միջոցների հաշվին:</w:t>
      </w:r>
    </w:p>
    <w:p w:rsidR="003C190D" w:rsidRPr="00E260A9" w:rsidRDefault="003C190D" w:rsidP="00A75C6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38.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Ծրագրով նախատեսված </w:t>
      </w:r>
      <w:r w:rsidR="00B65770">
        <w:rPr>
          <w:rFonts w:ascii="GHEA Grapalat" w:hAnsi="GHEA Grapalat"/>
          <w:sz w:val="24"/>
          <w:szCs w:val="24"/>
          <w:lang w:val="hy-AM"/>
        </w:rPr>
        <w:t>հ</w:t>
      </w:r>
      <w:r w:rsidRPr="00E260A9">
        <w:rPr>
          <w:rFonts w:ascii="GHEA Grapalat" w:hAnsi="GHEA Grapalat"/>
          <w:sz w:val="24"/>
          <w:szCs w:val="24"/>
          <w:lang w:val="hy-AM"/>
        </w:rPr>
        <w:t>ողերի օտարումից, ինչպես նաև՝ վարձակալության, կառուցապատման և սահմանափակ օգտագործման (սերվիտուտ) իրավունքով տրամադրումից, աճուրդների և մրցույթների կազմակերպումից ստացված միջոցները մուտքագրվում են համայնքի բյուջե:</w:t>
      </w:r>
    </w:p>
    <w:p w:rsidR="003C190D" w:rsidRPr="00E57B4B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57B4B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39.</w:t>
      </w:r>
      <w:r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Ծրագրի իրականացման կանխատեսվող ծախսերը և Ծրագրի իրականացումից սպասվելիք մուտքերը ներկայացված են սույն հավելվածի N </w:t>
      </w:r>
      <w:r w:rsidR="00B65770"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E57B4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3C190D" w:rsidRPr="00E57B4B" w:rsidRDefault="003C190D" w:rsidP="00A75C6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C190D" w:rsidRPr="00E260A9" w:rsidRDefault="003C190D" w:rsidP="003C190D">
      <w:pPr>
        <w:tabs>
          <w:tab w:val="left" w:pos="3900"/>
        </w:tabs>
        <w:rPr>
          <w:rFonts w:ascii="GHEA Grapalat" w:hAnsi="GHEA Grapalat"/>
          <w:sz w:val="24"/>
          <w:szCs w:val="24"/>
          <w:lang w:val="hy-AM"/>
        </w:rPr>
        <w:sectPr w:rsidR="003C190D" w:rsidRPr="00E260A9" w:rsidSect="004E45B8">
          <w:pgSz w:w="11906" w:h="16838"/>
          <w:pgMar w:top="284" w:right="1133" w:bottom="568" w:left="1418" w:header="708" w:footer="708" w:gutter="0"/>
          <w:cols w:space="708"/>
          <w:docGrid w:linePitch="360"/>
        </w:sectPr>
      </w:pPr>
    </w:p>
    <w:p w:rsidR="003C190D" w:rsidRPr="003C190D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3C190D" w:rsidRPr="003C190D" w:rsidRDefault="003C190D" w:rsidP="003C190D">
      <w:pPr>
        <w:shd w:val="clear" w:color="auto" w:fill="FFFFFF" w:themeFill="background1"/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3C190D">
        <w:rPr>
          <w:rFonts w:ascii="GHEA Grapalat" w:hAnsi="GHEA Grapalat"/>
          <w:b/>
          <w:lang w:val="hy-AM"/>
        </w:rPr>
        <w:t>ՑԱՆԿ N 1</w:t>
      </w:r>
    </w:p>
    <w:p w:rsidR="003C190D" w:rsidRDefault="003C190D" w:rsidP="003C190D">
      <w:pPr>
        <w:spacing w:after="120"/>
        <w:jc w:val="center"/>
        <w:rPr>
          <w:rFonts w:ascii="GHEA Grapalat" w:hAnsi="GHEA Grapalat"/>
          <w:b/>
          <w:lang w:val="hy-AM"/>
        </w:rPr>
      </w:pPr>
      <w:r w:rsidRPr="003C190D">
        <w:rPr>
          <w:rFonts w:ascii="GHEA Grapalat" w:hAnsi="GHEA Grapalat"/>
          <w:b/>
          <w:lang w:val="hy-AM"/>
        </w:rPr>
        <w:t>20</w:t>
      </w:r>
      <w:r w:rsidR="004E45B8" w:rsidRPr="004E45B8">
        <w:rPr>
          <w:rFonts w:ascii="GHEA Grapalat" w:hAnsi="GHEA Grapalat"/>
          <w:b/>
          <w:lang w:val="hy-AM"/>
        </w:rPr>
        <w:t>2</w:t>
      </w:r>
      <w:r w:rsidR="00650ED9" w:rsidRPr="00650ED9">
        <w:rPr>
          <w:rFonts w:ascii="GHEA Grapalat" w:hAnsi="GHEA Grapalat"/>
          <w:b/>
          <w:lang w:val="hy-AM"/>
        </w:rPr>
        <w:t>3</w:t>
      </w:r>
      <w:r w:rsidRPr="003C190D">
        <w:rPr>
          <w:rFonts w:ascii="GHEA Grapalat" w:hAnsi="GHEA Grapalat"/>
          <w:b/>
          <w:lang w:val="hy-AM"/>
        </w:rPr>
        <w:t xml:space="preserve"> ԹՎԱԿԱՆԻՆ </w:t>
      </w:r>
      <w:r w:rsidR="004E45B8">
        <w:rPr>
          <w:rFonts w:ascii="GHEA Grapalat" w:hAnsi="GHEA Grapalat"/>
          <w:b/>
          <w:lang w:val="hy-AM"/>
        </w:rPr>
        <w:t>ԱԲՈՎՅԱՆ</w:t>
      </w:r>
      <w:r w:rsidRPr="003C190D">
        <w:rPr>
          <w:rFonts w:ascii="GHEA Grapalat" w:hAnsi="GHEA Grapalat"/>
          <w:b/>
          <w:lang w:val="hy-AM"/>
        </w:rPr>
        <w:t xml:space="preserve">  ՀԱՄԱՅՆՔԻ ՍԵՓԱԿԱՆՈՒԹՅՈՒՆ </w:t>
      </w:r>
      <w:r w:rsidRPr="003C190D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3C190D">
        <w:rPr>
          <w:rFonts w:ascii="GHEA Grapalat" w:hAnsi="GHEA Grapalat"/>
          <w:b/>
          <w:lang w:val="hy-AM"/>
        </w:rPr>
        <w:t xml:space="preserve"> ԱՃՈՒՐԴՈՎ ՕՏԱՐՄԱՆ ԱՌԱՋԱՐԿՎՈՂ ՀՈՂԱՄԱՍԵՐԻ</w:t>
      </w:r>
    </w:p>
    <w:tbl>
      <w:tblPr>
        <w:tblW w:w="11920" w:type="dxa"/>
        <w:tblLook w:val="04A0" w:firstRow="1" w:lastRow="0" w:firstColumn="1" w:lastColumn="0" w:noHBand="0" w:noVBand="1"/>
      </w:tblPr>
      <w:tblGrid>
        <w:gridCol w:w="596"/>
        <w:gridCol w:w="3386"/>
        <w:gridCol w:w="898"/>
        <w:gridCol w:w="1809"/>
        <w:gridCol w:w="1960"/>
        <w:gridCol w:w="1960"/>
        <w:gridCol w:w="1311"/>
      </w:tblGrid>
      <w:tr w:rsidR="00021640" w:rsidRPr="00021640" w:rsidTr="00021640">
        <w:trPr>
          <w:trHeight w:val="2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21640">
              <w:rPr>
                <w:rFonts w:ascii="Arial" w:hAnsi="Arial" w:cs="Arial"/>
                <w:b/>
                <w:bCs/>
                <w:color w:val="000000"/>
              </w:rPr>
              <w:t>Հ</w:t>
            </w:r>
            <w:r w:rsidRPr="00021640">
              <w:rPr>
                <w:b/>
                <w:bCs/>
                <w:color w:val="000000"/>
              </w:rPr>
              <w:t>/</w:t>
            </w:r>
            <w:r w:rsidRPr="00021640">
              <w:rPr>
                <w:rFonts w:ascii="Arial" w:hAnsi="Arial" w:cs="Arial"/>
                <w:b/>
                <w:bCs/>
                <w:color w:val="000000"/>
              </w:rPr>
              <w:t>Հ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գտնվելու վայրը (հասցեն)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մակերեսի չափը (քառ. մ.)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կադաստրային ծածկագիրը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նպատակային նշանակությունը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գործառնական նշանակությունը կամ հողատեսքը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21640">
              <w:rPr>
                <w:rFonts w:ascii="GHEA Grapalat" w:hAnsi="GHEA Grapalat"/>
                <w:b/>
                <w:bCs/>
              </w:rPr>
              <w:t>Հողամասի օտարման մեկնարկային գինը   (հազ. դրամ)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71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73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75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76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92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94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96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1-ին թաղ., թիվ 98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07-002-039-825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582,81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2 589,00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564,00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2 506,00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7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9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07-002-039-783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10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13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543,64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2 415,00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14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544,21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2 418,00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17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19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553,66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2 460,00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550,52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2 446,00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28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23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29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24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27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29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30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33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39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34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545,71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2 424,00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39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40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43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44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45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47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46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47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49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49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2 266,00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50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527,20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2 342,00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2-րդ թաղ., թիվ 51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548,17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2 435,00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 թիվ 1/1/20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1150.7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07-002-0039-1439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5112.0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5-րդ մ/շ.,  թիվ 1/1/21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752.1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07-002-0039-1440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3341.0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Հատիսի փող.,  123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14.9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07-002-0039-1661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500.0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4-րդ միկրոշրջան, 4/312/3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52.9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07-002-0039-1662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557.0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2-րդ միկրոշրջան, 2/445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20.0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07-002-0049-0747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324.0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4-րդ միկրոշրջան, 9/59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19.8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07-002-036-055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ավտոտնակի կառուցման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136.0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59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4-րդ միկրոշրջան, 9/20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19.8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07-002-036-087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ավտոտնակի կառուցման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136.0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3-րդ միկրոշրջան, 9/520/1/1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48,9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07-002-0116-0410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335.0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ք. Աբովյան, Օգոստոսի 23 փողոց, թիվ 1/12/4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325.0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07-002-0068-0024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021640">
              <w:rPr>
                <w:rFonts w:ascii="GHEA Grapalat" w:hAnsi="GHEA Grapalat"/>
                <w:b/>
                <w:bCs/>
                <w:sz w:val="18"/>
                <w:szCs w:val="18"/>
              </w:rPr>
              <w:t>5258.0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գ. Վերին Պտղնի Երևան-Սևան մայրուղի 1-2 կմ 10 հողամաս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3000.0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021640">
              <w:rPr>
                <w:rFonts w:ascii="GHEA Grapalat" w:hAnsi="GHEA Grapalat"/>
                <w:sz w:val="18"/>
                <w:szCs w:val="18"/>
              </w:rPr>
              <w:t>07-062-0105-0056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48530.0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գ. Արամուս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20000.0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07-013-0148-0009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այլ հողատեսք, վարելահող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5769.0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1-ին միկրոշրջան 60/2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15,80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07-002-0088-0441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512,00</w:t>
            </w:r>
          </w:p>
        </w:tc>
      </w:tr>
      <w:tr w:rsidR="00021640" w:rsidRPr="00021640" w:rsidTr="0002164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65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արդյունաբերական թաղամաս, թիվ 3/8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523,00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07-002-0103-0214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4 648,00</w:t>
            </w:r>
          </w:p>
        </w:tc>
      </w:tr>
      <w:tr w:rsidR="00021640" w:rsidRPr="00021640" w:rsidTr="0002164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արդյունաբերական թաղամաս, թիվ 3/7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9976,90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07-002-0103-0213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88 632,00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 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11 146,00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 xml:space="preserve">Համայնք Աբովյան, ք. Աբովյան, 7-րդ միկրոշրջան, 2-րդ թաղամաս, 122/16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389,40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07-002-0029-0036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5 324,00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69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փողոց, 85/2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261,60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5 502,00</w:t>
            </w:r>
          </w:p>
        </w:tc>
      </w:tr>
      <w:tr w:rsidR="00021640" w:rsidRPr="00021640" w:rsidTr="0002164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Արամուս, Տիգրանաձորի խճուղի 3-րդ նրբանցք, 4/2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6117,20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07-013-0155-0008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35 328,00</w:t>
            </w:r>
          </w:p>
        </w:tc>
      </w:tr>
      <w:tr w:rsidR="00021640" w:rsidRPr="00021640" w:rsidTr="00021640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Արամուս, Տիգրանաձորի խճուղի 3-րդ նրբանցք, 4/3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2270,50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07-013-0155-0009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13 114,00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մ/շ., 2-րդ թաղ., թիվ 1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582,81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5 178,00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մ/շ., 2-րդ թաղ., թիվ 2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564,00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07-002-039-734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5012,0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մ/շ., 5-րդ թաղ., թիվ 108 հող.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07-002-025-098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5468,0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33/1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1126,50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18223,00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33/3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483,90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7828,00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77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միկրոշրջան, թիվ 18/3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290,37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07-002-0049-0519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4698,00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1/39/3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403,50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07-002-0049-0634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6528,00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79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միկրոշրջան, թիվ 18/5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146,80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07-002-0049-0518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2375,00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7-րդ միկրոշրջան, 2-րդ թաղամաս, 122/16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389,40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07-002-0029-0036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2662,00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միկրոշրջան, 3-րդ թաղամաս, 68/1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1053,44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07-002-0003-0047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7200,00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միկրոշրջան, թիվ 1/2/5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900,74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07-002-0039-1230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4001,00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միկրոշրջան, թիվ 1/2/6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584,99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07-002-0039-1195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2599,00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միկրոշրջան, թիվ 1/2/7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611,10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07-002-0039-1189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2715,00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փողոց, 5/1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82,40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1333,00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փողոց, 7/3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46,80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758,00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միկրոշրջան, 20/1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163,70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2649,00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Բալահովիտ, 1-ին փողոց, 4/36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34,10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07-018-0104-0121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552,00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89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Հանրապետության պողոտա, 4/12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28,60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463,00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Սևանի փողոց, 9/4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486,00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Ռոսիայի փողոց, 10/2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22,50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07-002-0050-0331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364,00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18/13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1-ին թաղամաս, 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983,97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07-002-0039-1206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10346,00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Կոտայքի փողոց, 1/56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07-002-0107-0068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247,00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95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փողոց, 1/106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436,00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07-002-0036-0466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2980,00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Սարալամջի փողոց, 8/11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59,50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07-002-0089-0354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407,00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4859,20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07-013-0161-0113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2000.0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10504,30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07-013-0149-0005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վարելահող,  այլ հողատեսք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5000.0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99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27377,80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07-013-0148-0007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վարելահող,  այլ հողատեսք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8000,00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Կաթնաղբյուր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4629,00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07-034-112-060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արոտ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2500,00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Խ. Աբովյան թաղամաս, 31-րդ փողոց, 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07-011-0379-0002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10514,00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29/12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227,00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Գառնու փողոց, 8/11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31,40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07-002-0082-0442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331,00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միկրոշրջան, 5-րդ թաղամաս, 60/1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91,50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07-002-0025-0223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626,00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միկրոշրջան, 4-րդ թաղամաս, 31/1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345.1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07-002-0023-0035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2359,00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փողոց, 7/9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160,30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2594,00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Սևանի փողոց, 2/12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830,00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Զորավար Անդրանիկի փողոց, 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520,90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07-002-0117-0094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2314,00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109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Զորավար Անդրանիկի փողոց, 110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98,90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07-002-0039-0679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440,00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Զորավար Անդրանիկի փողոց, 7/1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539,30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07-002-0117-0095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2396,00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Երիտասարդական փողոց, 1/13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14,20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07-002-0089-0355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150,00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Գետարգել, 7-րդ փողոց, 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700.0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07-058-0029-0007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4785,00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30231,00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07-002-0133-0166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13000,00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114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միկրոշրջան, 5-րդ թաղամաս, թիվ 156/1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07-002-0025-0224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301,00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փողոց, 2-րդ թաղամաս, 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07-002-036-218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3486,00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միկրոշրջան, թիվ 2/469/1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18,00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07-002-049-229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292,00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Պ. Սևակի թաղամասի 1-ին փողոց, 51/6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158,60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07-011-0062-0020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1668,00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Խ. Աբովյան թաղամասի 2-րդ փողոց, 53/1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07-011-0378-0044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577,00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119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Զորավար Անդրանիկի փողոց, 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499,50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2219,00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Կամարիս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7899,20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07-035-0161-0062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արոտավայր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2000,00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Պտղնի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3830,00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07-054-0332-0035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այլ հողատեսք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4000,00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Հանրապետության պողոտա, 4/30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18,10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586,00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126/1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199,00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07-002-0025-0225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2721,00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Երիտասարդական փողոց, թիվ 1/12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21,50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07-002-0089-0356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453,00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թիվ 26/3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165,00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Է. Պետրոսյան փողոց, թիվ 4/5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159,40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07-002-0121-0024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5158,00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Համայնք Աբովյան, ք. Աբովյան, Սարալանջի փողոց 196/1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07-002-0040-0341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1262,00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Երիտասարդական  փողոց 18/3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60,70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07-002-0084-0089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1277,00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129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Կարմիր բանակի փողոց 5/6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273,20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07-002-0148-0078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2427,00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 20/2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2427,00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 8/12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70,30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2275,00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թիվ 47/6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14,60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308,00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133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Հանրապետության պողոտա, 40/3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8,60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279,00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3-րդ միկրոշրջան, թիվ 3/337/2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17,90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07-002-058-077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ավտոտնակի կառուցման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290,00</w:t>
            </w:r>
          </w:p>
        </w:tc>
      </w:tr>
      <w:tr w:rsidR="00021640" w:rsidRPr="00021640" w:rsidTr="0002164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Պտղնի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594,10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07-054-0343-0009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այլ հողատեսք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1000,00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Գետարգել 6-րդ փողոց, 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07-058-0027-0008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4785,00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07-002-0022-0038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5468,00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 18/14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421,00</w:t>
            </w:r>
          </w:p>
        </w:tc>
      </w:tr>
      <w:tr w:rsidR="00021640" w:rsidRPr="00021640" w:rsidTr="00021640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139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Արամուս, Տիգրանաձորի խճուղի թիվ 41/1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234,80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07-013-0032-0053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գյուղատնտեսական արտադրական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2034,00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Երևանյան փողոց 1/3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07-002-0135-0157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1709,00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Գեղաշեն, 2-րդ թաղամասի 4-րդ փողոց 15/1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268,90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07-023-0291-0050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658,00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17/1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27,60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894,00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Պտղնի Պտղնի-2 այգետարածքի 4-րդ թաղամաս, 10/1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255,90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07-054-0133-0013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2274,00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միկրոշրջանի 1-ին թաղամաս 49/1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420,80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07-002-0007-0084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5752,00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Ինտերնացիոնալ փողոց թիվ 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34,80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07-002-0075-0051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1126,00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փողոց 7/3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46,80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1516,00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Պ. Դուրյան թաղամասի 4-րդ փողոց 61/1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1790,90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07-011-0406-0012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56490,00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148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փողոց 7/9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160,30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07-002-0070-0460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2594,00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149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Հանրապետության պողոտա, 28/4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48,70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07-002-0086-0461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1576,00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Սարալանջի փողոց 32/1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47,00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07-002-0040-0340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990,00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 107/5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31,50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664,00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 54/1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88,80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07-002-0116-0442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1214,00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Դարանի փողոց 4/10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07-002-0086-0459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212,00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 2/602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32,00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1036,00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 72/9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392,80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07-002-0039-1585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4130,00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07-002-0025-0152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5468,00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108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07-002-025-098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5468,00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Բարեկամության հրապարակ 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07-002-0121-0021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161766,00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159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Խ. Աբովյան թաղամասի 10-րդ փողոց 1-ին փակուղի 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1098,10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07-011-0346-0004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11546,00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105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07-002-025-162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5468.0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07-002-025-175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5468.0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Սևանի փողոց, 2/9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101,70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3291.0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արդյունաբերական թաղամաս, 33/4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274,10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07-002-0140-0002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1827.0</w:t>
            </w:r>
          </w:p>
        </w:tc>
      </w:tr>
      <w:tr w:rsidR="00021640" w:rsidRPr="00021640" w:rsidTr="00021640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արդյունաբերական թաղամաս, 16/7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1210,90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07-002-0103-0212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10758.0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165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Սարալանջի փողոց, 32/2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47,80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07-002-0040-0342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1508.0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021640">
              <w:rPr>
                <w:rFonts w:ascii="GHEA Grapalat" w:hAnsi="GHEA Grapalat"/>
                <w:color w:val="000000"/>
                <w:sz w:val="16"/>
                <w:szCs w:val="16"/>
              </w:rPr>
              <w:t>Համայնք Աբովյան, ք. Աբովյան, 2-րդ միկրոշրջան, 366/1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23,90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1160.0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27/1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21,30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1034.0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Երևանյան փողոց, 94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67,70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07-002-0146-0150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16"/>
                <w:szCs w:val="16"/>
              </w:rPr>
            </w:pPr>
            <w:r w:rsidRPr="00021640">
              <w:rPr>
                <w:rFonts w:ascii="GHEA Grapalat" w:hAnsi="GHEA Grapalat"/>
                <w:b/>
                <w:bCs/>
                <w:sz w:val="16"/>
                <w:szCs w:val="16"/>
              </w:rPr>
              <w:t>1389.0</w:t>
            </w:r>
          </w:p>
        </w:tc>
      </w:tr>
      <w:tr w:rsidR="00021640" w:rsidRPr="00021640" w:rsidTr="00021640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169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Է. Պետրոսյան փողոց, 31/1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913,40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07-002-0048-0199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արդյունաբերության, ընդերքօգտագործման և այլ արտադրական նշանակության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արդյունաբերական օբյեկտների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12172.0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Ինտերնացիոնալի փողոց, 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71,80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07-002-0075-0072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2323.0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Հատիսի փողոց, 113/1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558.0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5/1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24,00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757.0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Շուշի թաղամաս, 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61,90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1100.0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Շուշի թաղամաս, 103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225,00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2000.0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Սարալանջի փողոց, 4/5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07-002-0089-0357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1262.0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Խ. Աբովյան թաղամասի 12-րդ փողոց, 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07-011-0356-0007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10514.0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գ. Առինջ, Խ. Աբովյան թաղամասի 31-րդ փողոց, 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07-011-0380-0010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10514.0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 xml:space="preserve">Համայնք Աբովյան, գ. Առինջ, Խ. Աբովյան թաղամասի 31-րդ փողոց, 9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07-011-0380-0012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10514.0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179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Օգոստոսի 23-ի փողոց, 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133,20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4310.0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44/5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33,90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07-002-0039-1700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1071.0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lastRenderedPageBreak/>
              <w:t>181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Սարալանջի փողոց, 2/23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108,10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07-002-0089-0358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2274.0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միկրոշրջան, 2-րդ թաղամաս, 78/1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50,90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07-002-0025-0226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1044.0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4-րդ միկրոշրջան, 18/14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07-002-0039-1693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844.0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Է. Պետրոսյան փողոց, 14/1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54,60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07-002-0121-0022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հասարակական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 xml:space="preserve"> 1767.0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185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3-րդ միկրոշրջան, 3/313/4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20.0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07-002-058-075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ավտոտնակի կառուցման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648.0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186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միկրոշրջան, 444/1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19,40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color w:val="000000"/>
              </w:rPr>
            </w:pPr>
            <w:r w:rsidRPr="00021640">
              <w:rPr>
                <w:color w:val="000000"/>
              </w:rPr>
              <w:t>628.0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187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8-րդ միկրոշրջան 5-րդ թաղամաս, թիվ 106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400,00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07-002-025-159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տնամերձ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5468.0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188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Երիտասարդական փողոց, 20/3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55,80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07-002-0082-0451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1174.0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189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Սևանի փողոց, 4/10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161,30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5220.0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190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Սևանի փողոց, 4/12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7,20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234.0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2-րդ միկրոշրջան 444/1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19,40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07-002-0049-0771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314.0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Գառնու փողոց, 7/7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19,90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07-002-0082-0452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1500.0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Նաիրյան փողոց, 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144,70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07-002-0086-0469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4000.0</w:t>
            </w:r>
          </w:p>
        </w:tc>
      </w:tr>
      <w:tr w:rsidR="00021640" w:rsidRPr="00021640" w:rsidTr="0002164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640" w:rsidRPr="00021640" w:rsidRDefault="00021640" w:rsidP="00021640">
            <w:pPr>
              <w:spacing w:after="0" w:line="240" w:lineRule="auto"/>
              <w:jc w:val="right"/>
              <w:rPr>
                <w:color w:val="000000"/>
              </w:rPr>
            </w:pPr>
            <w:r w:rsidRPr="00021640">
              <w:rPr>
                <w:color w:val="000000"/>
              </w:rPr>
              <w:t>194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Համայնք Աբովյան, ք. Աբովյան, 5-րդ միկրոշրջան 1/1/21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752.1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07-002-0039-1440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բնակավայրերի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բնակելի կառուցապատման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640" w:rsidRPr="00021640" w:rsidRDefault="00021640" w:rsidP="0002164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021640">
              <w:rPr>
                <w:rFonts w:ascii="GHEA Grapalat" w:hAnsi="GHEA Grapalat"/>
                <w:sz w:val="16"/>
                <w:szCs w:val="16"/>
              </w:rPr>
              <w:t>6682.0</w:t>
            </w:r>
          </w:p>
        </w:tc>
      </w:tr>
    </w:tbl>
    <w:p w:rsidR="003C190D" w:rsidRDefault="003C190D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021640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021640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021640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021640" w:rsidRPr="004E45B8" w:rsidRDefault="00021640" w:rsidP="00CC2DFF">
      <w:pPr>
        <w:tabs>
          <w:tab w:val="left" w:pos="6795"/>
        </w:tabs>
        <w:spacing w:after="120"/>
        <w:rPr>
          <w:rFonts w:ascii="GHEA Grapalat" w:hAnsi="GHEA Grapalat"/>
          <w:b/>
          <w:color w:val="FF0000"/>
          <w:lang w:val="hy-AM"/>
        </w:rPr>
      </w:pPr>
    </w:p>
    <w:p w:rsidR="003C190D" w:rsidRPr="00CC2DFF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C2DFF">
        <w:rPr>
          <w:rFonts w:ascii="GHEA Grapalat" w:hAnsi="GHEA Grapalat"/>
          <w:b/>
          <w:color w:val="000000" w:themeColor="text1"/>
          <w:lang w:val="hy-AM"/>
        </w:rPr>
        <w:lastRenderedPageBreak/>
        <w:t xml:space="preserve">ՑԱՆԿ N </w:t>
      </w:r>
      <w:r w:rsidR="00CC2DFF" w:rsidRPr="00CC2DFF">
        <w:rPr>
          <w:rFonts w:ascii="GHEA Grapalat" w:hAnsi="GHEA Grapalat"/>
          <w:b/>
          <w:color w:val="000000" w:themeColor="text1"/>
          <w:lang w:val="hy-AM"/>
        </w:rPr>
        <w:t>2</w:t>
      </w:r>
    </w:p>
    <w:p w:rsidR="003C190D" w:rsidRPr="00C44351" w:rsidRDefault="003C190D" w:rsidP="003C190D">
      <w:pPr>
        <w:tabs>
          <w:tab w:val="left" w:pos="3930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CC2DFF">
        <w:rPr>
          <w:rFonts w:ascii="GHEA Grapalat" w:hAnsi="GHEA Grapalat"/>
          <w:b/>
          <w:color w:val="000000" w:themeColor="text1"/>
          <w:lang w:val="hy-AM"/>
        </w:rPr>
        <w:t>20</w:t>
      </w:r>
      <w:r w:rsidR="00D70AF4">
        <w:rPr>
          <w:rFonts w:ascii="GHEA Grapalat" w:hAnsi="GHEA Grapalat"/>
          <w:b/>
          <w:color w:val="000000" w:themeColor="text1"/>
          <w:lang w:val="hy-AM"/>
        </w:rPr>
        <w:t>23</w:t>
      </w:r>
      <w:r w:rsidRPr="00CC2DFF">
        <w:rPr>
          <w:rFonts w:ascii="GHEA Grapalat" w:hAnsi="GHEA Grapalat"/>
          <w:b/>
          <w:color w:val="000000" w:themeColor="text1"/>
          <w:lang w:val="hy-AM"/>
        </w:rPr>
        <w:t xml:space="preserve"> ԹՎԱԿԱՆԻՆ</w:t>
      </w:r>
      <w:r w:rsidR="008A790B">
        <w:rPr>
          <w:rFonts w:ascii="GHEA Grapalat" w:hAnsi="GHEA Grapalat"/>
          <w:b/>
          <w:color w:val="000000" w:themeColor="text1"/>
          <w:lang w:val="hy-AM"/>
        </w:rPr>
        <w:t>ԱԲՈՎՅԱՆ</w:t>
      </w:r>
      <w:r w:rsidRPr="00CC2DFF">
        <w:rPr>
          <w:rFonts w:ascii="GHEA Grapalat" w:hAnsi="GHEA Grapalat"/>
          <w:b/>
          <w:color w:val="000000" w:themeColor="text1"/>
          <w:lang w:val="hy-AM"/>
        </w:rPr>
        <w:t xml:space="preserve">  ՀԱՄԱՅՆՔԻ ՍԵՓԱԿԱՆՈՒԹՅՈՒՆ ՀԱՆԴԻՍԱՑՈՂ ԵՎ ՊԵՏԱԿԱՆ ՀԻՄՆԱՐԿՆԵՐԻՆ ԵՎ  ԿԱԶՄԱԿԵՐՊՈՒԹՅՈՒՆՆԵՐԻՆ, ՀԱՄԱՅՆՔԱՅԻՆ ՈՉ ԱՌԵՎՏՐԱՅԻՆ ԿԱԶՄԱԿԵՐՊՈՒԹՅՈՒՆՆԵՐԻՆ ԱՆՀԱՏՈՒՅՑ ՕԳՏԱԳՈՐԾՄԱՆ ԻՐԱՎՈՒՆՔՈՎ ՏՐԱՄԱԴՐԵԼՈՒ ԵՆԹԱԿԱ ԱՌԱՋԱՐԿՎՈՂ ՀՈՂԱՄԱՍԵՐԻ</w:t>
      </w:r>
    </w:p>
    <w:tbl>
      <w:tblPr>
        <w:tblW w:w="12760" w:type="dxa"/>
        <w:tblLook w:val="04A0" w:firstRow="1" w:lastRow="0" w:firstColumn="1" w:lastColumn="0" w:noHBand="0" w:noVBand="1"/>
      </w:tblPr>
      <w:tblGrid>
        <w:gridCol w:w="645"/>
        <w:gridCol w:w="2929"/>
        <w:gridCol w:w="1780"/>
        <w:gridCol w:w="1688"/>
        <w:gridCol w:w="1611"/>
        <w:gridCol w:w="2127"/>
        <w:gridCol w:w="2579"/>
      </w:tblGrid>
      <w:tr w:rsidR="00653880" w:rsidRPr="00653880" w:rsidTr="00C94626">
        <w:trPr>
          <w:trHeight w:val="31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Հողամասի գտնվելու վայրը (հասցեն)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Հողատեսքի անվանումը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Ծածկագիրը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 (հա)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Հողամասի սեփականության վկայականի համարը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Պետական հիմնարկի, համայնքային հիմնարկի, համայնքի մասնակցությամբ առևտրային և ոչ առևտրային կազմակերպության, բարեգործական, հասարակական կազմակերպության, հիմնադրամի  անվանումը</w:t>
            </w:r>
          </w:p>
        </w:tc>
      </w:tr>
      <w:tr w:rsidR="00653880" w:rsidRPr="00653880" w:rsidTr="00653880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53880" w:rsidRPr="00653880" w:rsidTr="00653880">
        <w:trPr>
          <w:trHeight w:val="94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53880">
              <w:rPr>
                <w:rFonts w:ascii="GHEA Grapalat" w:hAnsi="GHEA Grapalat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Ք. Աբովյան, Նաիրյան թողոց թիվ 3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մարզահամալիր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 N20032018-07-0041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«Հայաստանի ֆուտբոլի ֆեդերացիա» ՀԿ</w:t>
            </w: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07-002-0116-0394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3,7854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2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Տարտուի փողոցի թիվ 1/24/1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0,6183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06052019-07-0058 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12 մանկապարտեզ» ՀՈԱԿ</w:t>
            </w:r>
          </w:p>
        </w:tc>
      </w:tr>
      <w:tr w:rsidR="00653880" w:rsidRPr="00653880" w:rsidTr="00653880">
        <w:trPr>
          <w:trHeight w:val="114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94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3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333333"/>
                <w:sz w:val="27"/>
                <w:szCs w:val="27"/>
              </w:rPr>
            </w:pPr>
            <w:r w:rsidRPr="00653880">
              <w:rPr>
                <w:color w:val="333333"/>
                <w:sz w:val="27"/>
                <w:szCs w:val="27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9-րդ փողոցի թիվ 1/5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1,07467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 xml:space="preserve">2019 թվականի մայիսի 6-ի N 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06052019-07-0083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«Աբովյանի N 10 մանկապարտեզ»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4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4-րդ միկրոշրջանի թիվ 57/1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0,9834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06052019-07-0077 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9 մանկապարտեզ»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73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5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3-րդ միկրոշրջանի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Ս. Մնացականյանի փողոցի թիվ 1/</w:t>
            </w:r>
            <w:r w:rsidRPr="00653880">
              <w:rPr>
                <w:rFonts w:ascii="GHEA Grapalat" w:hAnsi="GHEA Grapalat"/>
                <w:color w:val="333333"/>
                <w:sz w:val="27"/>
                <w:szCs w:val="27"/>
              </w:rPr>
              <w:t>5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0,94113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06052019-07-0086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6 մանկապարտեզ» ՀՈԱԿ</w:t>
            </w:r>
          </w:p>
        </w:tc>
      </w:tr>
      <w:tr w:rsidR="00653880" w:rsidRPr="00653880" w:rsidTr="00653880">
        <w:trPr>
          <w:trHeight w:val="100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6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Սևանի փողոցի թիվ 2/4/4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0,7876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06052019-07-0084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5 մանկապարտեզ» ՀՈԱԿ</w:t>
            </w:r>
          </w:p>
        </w:tc>
      </w:tr>
      <w:tr w:rsidR="00653880" w:rsidRPr="00653880" w:rsidTr="00653880">
        <w:trPr>
          <w:trHeight w:val="96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7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Սարալանջի փողոցի թիվ 9/3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0,803293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2011 թվականի մարտի 31-ի N 2823972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4 մանկապարտեզ»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lastRenderedPageBreak/>
              <w:t>8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Հանրապետության պողոտայի թիվ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17/2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0,600436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2021 թվականի մայիսի 27-ի N 27052021-07-0071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3 մանկապարտեզ»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9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փողոցի թիվ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1/6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0,36558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06052019-07-0082</w:t>
            </w: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N 2 մանկապարտեզ»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10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Ս. Մնացականյան փողոց 1/5/1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0,17563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10052018-07-0100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գեղարվեստի դպրոց» ՀՈԱԿ</w:t>
            </w: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07-002-0051-0036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11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Տարտու փողոց 1/24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0,132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04.09.2008թ.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համայնքային գրադարան» ՀՈԱԿ</w:t>
            </w:r>
          </w:p>
        </w:tc>
      </w:tr>
      <w:tr w:rsidR="00653880" w:rsidRPr="00653880" w:rsidTr="00653880">
        <w:trPr>
          <w:trHeight w:val="82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2500279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12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Օգոստոսի 23 փողոց 1/33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0,3932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26.02.2009թ.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653880">
              <w:rPr>
                <w:color w:val="000000"/>
                <w:sz w:val="21"/>
                <w:szCs w:val="21"/>
              </w:rPr>
              <w:t> </w:t>
            </w: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Զարեհ Սահակյանցի անվան երաժշտական դպրոց» ՀՈԱԿ</w:t>
            </w: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2499351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13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Հանրապետության պողոտա 1/85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0,0514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24122018-07-0072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«Աբովյանի շախմատի դպրոց» ՀՈԱԿ</w:t>
            </w:r>
          </w:p>
        </w:tc>
      </w:tr>
      <w:tr w:rsidR="00653880" w:rsidRPr="00653880" w:rsidTr="003B3042">
        <w:trPr>
          <w:trHeight w:val="145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07-002-0066-0047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lastRenderedPageBreak/>
              <w:t>14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հրապարակ 4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042" w:rsidRDefault="003B3042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1,4002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3042" w:rsidRDefault="003B3042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20.04.2011թ.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«Գագիկ Ծառուկյանի անվան Աբովյանի սպորտի և մշկույթի համալիր կենտրոն» ՀՈԱԿ</w:t>
            </w:r>
          </w:p>
        </w:tc>
      </w:tr>
      <w:tr w:rsidR="00653880" w:rsidRPr="00653880" w:rsidTr="00653880">
        <w:trPr>
          <w:trHeight w:val="88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2823926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15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 xml:space="preserve">Ք. Աբովյան, Հանրակացարանային թաղամաս 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Թիվ 3669 ենթակայան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0,006762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30042013-07-0002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415EDE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5EDE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653880"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07-002-0116-0036-001-000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16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Թիվ 3667 ենթակայան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0,007448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30042013-07-0013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415EDE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5EDE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653880"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07-002-0116-0295-001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17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Թիվ 3666 ենթակայան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0,005229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30042013-07-0012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415EDE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415EDE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415EDE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415EDE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653880"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53880" w:rsidRPr="00653880" w:rsidTr="00653880">
        <w:trPr>
          <w:trHeight w:val="630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07-002-0116-0294-001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31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color w:val="000000"/>
              </w:rPr>
            </w:pPr>
            <w:r w:rsidRPr="00653880">
              <w:rPr>
                <w:color w:val="000000"/>
              </w:rPr>
              <w:t>18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Ք. Աբովյան, Սարալանջի փողոց 18/8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0,8829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01.11.2010</w:t>
            </w:r>
          </w:p>
        </w:tc>
        <w:tc>
          <w:tcPr>
            <w:tcW w:w="23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     ( «Վեոլիա Ջուր» ՓԲԸ)</w:t>
            </w:r>
          </w:p>
        </w:tc>
      </w:tr>
      <w:tr w:rsidR="00653880" w:rsidRPr="00653880" w:rsidTr="00653880">
        <w:trPr>
          <w:trHeight w:val="76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4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53880">
              <w:rPr>
                <w:rFonts w:ascii="GHEA Grapalat" w:hAnsi="GHEA Grapalat"/>
                <w:color w:val="000000"/>
                <w:sz w:val="21"/>
                <w:szCs w:val="21"/>
              </w:rPr>
              <w:t>2669025</w:t>
            </w:r>
          </w:p>
        </w:tc>
        <w:tc>
          <w:tcPr>
            <w:tcW w:w="23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53880" w:rsidRPr="00653880" w:rsidTr="00653880">
        <w:trPr>
          <w:trHeight w:val="15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right"/>
              <w:rPr>
                <w:color w:val="000000"/>
              </w:rPr>
            </w:pPr>
            <w:r w:rsidRPr="00653880">
              <w:rPr>
                <w:color w:val="000000"/>
              </w:rPr>
              <w:t>19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rFonts w:ascii="Arial" w:hAnsi="Arial" w:cs="Arial"/>
                <w:color w:val="000000"/>
              </w:rPr>
              <w:t>ք</w:t>
            </w:r>
            <w:r w:rsidRPr="00653880">
              <w:rPr>
                <w:color w:val="000000"/>
              </w:rPr>
              <w:t xml:space="preserve">. </w:t>
            </w:r>
            <w:r w:rsidRPr="00653880">
              <w:rPr>
                <w:rFonts w:ascii="Arial" w:hAnsi="Arial" w:cs="Arial"/>
                <w:color w:val="000000"/>
              </w:rPr>
              <w:t>Աբովյան</w:t>
            </w:r>
            <w:r w:rsidRPr="00653880">
              <w:rPr>
                <w:color w:val="000000"/>
              </w:rPr>
              <w:t xml:space="preserve">, </w:t>
            </w:r>
            <w:r w:rsidRPr="00653880">
              <w:rPr>
                <w:rFonts w:ascii="Arial" w:hAnsi="Arial" w:cs="Arial"/>
                <w:color w:val="000000"/>
              </w:rPr>
              <w:t>Հատիսի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փողոցի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թիվ</w:t>
            </w:r>
            <w:r w:rsidRPr="00653880">
              <w:rPr>
                <w:color w:val="000000"/>
              </w:rPr>
              <w:t xml:space="preserve"> 1/75/1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right"/>
              <w:rPr>
                <w:color w:val="000000"/>
              </w:rPr>
            </w:pPr>
            <w:r w:rsidRPr="00653880">
              <w:rPr>
                <w:color w:val="000000"/>
              </w:rPr>
              <w:t>0,006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07112016-07-0029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rFonts w:ascii="Arial" w:hAnsi="Arial" w:cs="Arial"/>
                <w:color w:val="000000"/>
              </w:rPr>
              <w:t>ՀՀ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Ոստիկանություն</w:t>
            </w:r>
          </w:p>
        </w:tc>
      </w:tr>
      <w:tr w:rsidR="00653880" w:rsidRPr="00653880" w:rsidTr="00653880">
        <w:trPr>
          <w:trHeight w:val="21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right"/>
              <w:rPr>
                <w:color w:val="000000"/>
              </w:rPr>
            </w:pPr>
            <w:r w:rsidRPr="00653880">
              <w:rPr>
                <w:color w:val="000000"/>
              </w:rPr>
              <w:lastRenderedPageBreak/>
              <w:t>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rFonts w:ascii="Arial" w:hAnsi="Arial" w:cs="Arial"/>
                <w:color w:val="000000"/>
              </w:rPr>
              <w:t>ք</w:t>
            </w:r>
            <w:r w:rsidRPr="00653880">
              <w:rPr>
                <w:color w:val="000000"/>
              </w:rPr>
              <w:t xml:space="preserve">. </w:t>
            </w:r>
            <w:r w:rsidRPr="00653880">
              <w:rPr>
                <w:rFonts w:ascii="Arial" w:hAnsi="Arial" w:cs="Arial"/>
                <w:color w:val="000000"/>
              </w:rPr>
              <w:t>Աբովյան</w:t>
            </w:r>
            <w:r w:rsidRPr="00653880">
              <w:rPr>
                <w:color w:val="000000"/>
              </w:rPr>
              <w:t>, 6-</w:t>
            </w:r>
            <w:r w:rsidRPr="00653880">
              <w:rPr>
                <w:rFonts w:ascii="Arial" w:hAnsi="Arial" w:cs="Arial"/>
                <w:color w:val="000000"/>
              </w:rPr>
              <w:t>րդ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մ</w:t>
            </w:r>
            <w:r w:rsidRPr="00653880">
              <w:rPr>
                <w:color w:val="000000"/>
              </w:rPr>
              <w:t>/</w:t>
            </w:r>
            <w:r w:rsidRPr="00653880">
              <w:rPr>
                <w:rFonts w:ascii="Arial" w:hAnsi="Arial" w:cs="Arial"/>
                <w:color w:val="000000"/>
              </w:rPr>
              <w:t>շ</w:t>
            </w:r>
            <w:r w:rsidRPr="00653880">
              <w:rPr>
                <w:color w:val="000000"/>
              </w:rPr>
              <w:t xml:space="preserve">, </w:t>
            </w:r>
            <w:r w:rsidRPr="00653880">
              <w:rPr>
                <w:rFonts w:ascii="Arial" w:hAnsi="Arial" w:cs="Arial"/>
                <w:color w:val="000000"/>
              </w:rPr>
              <w:t>թիվ</w:t>
            </w:r>
            <w:r w:rsidRPr="00653880">
              <w:rPr>
                <w:color w:val="000000"/>
              </w:rPr>
              <w:t xml:space="preserve"> 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jc w:val="right"/>
              <w:rPr>
                <w:color w:val="000000"/>
              </w:rPr>
            </w:pPr>
            <w:r w:rsidRPr="00653880">
              <w:rPr>
                <w:color w:val="000000"/>
              </w:rPr>
              <w:t>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color w:val="000000"/>
              </w:rPr>
              <w:t>01092017-07-0045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880" w:rsidRPr="00653880" w:rsidRDefault="00653880" w:rsidP="00653880">
            <w:pPr>
              <w:spacing w:after="0" w:line="240" w:lineRule="auto"/>
              <w:rPr>
                <w:color w:val="000000"/>
              </w:rPr>
            </w:pPr>
            <w:r w:rsidRPr="00653880">
              <w:rPr>
                <w:rFonts w:ascii="Arial" w:hAnsi="Arial" w:cs="Arial"/>
                <w:color w:val="000000"/>
              </w:rPr>
              <w:t>ՀՀ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տարածքային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կառավարման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և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ենթակառուցվածքների</w:t>
            </w:r>
            <w:r w:rsidRPr="00653880">
              <w:rPr>
                <w:color w:val="000000"/>
              </w:rPr>
              <w:t xml:space="preserve">  </w:t>
            </w:r>
            <w:r w:rsidRPr="00653880">
              <w:rPr>
                <w:rFonts w:ascii="Arial" w:hAnsi="Arial" w:cs="Arial"/>
                <w:color w:val="000000"/>
              </w:rPr>
              <w:t>նախարարության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միգրացիոն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պետական</w:t>
            </w:r>
            <w:r w:rsidRPr="00653880">
              <w:rPr>
                <w:color w:val="000000"/>
              </w:rPr>
              <w:t xml:space="preserve"> </w:t>
            </w:r>
            <w:r w:rsidRPr="00653880">
              <w:rPr>
                <w:rFonts w:ascii="Arial" w:hAnsi="Arial" w:cs="Arial"/>
                <w:color w:val="000000"/>
              </w:rPr>
              <w:t>ծառայություն</w:t>
            </w:r>
          </w:p>
        </w:tc>
      </w:tr>
    </w:tbl>
    <w:p w:rsidR="009C10F0" w:rsidRPr="004E45B8" w:rsidRDefault="009C10F0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FF0000"/>
        </w:rPr>
      </w:pPr>
    </w:p>
    <w:p w:rsidR="007B0175" w:rsidRDefault="007B0175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FF0000"/>
        </w:rPr>
      </w:pPr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</w:rPr>
      </w:pPr>
      <w:r w:rsidRPr="007B0175">
        <w:rPr>
          <w:rFonts w:ascii="GHEA Grapalat" w:hAnsi="GHEA Grapalat"/>
          <w:b/>
          <w:color w:val="000000" w:themeColor="text1"/>
        </w:rPr>
        <w:t xml:space="preserve">ՑԱՆԿ N </w:t>
      </w:r>
      <w:r w:rsidR="007B0175" w:rsidRPr="007B0175">
        <w:rPr>
          <w:rFonts w:ascii="GHEA Grapalat" w:hAnsi="GHEA Grapalat"/>
          <w:b/>
          <w:color w:val="000000" w:themeColor="text1"/>
        </w:rPr>
        <w:t>3</w:t>
      </w:r>
    </w:p>
    <w:p w:rsidR="003C190D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</w:rPr>
      </w:pPr>
      <w:r w:rsidRPr="007B0175">
        <w:rPr>
          <w:rFonts w:ascii="GHEA Grapalat" w:hAnsi="GHEA Grapalat"/>
          <w:b/>
          <w:color w:val="000000" w:themeColor="text1"/>
        </w:rPr>
        <w:t>20</w:t>
      </w:r>
      <w:r w:rsidR="007B0175" w:rsidRPr="007B0175">
        <w:rPr>
          <w:rFonts w:ascii="GHEA Grapalat" w:hAnsi="GHEA Grapalat"/>
          <w:b/>
          <w:color w:val="000000" w:themeColor="text1"/>
        </w:rPr>
        <w:t>23</w:t>
      </w:r>
      <w:r w:rsidRPr="007B0175">
        <w:rPr>
          <w:rFonts w:ascii="GHEA Grapalat" w:hAnsi="GHEA Grapalat"/>
          <w:b/>
          <w:color w:val="000000" w:themeColor="text1"/>
        </w:rPr>
        <w:t xml:space="preserve"> ԹՎԱԿԱՆԻՆ</w:t>
      </w:r>
      <w:r w:rsidR="007B0175" w:rsidRPr="007B0175">
        <w:rPr>
          <w:rFonts w:ascii="GHEA Grapalat" w:hAnsi="GHEA Grapalat"/>
          <w:b/>
          <w:color w:val="000000" w:themeColor="text1"/>
        </w:rPr>
        <w:t xml:space="preserve"> 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ԱԲՈՎՅԱՆ</w:t>
      </w:r>
      <w:r w:rsidRPr="007B0175">
        <w:rPr>
          <w:rFonts w:ascii="GHEA Grapalat" w:hAnsi="GHEA Grapalat"/>
          <w:b/>
          <w:color w:val="000000" w:themeColor="text1"/>
        </w:rPr>
        <w:t xml:space="preserve">  ՀԱՄԱՅՆՔԻ ՍԵՓԱԿԱՆՈՒԹՅՈՒՆ </w:t>
      </w:r>
      <w:r w:rsidRPr="007B0175">
        <w:rPr>
          <w:rFonts w:ascii="GHEA Grapalat" w:hAnsi="GHEA Grapalat" w:cs="Calibri"/>
          <w:b/>
          <w:bCs/>
          <w:color w:val="000000" w:themeColor="text1"/>
          <w:szCs w:val="24"/>
        </w:rPr>
        <w:t>ՀԱՆԴԻՍԱՑՈՂ</w:t>
      </w:r>
      <w:r w:rsidRPr="007B0175">
        <w:rPr>
          <w:rFonts w:ascii="GHEA Grapalat" w:hAnsi="GHEA Grapalat"/>
          <w:b/>
          <w:color w:val="000000" w:themeColor="text1"/>
        </w:rPr>
        <w:t xml:space="preserve"> ՕԳՏԱԳՈՐԾՄԱՆ ՎԱՐՁԱԿԱԼՈՒԹՅԱՆ ԿԱՄ ԿԱՌՈՒՑԱՊԱՏՄԱՆ ԻՐԱՎՈՒՆՔՈՎ  ՏՐԱՄԱԴՐՄԱՆ ԱՌԱՋԱՐԿՎՈՂ ՀՈՂԱՄԱՍԵՐԻ</w:t>
      </w:r>
    </w:p>
    <w:p w:rsidR="007B0175" w:rsidRPr="0061079A" w:rsidRDefault="007B0175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712"/>
        <w:gridCol w:w="6459"/>
        <w:gridCol w:w="1358"/>
        <w:gridCol w:w="5920"/>
      </w:tblGrid>
      <w:tr w:rsidR="003B3042" w:rsidRPr="003B3042" w:rsidTr="003B3042">
        <w:trPr>
          <w:trHeight w:val="5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Հ/հ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Հողամասի գտնվելու վայրը (հասցեն)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Մակերեսը (հա)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Գործառնական նշանակությունը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3B3042">
              <w:rPr>
                <w:rFonts w:ascii="GHEA Grapalat" w:hAnsi="GHEA Grapalat"/>
                <w:b/>
                <w:bCs/>
              </w:rPr>
              <w:t>4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կենցաղի  տան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մ/շրջ. թիվ 8 շուկայի հարևանությամբ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Աբովյան,Քանաքեռի 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1-ին մ/շրջ. 7/126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Աբովյան,Երտասարդական փողոցի թիվ 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Երևանյան փող.1/2/2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Մայակովսկու   տարածք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Այլ հողեր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ԱԲՈՎՅԱՆ, Նոր-գյուղ համայնք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Այլ հողատեսքեր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ԱԲՈՎՅԱՆ, Մայակովսկի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ԱԲՈՎՅԱՆ, Մայակովսկի համայնք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Մայակովսկու համայնքի վարչական տարածք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0,02135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ԱԲՈՎՅԱՆ, Նոր -գյուղի տարածք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Այլ հողատեսքեր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 Մայակովսկու համայնքի վարչական տարածք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Այլ հողատեսքեր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Աբովյան,Կարմիր Բանակի փողոցի վրա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46/5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4ա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Աբովյան,Կոլխոզնիկների-1  հասցե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0,0315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Աբովյան,Գեղարդի փողոցի թիվ 4 հասցեում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 և Հատիսի փողոցների խաչմերուկում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Աբովյան,Կարմիր Բանակայինների  թիվ 8 մանկապարտեզի տարածքում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0,6353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Աբովյան,Հատիսի փողոցի հարևանությամբ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Աբովյան,Էդ. Ավագյան փողոցի  1/14/4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Հանրապետության պողոտայի 1/22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0,009066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10 կաթսայատան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Հատիսի պողոտայի վրա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Աբովյան4-րդ մ/շրջանի  տարածք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Աբովյան,4-րդ մ/շրջանի  շուկայի տարածք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14 բնակելի շենքի 16 բն. կից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ք. Աբովյան,Երիտասարդական փողոցի թիվ 1/1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ք. Աբովյան,Հանրապետության պողոտայի թիվ 16 բնակելի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 ք. Աբովյան,Երևանյան փողոցի թիվ 1 բնակելի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 ք. Աբովյան,Բարեկամության փողոցի թիվ 5 և 7 բնակելի շենքերի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Աբովյան,Հատիսի  փողոցի թիվ 11 հասցեում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Գեղարդի փողոցի թիվ 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0,004318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 թիվ 12/5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0,01362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 շուկայի տարածք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Երիտասարդական փողոցի վրա, թիվ 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շուկայի ներսում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0,004388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Աբովյան,Գեղարդի փողոցի թիվ 5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4-րդ մ/շրջանի շուկայի տարածք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 թիվ 10 կաթսայատան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0,124317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Աբովյան,ծննդատան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Աբովյան,Հատիսի փողոցի Ճանապահային շերտում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Աբովյան,1-իմն մ/շրջանի թիվ  7/3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Աբովյան,1-ին մ/շրջ. 7/53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 ք. Աբովյան, Հանրապետության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 ք. Աբովյան,3-րդ մ/շրջանի թիվ 15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16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Ինտերնացիոնալ փողոցի թիվ 4 շենքի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54 և 72 շենքերի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54 և ևթ բնակելի շենքերի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1-ին դպրոցի հարակից տարածքում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Աբովյան,Նաիրյան փողոցի թիվ 16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25 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Աբովյան,Գեղարդի փողոցի թիվ 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58 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8 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Բարեկամության փողոցի թիվ 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Աբովյան,Բարեկամության փողոցի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կաթսայատան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Քանաքեռի փողոցի թիվ 2-րդ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22 բնակելի շենքի մոտ,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0,001654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19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մ/շրջան, թիվ 2/326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 փողոցի թիվ 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Աբովյան,Նաիրյան փողոցի թիվ 18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Աբովյան,1-ին մ/շրջանի թիվ 7/86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3/84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Աբովյան,Սարալանջի փողոցի թիվ 5/257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Հանրապետության փողոցի թիվ 12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Աբովյան,Սարալանջի փողոցի թիվ 16  շենքի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40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Աբովյան,6-րդ մ/շրջանիՍևանի փողոցի ԵԲԿ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Աբովյան,6-րդ մ/շրջանի Սևանի փողոցի թիվ 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0,004339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Աբովյան,1-ին մ/շրջ. 7/203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Աբովյան,Բարեկամության փողոցի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2-րդ մ/շրջանի թիվ 21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 թիվ  1/4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0,004858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Աբովյան,6-րդ մ/շրջանի թիվ 5վ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 փողոցի թիվ 12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4ա 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2-րդ մ/շրջանի թիվ 25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արևմտյան մասում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 46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2-րդ մ/շրջանի թիվ 21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Աբովյան,3-րդ մ/շրջանի թիվ 14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թիվ1/6 և 1/7 բնակելի շենքերի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2/6 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4-րդ մ/շրջանի թիվ 61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Աբովյան,Բարեկամության փողոցի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Հանրապետության պողոտայի թիվ 1/1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2-րդ մ/շրջանի թիվ 21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Աբովյան,Տրանսճանշին հանրակացարանի 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Աբովյան,Դարանի փողոցի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1/4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40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9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0,001652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9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 փողոցի թիվ  22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6-րդ մ/շրջանի, թիվ 5վ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47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 թիվ  1/4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Աբովյան,1-ին մ/շրջանի թիվ  7/240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Աբովյան,6-րդ մ/շրջանի թիվ 5գ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3/312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4/220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Աբովյան,Դարանի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1-ին նրբանցքի թիվ 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0,004715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 թիվ 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մ/շրջ. թիվ 2/992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Աբովյան,Բարեկամության փողոցի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Աբովյան,Բրեկամության փողոցի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 թիվ 15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 շուկայի հարևանությամբ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30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27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Աբովյան,Բարեկամության  փողոցի թիվ 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3/335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 ,2-րդ մ/շրջանի թիվ 28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13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55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55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0,004352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57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25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Աբովյան,Քանաքեռի 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Աբովյան,Տրանսճանշին հանրակացարանի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0,003772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Աբովյան,Դարանի փողոցի թիվ 4 բնակելի շենքի մոտ ,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0,00619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48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Աբովյան,Դարանի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 Գառնի փողոցի թիվ 10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0,005578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 2-րդ մ/շրջանի 2/290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 Երիտասարդակա փող. թիվ 4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 Դարանի փողոցի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թիվ 48 ուսումնարանի հարևանությամբ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Աբովյան,1-ին մ/շրջանի թիվ 7/204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Աբովյան,Բարեկամության փողոցի թիվ 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Աբովյան,Հանրապետության պողոտայիի թիվ 17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222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մ/շրջ. թիվ 25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Սևանի փողոցի թիվ 2/6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0,001598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ք.Աբովյան,Սևանի փողոցի թիվ 2/6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Աբովյան,8-րդ փողոցի թիվ 19 հասցեում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մ/շրջ: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Աբովյան,Պիոներական փողոցի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1/4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թիվ  1 միջնակարգ դպրոցին կից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մ/շրջ. 2/524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Բարեկամության փողոցի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24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Աբովյան,3-րդ մ/շրջանի , փակ շուկայի հարևանությամբ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հասցե` ք. Աբովյան,3-րդ մ/շրջանիի թիվ 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0,004815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245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3/168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 թիվ 20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15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Աբովյան,Տրանսճանշին հանրակացարանի դիմաց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Աբովյան,Գեղարդի փողոցի թիվ 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Աբովյան,Հանրապետության պողոտայի թիվ 17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Աբովյան,Սարալանջի փողոցի թիվ 16,17 և 18 բնակելի շենքի արևելյան մասում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 թիվ 20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Աբովյան,Ինտերնացիոնալ փողոցի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4ա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1/3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266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Աբովյան,Ինտերնացիոնալ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0,005735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Աբովյան,Սևանի փողոցի թիվ 2/1 բնակելի շենքի մոտ 2/645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մ/շրջանիի թիվ 13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 թիվ 17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 փողոցի թիվ 10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պողոտայիի թիվ 15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Աբովյան,1-ին մ/շրջ. 8/397,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Աբովյան,3-րդ մ/շրջանի թիվ 20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հասցե` ք. Աբովյան,Դարանի փողոցի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 14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Գեղարդի փողոցի թիվ 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Աբովյան,Սարալանջի  փողոցի թիվ 16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Աբովյան,1-ին մ/շրջ. 8/347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Աբովյան,Քանաքեռի փողոցի թիվ 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57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0,004334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մ/շրջ. 4/246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 բնակելի շենքի մոտ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Աբովյան,1-ին մ/շրջ. 7/166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Աբովյան,3-րդ մ/շրջանի 22բ բնակելի շենքի մոտ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288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0,003825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Աբովյան,Սարալանջի փողոցի թիվ 17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Աբովյան,Սարալանջի փողոցի թիվ 10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Սևանի փողոցի թիվ 4/1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թիվ 2-րդ կաթսայատան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299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Դարանի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Աբովյան,Դարանի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 2/6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Աբովյան,6-րդ մ/շրջանի Սևանի փողոցի թիվ 5գ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Աբովյան,Սարալանջի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Աբովյան,3-րդ մ/շրջանի թիվ 20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27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մ/8շրջանի թիվ 72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0,003936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 թիվ 15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313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Աբովյան,Երիտասարդական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46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 րդ մ/շրջանի թիվ 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Աբովյան,Քանաքեռի փողոցի թիվ 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20 բնակելի շենքի մոտ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Աբովյան,Տրանսճանշին հանրակացարանի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Աբովյան,Տրանսճանշին  հանրակացարանի դիմաց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  փողոցի թիվ  20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 պողոտայի թիվ 26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0,000985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 թիվ  27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Աբովյան,Գեղարդի փողոցի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Աբովյան,Տրանսճանշին հանրակացարանի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Աբովյան,Գեղարդի փողոցի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Հանրապետության փողոցի թիվ 26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Աբովյան,Բարեկամության  փողոցի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337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Աբովյան,4-րդ մ/շրջանիի թիվ 48 բնակելի շենքի մոտ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44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Աբովյան,Սարալանջի փողոցի թիվ 26 բնակելի շենքի մոտ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2/6բնակելի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պողոտայի թիվ 22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Աբովյան,Սարալանջի փողոցի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10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Աբովյան,Կարմիր Բանակի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մ/շրջանիի փակ շուկայի 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Աբովյան,Ինտերնացիոնալ փողոցի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Աբովյան,Տրանսճանշին հանրակացարանիի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3/20 հասցեում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Աբովյան,Կոտայք փողոցի փողոցի օժանդակ գիշերօթիկ դպրոցի մոտ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360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Աբովյան,Բարեկամության փողոցի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 փողոցի թիվ 26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մ/շրջ. 2/895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4-րդ մ/շրջանի թիվ 58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 6-րդ մ/շրջանի թիվ 5ա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 թիվ 19 բնակելի շենքի մոտ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50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26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4/41բնակելի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Աբովյան,Կուրորտշին  հանրակացարանին կից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Աբովյան,3-րդ մ/շրջանի թիվ 13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0,004463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30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 թիվ 15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0,005065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փողոցի թիվ 10 տան դիմաց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Աբովյան,Սարալանջի փողոցի թիվ 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 թիվ 26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Ինտերնացիոնալ փողոցի թիվ 10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Աբովյան,Գեղարդի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մ/շրջանի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Աբովյան,Գառնի փողոցի թիվ 12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386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մ/շրջ. 2/456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50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28բնակելի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1/3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 փողոցի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47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0,003904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թիվ4/41բնակելի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Աբովյան,Դարանի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մ/շրջանի թիվ 46 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Աբովյան,Նաիրյան փողոցի թիվ 16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Աբովյան,Օգոստոսի 23 փողոցի վրա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մ/շրջանի թիվ 21 բնակելի շենքի մոտ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Աբովյան,4-րդ մ/շրջանի թիվ 50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Աբովյան,2-րդ մ/շրջ. թիվ 21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 փողոցի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Աբովյան,Ռոսիա փողոցի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Աբովյան,Նաիրյան փողոցի թիվ 16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412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մ/շրջ: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Աբովյան,Երիտասարդական և Նաիրյան  փողոցների խաչմերուկում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մ/շրջ.  թիվ 49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Աբովյան,Գեղարդի փողոցի թիվ 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 մ/շրջ.  թիվ 22բ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Աբովյան,Ռոսիա փողոցի թիվ 4/2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1/6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մ/շրջ. 2/686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 թիվ 24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մ/շրջ: թիվ 27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Աբովյան,Բարեկամության փողոցի թիվ 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Աբովյան,Տրանսճանշին հանրակացարանի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Սարալանջ փողոցի թիվ 30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 փողոցի թիվ 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0,004125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Աբովյան,Սևանի փողոցի թիվ 2/6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Սևանի փողոցի թիվ 4/1բնակելի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Աբովյան,4-րդ  մ/շրջ.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437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Աբովյան,Երիտասարդական փողոցի թիվ 1/1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Աբովյան,Գեղարդի փողոցի թիվ 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մ/շրջ. փողոցի թիվ 49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Աբովյան,Կուրորտշին հանրակացարանի տարածքում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Սևանի փողոցի թիվ 2/1բնակելի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Աբովյան,Դարանի փողոցի թիվ 4 բնակելի շենքի մոտ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0,004608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 թիվ 1/6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թիվ 3/171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Աբովյան,Հանրապետության փողոցի թիվ 15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Գառնի փողոցի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26բնակելի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Աբովյան,Գեղարդի փողոցի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Աբովյան,Դարանի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ք.Աբովյան,Սևանի փողոցի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Աբովյան,Երտասարդական փողոցի թիվ 16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462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 20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Դարանի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 թիվ 1/3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մ/շրջ.  թիվ 48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30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 թիվ 25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Աբովյան,1-ին մ/շրջ. թիվ 8/276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մ/շրջ. 7/15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 թիվ 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փողոցի թիվ 10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ք.Աբովյան,Սևանի փողոցի թիվ 4/2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փողոցի թիվ 18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փողոցի թիվ 18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 թիվ 1/3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 4/2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թիվ  1 դպրոցի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թիվ 1 դպրոցի 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 թիվ 17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 փողոցի թիվ 10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487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 փողոցի թիվ 26, 28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մ/շրջ.  թիվ 18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 կաթսայատան 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 թիվ 19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թիվ 20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թիվ 16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ք.Աբովյան,Սևանի փողոցի թիվ 2/5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մ/շրջ. 2/97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26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Աբովյան,Գեղարդի փողոցի թիվ 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499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Աբովյան,1-ին մ/շրջ. 8/527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Սևանի փողոցի թիվ 2/6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4/31բնակելի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միշրջ. թիվ 45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 , ,,Չափիչ,,-ի  թիվ 4 հանրակացարանի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 թիվ 19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0,001581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Աբովյան,Տարտու փողոցի թիվ 2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Աբովյան,Քանաքեռ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1/1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Սարալանջի փողոցի թիվ 18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513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Աբովյան,2-րդ մ/շրջ.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 թիվ 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Աբովյան,3-րրդ մ/շրջ:թիվ 48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36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Աբովյան,Սարալանջի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մ/շրջ. թիվ 13  շենքի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2/6բնակելի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Աբովյան,Սարալանջի փողոցի թիվ 18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0,004465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ք.Աբովյան,Երիտասարդական փողոցի թիվ 1/1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 թիվ 20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ք.Աբովյան,Սևանի փողոցի թիվ 2/4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0,004628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 թիվ 20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 կաթսայատան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3/477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13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մ/շրջ.թիվ 50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մ/շրջ.թիվ 62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16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Սևանի փողոցի թիվ 2/1բնակելի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ք.Աբովյան,4-րդ մ/շրջ.թիվ 48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540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մ/շրջ.թիվ 2/674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 թիվ 1/6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ք.Աբովյան,2-րդ մ/շրջ.թիվ 26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մ/շրջ.թիվ 26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Աբովյան,Գեղարդի փողոցի թիվ 1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Նաիրյան փողոցի թիվ 8 բնակելի շենքի 38 բնակարանին կից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ք.Աբովյան,Սարալ. փողոցի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մ/շրջ.թիվ 57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մ/շրջ.թիվ 54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ԵԲԿ 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մ/շրջ.թիվ 18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19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ք.Աբովյան,Հանրաետության  փողոցի թիվ 17 բնակելի շենք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մ/շրջ. 4/457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1/1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մ/շրջ.թիվ 27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18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ք.Աբովյան,3-րդ մ/շրջ.թիվ 18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1-ին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 ք. Աբովյան,2-րդ մ/շրջ.2/936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Աբովյան,2-րդ փողոցում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 ք.Աբովյան,Դարանի փողոցի թիվ 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Աբովյան,Նաիրյան փողոցի թիվ 16 բնակելի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 ք.Աբովյան,4-րդ մ/շրջ.թիվ 57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566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Աբովյան,2-րդ մ/շրջ. 2/660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 փողոցի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1/1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 ք.Աբովյան,3-րդ մ/շրջ.թիվ 14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Աբովյան,Օգոստոսիփողոցի կենցաղի տան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ք.Աբովյան,4-րդ մ/շրջ.թիվ 9 և10 բնակելի շենքերի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Աբովյան,Սարալանջի փողոցի թիվ 26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27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 ք.Աբովյան,3-րդ մ/շրջ.թիվ 19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ք.Աբովյան,Հանրապ. պողոտայի թիվ 26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0,004131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Աբովյան,Ինտերնացիոնալ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 ք. Աբովյան,Բարեկամության փողոցի թիվ 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 ք.Աբովյան,2-րդ մ/շրջ. 2/541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0,001653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ք.Աբովյան, Սևանի փողոցի թիվ 2/1բնակելի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0,006192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մ/շրջ.թիվ 21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ք.Աբովյան,Հանրապ.փողոցի թիվ 20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3-րդ մ/շրջ. թիվ 17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ք.Աբովյան,Սևանի փողոցի թիվ 2/6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589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մ/շրջ.թիվ 45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10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19 բնակելի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ք.Աբովյան,Հանրապ. պողոտայի թիվ 26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Աբովյան,Նաիրյան փողոցի թիվ 18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Աբովյան,Նաիրյան փողոցի թիվ 18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Գառնի փողոցի թիվ 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22բ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599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1/6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Աբովյան,Երիտասարդական փողոցի թիվ 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Աբովյան,Կոտայք փողոցի օժանդակ գիշերօթիկ դպրոցի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22բ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Աբովյան,1-ին մ/շրջ. 7/335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19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մ/շրջ.թիվ 27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Երիտասարդական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ք:Աբովյան, 1-ին մ/շրջ 8/309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Աբովյան,Ռոսիա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613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փողոցիի թիվ 15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ք:Աբովյան, թիվ 2/619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Աբովյան քաղաք,Կոտայքի փողոցի վերջնամաս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0,004576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ք.Աբովյան,3-րդ մ/շրջ.թիվ 18 բնակելի շենքի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Սևանի փողոցի թիվ 4/1բնակելի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 թիվ 21բնակելի շենքի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0,003705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 թիվ 13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 Հանրապետության փողոցի թիվ 26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մ/շ. 3/370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ք.Աբովյան,Սևանի փողոցի թիվ 2/6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թիվ 27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ք.Աբովյան,2-րդ մ/շրջ. թիվ 27 բնակելի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ք.Աբովյան,Երիտասարդական փողոցի վրա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 թիվ 23 բնակելի շենքի հարակից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ք.Աբովյան,Բարեկամության փողոցի նախկին կաթսայատան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ք.Աբովյան,Սևանի փողոցի թիվ 2/1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ք.Աբովյան,Գեղարդի փողոցի թիվ 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 3-րդ մ/շրջ. թիվ 18 բնակելի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2/4բնակելի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Ռոսիա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13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ք.Աբովյան,Երիտասարդական փողոցի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թիվ 8 դպրոցի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637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ք.Աբովյան,Գառնի փողոցի թիվ 10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4/2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Եղբայրության փողոցի թիվ 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 3-րդ մ/շրջ. թիվ 1 բնակելի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ք.Աբովյան,Եղբայրության փողոցի թիվ 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Ռոսիա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մ/շրջ.8/668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26բնակելի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մ/շրջ. թիվ 50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Դարանի փողոցի թիվ 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2/6բնակելի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ք.Աբովյան,2-րդ մ/շրջ. թիվ 26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մ/շրջ. թիվ 25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մ/շրջ.,թիվ 57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ք.Աբովյան,Սևանի փողոցի թիվ 4/5 բնակելի շենքի կենցաղի տան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ք.Աբովյան,3/389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 4-րդ մ/շրջանի արևմտյան մասում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0,006588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մ/շրջ.թիվ 16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 թիվ 21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ք.Աբովյան,2/244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4 բնակելի շենքի մոտ 2/645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663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Սևանի փողոցի թիվ 2/1բնակելի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ք.Աբովյան,Եղբայրության փողոցի թիվ 1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Ք.Աբովյան,6-րդ մ/շրջ. ԵԲԿ թիվ 10բնակելի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Եղբայրության փողոցի թիվ 1 շենքի 46բնակարանին կից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6բնակելի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ք.Աբովյան,Գեղարդի փողոցի թիվ 5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ք.Աբովյան,Սևանի փողոցի 2/1 բնակելի շենքի հարակից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Աբովյան,Ռոսիա փողոցի թիվ 14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0,004697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1-ին մ/շրջ. 7/331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 փողոցի թիվ 10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Աբովյան քաղաքի Եղբայրության փողոցի թիվ 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փողոցի թիվ 10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 2/816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Սևանի փողոցի 2/6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ք.Աբովյան,Դարանի փողոցի 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պողոտայի թիվ 17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մ/շրջ. 8/119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ք.Աբովյան,թիվ 9 մանկապարտեզի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մ/շրջ.8/95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ք.Աբովյան,Հանրապետության փողոցի թիվ 26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ք.Աբովյան,Ռոսիա փողոցի թիվ 6 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 թիվ 42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 թիվ 23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 թիվ 22բ բնակելի շենքի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689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ք.Աբովյան,Ինտերնացիանալ փողոցի թիվ 10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ք.Աբովյան,Ռոսիա փողոցի թիվ 4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մ/շրջանի թիվ 13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Սարալանջ փողոցի թիվ 30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ք.Աբովյան.1-ին միջնակարգ դպրոցի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Հանրապետության փողոցի թիվ 20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Հանրապետության փողոցի թիվ 26 բնակելի շենքի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Սևանի փողոցի թիվ 2/6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Սևանի փողոցի թիվ 2/6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ք.Աբովյան,Հանրապ. փողոցի թիվ 20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699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մ/շրջ.թիվ 8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ք.Աբովյան,8/436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0,00817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 թիվ 13բնակելի շենքի հարևան.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մ/շրջ.թիվ 23 բնակելի շենքի մոտ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մ/շրջ.թիվ 23 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այգեգործական (ամառանոցային)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ք.Աբովյան,Սևանի փողոցի թիվ 4/1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մ Այլ հողեր, հասցե`  Ք. ԱԲՈ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մ/շրջ.13բնակելի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3-րդ մ/շրջ. 13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 Սևանի փող.թիվ 2/6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մ/շրջ.թիվ 18 շենքի հարևանությամբ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 Սևանի փող.ի թիվ 2/6 շենքի դիմաց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Այլ հողեր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 Երիտասարդակա փող. թիվ 1/4 շենքի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Այլ հողեր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 Աբովյան քաղաքի 2-րդ փողոցին կից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Այլ հողեր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 3-րդ մ/շրջ. շուկայի հարևան.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0,00701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Այլ հողեր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ք.Աբովյան,12/5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0,01362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Այլ հողեր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ք.Աբովյան,Կոտայքի փող.1/4/1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715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մ/շ. 2/525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Aյլ հողեր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ք.Աբովյան,Ռոսիա 14 շ-ի մոտ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 ԱԲՈՎՅԱՆ, 2-րդ արդյունաբերական թաղամաս թիվ 14/2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Արդյունաբերական օբյեկտներ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2/991,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ք.Աբովյան,Հատիսի փող. 1/80/3/1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4/217/1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7/15/1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2/628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3/404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0,001575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մ/շ. 8/270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9/32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փ., 5/453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մ/շ. 3/247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ք.Աբովյան,Հանրապետության 1/66/2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0,012066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մ/շ. 8/37/1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 ք.Աբովյան,4-8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2/285/1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ք.Աբովյան,Գեղ.  փող.  5/8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մ/շ. 9/19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 4-րդ մ/շ. 9/18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ք.Աբովյան,Արզնու խճ. 1/2/4/3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մ/շ. 8/43/7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մ/շ. 8/184/1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մ/շ., 4/430/4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ք.Աբովյան,2-րդ մ/շ. 2/486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0,001635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մ/շ. 2/580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ք.Աբովյան,Հանրակաց. թաղ. 1/69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մ/շ. 2/822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743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մ/շ., 4/430/4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4/136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8/170/1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4/428/9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4/428/7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4/296/7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 8/353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5/275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4/420/4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4/295/9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4/176/1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2/341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 8/322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2/360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9/33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9/34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8/129/1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4/403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ք.Աբովյան,2 մ/շ 2/74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8/286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771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7/155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2/213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ք.Աբովյան,4 մ/շ 4/423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2/479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2/478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ք.Աբովյան,1 մ/շ 7/123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ք.Աբովյան,6 մ/շ 6/39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ք.Աբովյան,2 մ/շ 2/170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2/598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ք.Աբովյան,2 մ/շ 2/655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7/112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2/540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 8/101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2/272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ք.Աբովյան,4-րդ մ/շ 4/452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4/377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մ/շ. 3/376/4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միկ., 4/428/6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մ/շ. 3/138/2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 փ., 5/266/2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2/591/1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ք.Աբովյան.4 մ/շ 4/296/5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798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8/37/5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799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ք.Աբովյան,Հանրակաց. թաղ. 1/75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2/88/1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3/167/4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2/930/2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ք.Աբովյան,Երևանյան փ., 1/5/3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36/9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ք.Աբովյան,3 մ/շ 3/140/1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3/99/1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2/228/1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ք.Աբովյան,4 մ/շ 9/60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ք.Աբովյան,Կոտայքի փ., 1/1/1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8/43/5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3/167/2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3/176/5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4/451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4/312/5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ք.Աբովյան,2 մ/շ 2/183/2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2/522/1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2/994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47/15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0,000564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15/2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0,00057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ք.Աբովյան,Սարալանջ փ. 5/1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0,000549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ք.Աբովյան,Եղբայրության փ. 1/9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0,000564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ք.Աբովյան,Հատիսի փ. 1/19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0,00057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ք.Աբովյան,Հանրապետության պող. 1/78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0,000564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827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8/347/5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5/396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3/101/1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8/43/1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4/408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8/347/3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ք,Աբովյան,1 մ/շ 8/347/4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3/176/4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2/994/1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փ. 5/322/1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 մ/շ 4/296/1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9/526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17/3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4/303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 4/428/4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ք.Աբովյան,4 մ/շ 4/424/2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Աբովյան,3-րդ մ/շ 3/313/2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4/339/1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 Աբովյան,4-րդ մ/շ 4/227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4/312/2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3/41/1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2/6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4/452/1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2/487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ք.Աբովյան,4-րդ մ/շ 4/133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4/339/2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855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4/339/3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ք.Աբովյան,2 մ/շ 2/356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3/214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0,001674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5/363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8/314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2/310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8/446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7/100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8/490/1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ք.Աբովյան,Կարմիր Բանակի փ. 10/7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3/383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0,004278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ք.Աբովյան,6 մ/շ 6/11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ք.Աբավյան,6 մ/շ 6/22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2/639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9/503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0,004127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3/353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2/418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2/427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3/390/1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2/174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3/385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փ. 5/444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0,006559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8/394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883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8/387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8/483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3/420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2/560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7/214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փ. 5/280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2/588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7/43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8/458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4/432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8/267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2/392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ք.Աբովյան,4 մ/շ 4/218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899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ք.Աբովյան,1 մ/շ 8/254/2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2/450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ք.Աբովյան,Հանրակաց. թաղ. 1/125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8/708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2/315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7/14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2/522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5/305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2/964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911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8/105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3/284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0,001362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3/147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4/402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8/714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3/312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 2/885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ք.Աբովյան,Հանրակացարանային 1/10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ք.Աբովյան,6 մ/շ 6/1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2/390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 7/322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9/510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9/509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0,005789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2/890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2/729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8/704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5/402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2/1007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ք.Աբովյան,Հանրակաց. 1/143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939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ք.Աբովյան,2 մ/շ 2/9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2/466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ք.Աբովյան,2 մ/շ 2/904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0,004271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ք.Աբովյան,-րդ մ/շ 2/886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2/462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 ք.Աբովյան,4 մ/շ 4/35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8/158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3/138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ք.Աբովյան3-րդ մ/շ 3/13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3/137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2/214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3/249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2/325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8/490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 ք.Աբովյան,2 մ/շ 2/324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9/5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0,004961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ք.Աբովյան,1 մ/շ թիվ 8/150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 8/683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2/147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5/373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0,003819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ք.Աբովյան,Հանրակացարանային 1/73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2/995/1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2/559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ք.Աբովյան,Սարալանջ 5/151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ք.Աբավյան,2 մ/շ 2/879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967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8/373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ք.Աբովյան,3 մ/շ 3/188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0,004608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2/703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4/428/5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2 մ/շ 2/137/1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0,003668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 մ/շ 4/304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 7/251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Աբովյան,Սարալանջ 5/266/1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0,001665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4/430/2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 Աբովյան,4-րդ մ/շ 4/430/3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ք.Աբովյան,Սևանի 2/4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8/191/4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ք.Աբովյան,4 մ/շ 4/429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3/167/1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3/167/2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ք.Աբովյան,4-րդ մ/շ 9/12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ք.Աբովյան,1 մ/շ 8/191/3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3/100/1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2/629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ք.Աբովյան,6 մ/շ 6/27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փող. 5/142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8/184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3/246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 7/88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2/888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995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ք.Աբովյան,2-րդ մ/շ 2/469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2/408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2/402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999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4/387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2/300/1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2/124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3/160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0,004604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2/561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8/235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9/38-39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0,005457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2/552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ք.Աբովյան,3 մ/շ 3/153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3/292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3/267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2/714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ք.Աբովյան,Հանրակացարանային 1/106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5/375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2/412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5/243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1023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 մ/շ 2/26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2/201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ք.Աբովյան,Հանրակաց. 1/5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8/455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8/676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ք.Աբովյան,Սարալանջ 5/78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7/252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2/786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ք.Աբովան,1-ին մ/շ 8/400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ք.Աբովյան,Սարալանջ 5/407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մկշ 4/389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5/86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ք.Աբովյան,Սարալանջ 5/178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3/377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7/282/1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2/433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8/252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2/720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8/249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2/56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8/153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1051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7/200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9/10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0,004604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8/348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3/458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 7/172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5/455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8/253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ք.Աբովյան,3-րդ մ/շ 3/187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2/178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0,004296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ք.Աբովյան,6 մ/շ 6/45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8/245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 8/417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2/328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ք.Աբովյան,2 մ/շ 2/940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ք.ԱբովյանՍարալանջ 5/13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1079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 7/320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2/683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3/265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ք.Աբովյան,1-ին մ/շ 7/321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7/270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0,004123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3/332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2/871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9/499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4/384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9/507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2/454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8/247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0,004655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5/288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4/422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0,003315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ք.Աբովյան,4 մ/շ 4/123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5/94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1099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ք.Աբովյան2 մ/շ 2/821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  ք.Աբովյան,Սարալանջ 5/374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8/343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3/192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1107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ք.Աբովյան,3 մ/շ 3/208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0,002648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2/872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0,003025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8/425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2/718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5/324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0,002814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7/419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0,002304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 մ/շ 3/63,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 մ/շ 2/845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0,003407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4/270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0,004094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2/930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0,006835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8/497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ք.Աբովյան,4 մ/շ 4/179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0,002506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ք.Աբովյան,Երիտասարդական 4/7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ք.Աբովյան,Հանրապետության պողոտայի 20/4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5/166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ք.Աբովյան,Բարեկամության 7/1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ք.Աբովյան,1 մ/շ Դարանի փ. 8/668/10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0,089661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ք.Աբովյան,Հանրապետության պողոտա 1/7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0,019382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ք.Աբովյան,3-րդ մ/շ 3/376/3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ք.Աբովյան,2-րդ մ/շ 2/628/1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0,001721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 ք.Աբովյան,Սարալանջ 5/415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Գ.Առինջ Բ  թաղամաս 8-րդ փողոց 11/1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0,2375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Պտղնի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0.05128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բնակավայր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1135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Գ.Պտղնի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Բնակավայրի անօգտ.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Պտղնի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Նշ. Անօգտ.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Պտղնի 2-րդ ա/զ 1-ին թաղ 23/2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0.0480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Բնակավայրի նշ. Այլ հողատեսք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Գ. Պտղնի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0.17432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ջրային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Պտղնի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0.0600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ջրային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Պտղնի 22փողոց 7/3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0.18887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Բնակավայրի նշ. Այլ հողատեսք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Պտղնի 21-րդ փողոց 1-ին փակուղի թիվ 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Հատուկ պահպանվող տարածք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Պտղնի-1 այգետարածք 1-ին թաղ. Թիվ 86/1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0,08757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Բնակավայրի նշանակության  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0.0260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0.0307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0.0153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0.0030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0.0386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2.85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0.3622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Բալահովիտ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13.0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Անօգ./գյուղ. այլ/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վարելահող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1.27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Անօգ./գյուղ. այլ/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3-րդ կարգի վարելահող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1157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արոտավայր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1158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3-րդ կարգի վարելահող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արոտավայր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վարելահող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արոտավայր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1162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3-րդ կարգի վարելահող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Անօգ./վարելահող/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արոտավայր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0,248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Անօգ./գյուղ. այլ/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3-րդ կարգի վարելահող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1,84673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գյուղատնտեսական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արտադրական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արտադրական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արտադրական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արտադրական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արտադրական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արոտավայր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0,0386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0,02554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պատմակն և մշակութային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Ջր.վարելահող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1177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0.31406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Բն. այլ հողատեսք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1178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1,2973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4-րդ կարգի ջրովի վարելահող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1179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4,24347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գյուղատնտեսական արոտավայր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1180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3,11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նշ. վարելահող, այլ, արոտավայր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1181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1,77282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նշ. արոտավայր և այլ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1182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0,44216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Գյուղատնտոսական նշ. այլ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1183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4,99045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Գյուղատնտոսական նշ.Վարելահող և այլ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1184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6.13789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Գյուղատնտոսական նշ.Վարելահող և այլ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1185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0,003726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Ջրային. Կառուցապատման իրավունք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1186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 իրավունք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1187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Նշ. Վարելահող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1188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1,27078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Նշ. Վարելահող և այլ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1189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1,29899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Նշ. 3-րդ կարգի ջրովի վարելահող</w:t>
            </w:r>
          </w:p>
        </w:tc>
      </w:tr>
      <w:tr w:rsidR="003B3042" w:rsidRPr="003B3042" w:rsidTr="003B3042">
        <w:trPr>
          <w:trHeight w:val="6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1190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Նշ. 5-րդ կարգի անջրդի վարելահող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1191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Գյուղ. նշ. արոտավայր և այլ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1192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0.0004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էներգետ, տրանս, կոմունալ ենթ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1193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0.0004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էներգետ, տրանս, կոմունալ ենթ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1194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4,57265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Գյուղատնտեսական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1195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2,47265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10375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1196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2,69671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Գյուղատնտեսական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1197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3,8778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1198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3,95324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1199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1,024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1200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2,22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1201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3,66017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1202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0,48895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1203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2,44625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1204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0,38164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1205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4,257063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1206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1207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1208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1209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1,885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1211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1,03565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4,37231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0,34871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3,45644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1.053716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1.21955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0,343656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0,70729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2,17654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4,23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0,18012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3,85944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5.0035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3,22792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Արամուս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3,801519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Ընդերքօգտագործման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Գ. Վերին Պտղնի Երևան-Աբովյան մայրուղու աջ կողմում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0.1 հա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Այլ հողատեսք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1233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Գ. Վերին Պտղնի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0.25605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Այլ հողատեսք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1234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Գ. Վերին Պտղնի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0.0860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Այլ հողատեսք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1235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Գ. Վերին Պտղնի        Սևան-Երևան մայրուղի թիվ 8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1236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Գ. Վերին Պտղնի Սևան-Երևան մայրուղուն  հարակից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Այլ հողատեսք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1237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Գ. Վերին Պտղնի               Երևան-Սևան մայրուղի թիվ 18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Հասարակական կառուցապատման </w:t>
            </w:r>
          </w:p>
        </w:tc>
      </w:tr>
      <w:tr w:rsidR="003B3042" w:rsidRPr="003B3042" w:rsidTr="003B3042">
        <w:trPr>
          <w:trHeight w:val="99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1238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Վերին Պտղնի Երևան-Սևան մայրուղի թիվ 18/1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Արդյունաբերության , ընդերքօգտագործման և այլ արտադրական նշանակության 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1239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Գ. Վերին Պտղնի         Երևան-Աբովյան խճուղի թիվ 1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Հասարակական կառուցապատման 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1240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Վերին Պտղնի                    Երևան-Սևան մայրուղի թիվ 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0.01341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Խանութի սպասարկման 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1241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Գ.Վերին Պտղնի Երևան-Սևան  մայրուղու թիվ 22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0.3249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Արդյունաբերական 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1242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Վերին Պտղնի 5-րդ փողոց թիվ 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1243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Վերին Պտղնի Երևան-Սևան մայրուղի թիվ 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0.010189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Տրանսպորտի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1244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Գ. Վերին Պտղնի Երևան-Սևան մայրուղի թիվ 8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0.00703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1245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Գ,Վերին Պտղնի Սևան-Երևան մայրուղի թիվ 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0.5425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1246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Վերին Պտղնի Սևան-Երևան մայրուղի թիվ 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 xml:space="preserve">Հասարակական 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1247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Գետարգել,1-ին փողոց 1-ին փակուղի  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1248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բնակավայրի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1249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Գետարգել,Հ. Վերդյան փողոց 1-ին փակուղի 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1250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1251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1252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1253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0,012936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1254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Գետարգել,Հ. Վերդյան փողոց  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0,42165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կապի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1255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Գետարգել,Հ. Վերդյան փողոց  21/4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0,33741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կապի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1256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Գետարգել,Հ. Վերդյան փողոց  21/7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0,11361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կապի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1257</w:t>
            </w:r>
          </w:p>
        </w:tc>
        <w:tc>
          <w:tcPr>
            <w:tcW w:w="6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Գետարգել,Հ. Վերդյան փողոց  21/8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0,01606</w:t>
            </w:r>
          </w:p>
        </w:tc>
        <w:tc>
          <w:tcPr>
            <w:tcW w:w="5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կապի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1258</w:t>
            </w:r>
          </w:p>
        </w:tc>
        <w:tc>
          <w:tcPr>
            <w:tcW w:w="6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cs="Calibri"/>
                <w:color w:val="000000"/>
              </w:rPr>
              <w:t> </w:t>
            </w:r>
          </w:p>
        </w:tc>
        <w:tc>
          <w:tcPr>
            <w:tcW w:w="5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1259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անասնաշենքի   սպասարկման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1260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Գետարգել,Հ. Վերդյան փողոց 1-ին փակուղի 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0,004355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1261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բնակավայրի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1262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1263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lastRenderedPageBreak/>
              <w:t>1264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1265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1266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0,01424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1267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0,0042,4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1268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0,03111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1269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0,00611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1270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0,00589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1271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1272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Գետարգել,2-րդ փողոց 4/3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1273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Գետարգել,2-րդ փողոց 4/4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կառուցապատում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1274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Գետարգել,Հ. Վերդյան փողոց 1-ին փակ. 29/1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0,00199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1275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Գետարգել,Հ. Վերդյան փողոց 1-ին փակ. 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0,00452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3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</w:rPr>
            </w:pPr>
            <w:r w:rsidRPr="003B3042">
              <w:rPr>
                <w:rFonts w:ascii="GHEA Grapalat" w:hAnsi="GHEA Grapalat"/>
              </w:rPr>
              <w:t>1276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գ. Գետարգել,N 1 Ռադիոկայան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0,003564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</w:rPr>
            </w:pPr>
            <w:r w:rsidRPr="003B3042">
              <w:rPr>
                <w:rFonts w:ascii="GHEA Grapalat" w:hAnsi="GHEA Grapalat"/>
                <w:color w:val="000000"/>
              </w:rPr>
              <w:t>Բնակելի կառուցապատման</w:t>
            </w:r>
          </w:p>
        </w:tc>
      </w:tr>
    </w:tbl>
    <w:p w:rsidR="00AD029D" w:rsidRDefault="00AD029D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FF3EDB" w:rsidRDefault="00FF3EDB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FF3EDB" w:rsidRDefault="00FF3EDB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04304D" w:rsidRPr="007B0175" w:rsidRDefault="0004304D" w:rsidP="0004304D">
      <w:pPr>
        <w:tabs>
          <w:tab w:val="left" w:pos="6795"/>
        </w:tabs>
        <w:spacing w:after="0"/>
        <w:rPr>
          <w:rFonts w:ascii="GHEA Grapalat" w:hAnsi="GHEA Grapalat"/>
          <w:b/>
          <w:color w:val="000000" w:themeColor="text1"/>
        </w:rPr>
      </w:pPr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</w:rPr>
        <w:t xml:space="preserve">ՑԱՆԿ N 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4</w:t>
      </w:r>
    </w:p>
    <w:p w:rsidR="003C190D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>20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23</w:t>
      </w:r>
      <w:r w:rsidRPr="007B0175">
        <w:rPr>
          <w:rFonts w:ascii="GHEA Grapalat" w:hAnsi="GHEA Grapalat"/>
          <w:b/>
          <w:color w:val="000000" w:themeColor="text1"/>
          <w:lang w:val="hy-AM"/>
        </w:rPr>
        <w:t xml:space="preserve"> ԹՎԱԿԱՆԻՆ 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ԱԲՈՎՅԱՆ</w:t>
      </w:r>
      <w:r w:rsidRPr="007B0175">
        <w:rPr>
          <w:rFonts w:ascii="GHEA Grapalat" w:hAnsi="GHEA Grapalat"/>
          <w:b/>
          <w:color w:val="000000" w:themeColor="text1"/>
          <w:lang w:val="hy-AM"/>
        </w:rPr>
        <w:t xml:space="preserve"> ՀԱՄԱՅՆՔԻ</w:t>
      </w:r>
      <w:r w:rsidRPr="007B0175">
        <w:rPr>
          <w:rFonts w:ascii="GHEA Grapalat" w:hAnsi="GHEA Grapalat" w:cs="Calibri"/>
          <w:b/>
          <w:bCs/>
          <w:color w:val="000000" w:themeColor="text1"/>
          <w:szCs w:val="24"/>
          <w:lang w:val="hy-AM"/>
        </w:rPr>
        <w:t xml:space="preserve"> ՍԵՓԱԿԱՆՈՒԹՅԱՆ ԻՐԱՎՈՒՆՔԻ</w:t>
      </w:r>
      <w:r w:rsidRPr="007B0175">
        <w:rPr>
          <w:rFonts w:ascii="GHEA Grapalat" w:hAnsi="GHEA Grapalat" w:cs="Calibri"/>
          <w:b/>
          <w:bCs/>
          <w:color w:val="000000" w:themeColor="text1"/>
          <w:sz w:val="20"/>
          <w:szCs w:val="20"/>
          <w:lang w:val="hy-AM"/>
        </w:rPr>
        <w:t xml:space="preserve">  </w:t>
      </w:r>
      <w:r w:rsidRPr="007B0175">
        <w:rPr>
          <w:rFonts w:ascii="GHEA Grapalat" w:hAnsi="GHEA Grapalat" w:cs="Calibri"/>
          <w:b/>
          <w:bCs/>
          <w:color w:val="000000" w:themeColor="text1"/>
          <w:szCs w:val="24"/>
          <w:lang w:val="hy-AM"/>
        </w:rPr>
        <w:t xml:space="preserve">ՊԵՏԱԿԱՆ ԳՐԱՆՑՄԱՆ ԵՆԹԱԿԱ </w:t>
      </w:r>
      <w:r w:rsidRPr="007B0175">
        <w:rPr>
          <w:rFonts w:ascii="GHEA Grapalat" w:hAnsi="GHEA Grapalat"/>
          <w:b/>
          <w:color w:val="000000" w:themeColor="text1"/>
          <w:lang w:val="hy-AM"/>
        </w:rPr>
        <w:t>ՀՈՂԱՄԱՍԵՐԻ</w:t>
      </w:r>
    </w:p>
    <w:tbl>
      <w:tblPr>
        <w:tblW w:w="12080" w:type="dxa"/>
        <w:tblLook w:val="04A0" w:firstRow="1" w:lastRow="0" w:firstColumn="1" w:lastColumn="0" w:noHBand="0" w:noVBand="1"/>
      </w:tblPr>
      <w:tblGrid>
        <w:gridCol w:w="553"/>
        <w:gridCol w:w="2809"/>
        <w:gridCol w:w="2323"/>
        <w:gridCol w:w="1394"/>
        <w:gridCol w:w="1868"/>
        <w:gridCol w:w="3133"/>
      </w:tblGrid>
      <w:tr w:rsidR="003B3042" w:rsidRPr="003B3042" w:rsidTr="003B3042">
        <w:trPr>
          <w:trHeight w:val="55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Հողամասի գտնվելու վայրը (հասցեն)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Ծածկագիրը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 (հա)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Նպատակային նշանակությունը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Գործառնական նշանակությունը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07-011-0001-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0,00328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07-062-0105-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0,0542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0,02616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07-002-0082-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0,00158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07-011-0050-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0.3000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07-002-0029-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0,03894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0,00824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07-023-0277-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0,0903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Այլ հող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07-002-0121-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07-002-0023-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0,00199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07-002-0117-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0,1475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07-002-0107-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07-002-0121-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հասարակականկառուցապատման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0,02486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0,0436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07-002-0017-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07-002-0089-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0,00595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07-002-0146-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0,53018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Այլ հող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07-002-0050-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0,00225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07-002-0070-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0,00286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0,01637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07-002-0070-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0,00468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07-018-0104-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0,00341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հասարակականկառուցապատման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07-002-0023-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0,03451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07-002-0089-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0,00142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07-002-0117-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0,5209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0,00513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07-002-0025-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0,00915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07-002-0070-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0,01603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0,00989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109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07-002-0040-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0,04189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Արդյունաբերական, ընդերքօգատ. և այլ առտադր.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07-002-0025-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07-002-0082-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0,00314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0,01527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07-011-0062-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0,01586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07-054-0332-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0,383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Այլ հող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07-035-0161-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0,78992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արոտ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07-002-0067-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0,00355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0,04995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07-011-0378-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0,00548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07-011-0379-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0,00315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07-002-0116-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0,00888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07-002-0040-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0,0047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0,00212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07-002-0086-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0,00487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07-002-0116-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0,00285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07-002-0086-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07-023-0291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0,02689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07-011-0179-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0,06623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07-054-0133-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0,02559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07-002-0007-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0,04208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07-002-0001-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0,0052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07-054-0311-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0,1146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0,00276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07-054-0343-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0,05941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Այլ հող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07-002-0070-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0,00181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07-011-0346-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0,10981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07-002-0032-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0,016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07-002-0040-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07-002-0084-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0,00607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07-002-0025-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0,0199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0,00104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07-002-0135-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0,00528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07-002-0089-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0,00215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07-002-0148-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0,02732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0,00771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0,00518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0,00146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07-002-0070-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0,00086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0,00703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07-002-0022-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07-002-0021-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0,01999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07-002-0049-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0,00213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07-002-0135-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0,00528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55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0,0036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Հասարակական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07-002-0121-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0,01594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07-002-0066-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0,00129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07-002-0086-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0,00761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0,0024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07-011-0980-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0,0084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07-002-0086-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0,00637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  <w:tr w:rsidR="003B3042" w:rsidRPr="003B3042" w:rsidTr="003B3042">
        <w:trPr>
          <w:trHeight w:val="315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Աբովյան համայնք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07-002-0039-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0,00053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բնակավայրերի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3042" w:rsidRPr="003B3042" w:rsidRDefault="003B3042" w:rsidP="003B304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3B3042">
              <w:rPr>
                <w:rFonts w:ascii="GHEA Grapalat" w:hAnsi="GHEA Grapalat"/>
                <w:color w:val="000000"/>
                <w:sz w:val="18"/>
                <w:szCs w:val="18"/>
              </w:rPr>
              <w:t>Բնակելի կառուցապատման</w:t>
            </w:r>
          </w:p>
        </w:tc>
      </w:tr>
    </w:tbl>
    <w:p w:rsidR="007B0175" w:rsidRPr="007B0175" w:rsidRDefault="007B0175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 xml:space="preserve">ՑԱՆԿ N </w:t>
      </w:r>
      <w:r w:rsidR="007B0175" w:rsidRPr="007B0175">
        <w:rPr>
          <w:rFonts w:ascii="GHEA Grapalat" w:hAnsi="GHEA Grapalat"/>
          <w:b/>
          <w:color w:val="000000" w:themeColor="text1"/>
          <w:lang w:val="hy-AM"/>
        </w:rPr>
        <w:t>5</w:t>
      </w:r>
    </w:p>
    <w:p w:rsidR="003C190D" w:rsidRPr="007B0175" w:rsidRDefault="003C190D" w:rsidP="003C190D">
      <w:pPr>
        <w:tabs>
          <w:tab w:val="left" w:pos="6795"/>
        </w:tabs>
        <w:spacing w:after="12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7B0175">
        <w:rPr>
          <w:rFonts w:ascii="GHEA Grapalat" w:hAnsi="GHEA Grapalat"/>
          <w:b/>
          <w:color w:val="000000" w:themeColor="text1"/>
          <w:lang w:val="hy-AM"/>
        </w:rPr>
        <w:t>ԾՐԱԳՐԻ ԻՐԱԿԱՆԱՑՄԱՆ ԿԱՆԽԱՏԵՍՎՈՂ ԾԱԽՍԵՐԸ ԵՎ ՍՊԱՍՎԵԼԻՔ ՄՈՒՏՔԵՐԸ</w:t>
      </w:r>
      <w:r w:rsidRPr="007B0175">
        <w:rPr>
          <w:rFonts w:ascii="Courier New" w:hAnsi="Courier New" w:cs="Courier New"/>
          <w:b/>
          <w:color w:val="000000" w:themeColor="text1"/>
          <w:lang w:val="hy-AM"/>
        </w:rPr>
        <w:t> </w:t>
      </w:r>
    </w:p>
    <w:p w:rsidR="003C190D" w:rsidRPr="007B0175" w:rsidRDefault="003C190D" w:rsidP="003C190D">
      <w:pPr>
        <w:spacing w:after="0" w:line="240" w:lineRule="auto"/>
        <w:jc w:val="center"/>
        <w:rPr>
          <w:rFonts w:ascii="GHEA Grapalat" w:hAnsi="GHEA Grapalat"/>
          <w:color w:val="000000" w:themeColor="text1"/>
          <w:sz w:val="21"/>
          <w:szCs w:val="21"/>
          <w:lang w:val="hy-AM"/>
        </w:rPr>
      </w:pPr>
    </w:p>
    <w:tbl>
      <w:tblPr>
        <w:tblW w:w="100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033"/>
        <w:gridCol w:w="1604"/>
      </w:tblGrid>
      <w:tr w:rsidR="004E45B8" w:rsidRPr="007B0175" w:rsidTr="00E732BD">
        <w:trPr>
          <w:trHeight w:val="52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NN</w:t>
            </w:r>
          </w:p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 իրականացման ծախսի անվանումը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(հազ. ՀՀ դրամ)</w:t>
            </w:r>
          </w:p>
        </w:tc>
      </w:tr>
      <w:tr w:rsidR="004E45B8" w:rsidRPr="007B0175" w:rsidTr="008E4B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863BB5" w:rsidRDefault="008E4BA3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Անշարժ գույքի գնահատում և գրանցում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8E4BA3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4E45B8" w:rsidRPr="007B0175" w:rsidTr="00E732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 ծախսերը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8E4BA3" w:rsidRDefault="008E4BA3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4E45B8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Ծրագրից սպասվելիք մուտքի անվանումը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</w:p>
        </w:tc>
      </w:tr>
      <w:tr w:rsidR="004E45B8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4536BE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Տ</w:t>
            </w:r>
            <w:r w:rsidR="003F532C"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եղական վճարներ աճուրդի մասնակցելու համար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3F532C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4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4E45B8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C190D" w:rsidP="00E732BD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7B0175" w:rsidRDefault="003F532C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3F532C">
              <w:rPr>
                <w:rFonts w:ascii="GHEA Grapalat" w:hAnsi="GHEA Grapalat"/>
                <w:color w:val="000000" w:themeColor="text1"/>
                <w:sz w:val="21"/>
                <w:szCs w:val="21"/>
              </w:rPr>
              <w:t>Համայնքի սեփականություն համարվող հողերի վարձավճարներ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90D" w:rsidRPr="003F532C" w:rsidRDefault="003F532C" w:rsidP="00E732BD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37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300,0</w:t>
            </w:r>
          </w:p>
        </w:tc>
      </w:tr>
      <w:tr w:rsidR="003F532C" w:rsidRPr="007B0175" w:rsidTr="00E732B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863BB5" w:rsidRDefault="003F532C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Հողի իրացումից մուտքեր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</w:t>
            </w:r>
            <w:r>
              <w:rPr>
                <w:rFonts w:cs="Calibri"/>
                <w:color w:val="000000" w:themeColor="text1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000,0</w:t>
            </w:r>
          </w:p>
        </w:tc>
      </w:tr>
      <w:tr w:rsidR="003F532C" w:rsidRPr="007B0175" w:rsidTr="00E732B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7B0175" w:rsidRDefault="003F532C" w:rsidP="003F532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7B0175">
              <w:rPr>
                <w:rFonts w:ascii="GHEA Grapalat" w:hAnsi="GHEA Grapalat"/>
                <w:b/>
                <w:color w:val="000000" w:themeColor="text1"/>
                <w:sz w:val="21"/>
                <w:szCs w:val="21"/>
              </w:rPr>
              <w:t>Ընդամենը մուտքերը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32C" w:rsidRPr="008E4BA3" w:rsidRDefault="008E4BA3" w:rsidP="003F532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1"/>
                <w:szCs w:val="21"/>
                <w:lang w:val="hy-AM"/>
              </w:rPr>
              <w:t>1041300,0</w:t>
            </w:r>
          </w:p>
        </w:tc>
      </w:tr>
    </w:tbl>
    <w:p w:rsidR="003C190D" w:rsidRPr="007B0175" w:rsidRDefault="003C190D" w:rsidP="003C190D">
      <w:pPr>
        <w:rPr>
          <w:rFonts w:ascii="GHEA Grapalat" w:hAnsi="GHEA Grapalat"/>
          <w:color w:val="000000" w:themeColor="text1"/>
          <w:lang w:val="hy-AM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7B0175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BF306C" w:rsidRPr="00BF306C" w:rsidRDefault="00BF306C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AC3E1F" w:rsidRPr="006274E0" w:rsidRDefault="00AC3E1F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AC3E1F" w:rsidRPr="007B0175" w:rsidRDefault="00AC3E1F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en-US"/>
        </w:rPr>
      </w:pPr>
    </w:p>
    <w:p w:rsidR="008A3A24" w:rsidRPr="006274E0" w:rsidRDefault="008A3A24" w:rsidP="00AC3E1F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0C2F0B" w:rsidRPr="00AC3E1F" w:rsidRDefault="000C2F0B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sectPr w:rsidR="000C2F0B" w:rsidRPr="00AC3E1F" w:rsidSect="004E45B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A1" w:rsidRDefault="00DA29A1">
      <w:pPr>
        <w:spacing w:after="0" w:line="240" w:lineRule="auto"/>
      </w:pPr>
      <w:r>
        <w:separator/>
      </w:r>
    </w:p>
  </w:endnote>
  <w:endnote w:type="continuationSeparator" w:id="0">
    <w:p w:rsidR="00DA29A1" w:rsidRDefault="00DA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A1" w:rsidRDefault="00DA29A1">
      <w:pPr>
        <w:spacing w:after="0" w:line="240" w:lineRule="auto"/>
      </w:pPr>
      <w:r>
        <w:separator/>
      </w:r>
    </w:p>
  </w:footnote>
  <w:footnote w:type="continuationSeparator" w:id="0">
    <w:p w:rsidR="00DA29A1" w:rsidRDefault="00DA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4E4B5240"/>
    <w:multiLevelType w:val="hybridMultilevel"/>
    <w:tmpl w:val="3C1A02B4"/>
    <w:lvl w:ilvl="0" w:tplc="8D78B574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C621E"/>
    <w:multiLevelType w:val="hybridMultilevel"/>
    <w:tmpl w:val="F0687C3E"/>
    <w:lvl w:ilvl="0" w:tplc="8D78B574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6"/>
  </w:num>
  <w:num w:numId="5">
    <w:abstractNumId w:val="19"/>
  </w:num>
  <w:num w:numId="6">
    <w:abstractNumId w:val="7"/>
  </w:num>
  <w:num w:numId="7">
    <w:abstractNumId w:val="10"/>
  </w:num>
  <w:num w:numId="8">
    <w:abstractNumId w:val="4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8"/>
  </w:num>
  <w:num w:numId="15">
    <w:abstractNumId w:val="12"/>
  </w:num>
  <w:num w:numId="16">
    <w:abstractNumId w:val="8"/>
  </w:num>
  <w:num w:numId="17">
    <w:abstractNumId w:val="13"/>
  </w:num>
  <w:num w:numId="18">
    <w:abstractNumId w:val="17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A3"/>
    <w:rsid w:val="00021640"/>
    <w:rsid w:val="00033FC7"/>
    <w:rsid w:val="0004304D"/>
    <w:rsid w:val="00054CDF"/>
    <w:rsid w:val="00091DF5"/>
    <w:rsid w:val="000B38A3"/>
    <w:rsid w:val="000C2F0B"/>
    <w:rsid w:val="000D05B5"/>
    <w:rsid w:val="000F0C48"/>
    <w:rsid w:val="001200C3"/>
    <w:rsid w:val="00142CD6"/>
    <w:rsid w:val="00150455"/>
    <w:rsid w:val="00160400"/>
    <w:rsid w:val="00170E02"/>
    <w:rsid w:val="00177F30"/>
    <w:rsid w:val="001A0909"/>
    <w:rsid w:val="001C4849"/>
    <w:rsid w:val="001C60DD"/>
    <w:rsid w:val="001E1377"/>
    <w:rsid w:val="001F6CBD"/>
    <w:rsid w:val="002010E8"/>
    <w:rsid w:val="0020253C"/>
    <w:rsid w:val="002244DF"/>
    <w:rsid w:val="002264EB"/>
    <w:rsid w:val="0023174B"/>
    <w:rsid w:val="00235893"/>
    <w:rsid w:val="0023637B"/>
    <w:rsid w:val="002607D5"/>
    <w:rsid w:val="0026554E"/>
    <w:rsid w:val="002802F0"/>
    <w:rsid w:val="00284B98"/>
    <w:rsid w:val="00292DA7"/>
    <w:rsid w:val="002A2B01"/>
    <w:rsid w:val="002A2D6B"/>
    <w:rsid w:val="002A4083"/>
    <w:rsid w:val="002A63AD"/>
    <w:rsid w:val="002B0A59"/>
    <w:rsid w:val="002D637F"/>
    <w:rsid w:val="002D6EA8"/>
    <w:rsid w:val="00310273"/>
    <w:rsid w:val="00347041"/>
    <w:rsid w:val="0037426D"/>
    <w:rsid w:val="00385B4D"/>
    <w:rsid w:val="00392537"/>
    <w:rsid w:val="003A1AE1"/>
    <w:rsid w:val="003A6AAB"/>
    <w:rsid w:val="003B3042"/>
    <w:rsid w:val="003B35B2"/>
    <w:rsid w:val="003B6773"/>
    <w:rsid w:val="003B7040"/>
    <w:rsid w:val="003C190D"/>
    <w:rsid w:val="003C7B3E"/>
    <w:rsid w:val="003C7D87"/>
    <w:rsid w:val="003F2DF0"/>
    <w:rsid w:val="003F532C"/>
    <w:rsid w:val="003F7FAA"/>
    <w:rsid w:val="00406BD5"/>
    <w:rsid w:val="00407BF6"/>
    <w:rsid w:val="00414234"/>
    <w:rsid w:val="00415EDE"/>
    <w:rsid w:val="00434ECF"/>
    <w:rsid w:val="004536BE"/>
    <w:rsid w:val="004809CB"/>
    <w:rsid w:val="00494E29"/>
    <w:rsid w:val="004C6753"/>
    <w:rsid w:val="004D1163"/>
    <w:rsid w:val="004D5423"/>
    <w:rsid w:val="004E1951"/>
    <w:rsid w:val="004E1AE2"/>
    <w:rsid w:val="004E45B8"/>
    <w:rsid w:val="00510DB5"/>
    <w:rsid w:val="00547714"/>
    <w:rsid w:val="0058421A"/>
    <w:rsid w:val="00592CD8"/>
    <w:rsid w:val="00596A54"/>
    <w:rsid w:val="00596ACF"/>
    <w:rsid w:val="00596C8A"/>
    <w:rsid w:val="005A31B6"/>
    <w:rsid w:val="005A738A"/>
    <w:rsid w:val="005B504D"/>
    <w:rsid w:val="005C07BC"/>
    <w:rsid w:val="005F5B4D"/>
    <w:rsid w:val="005F76EB"/>
    <w:rsid w:val="00600A91"/>
    <w:rsid w:val="0061079A"/>
    <w:rsid w:val="006274E0"/>
    <w:rsid w:val="00627B3E"/>
    <w:rsid w:val="006375BE"/>
    <w:rsid w:val="00650ED9"/>
    <w:rsid w:val="00653880"/>
    <w:rsid w:val="00655EB4"/>
    <w:rsid w:val="00657C90"/>
    <w:rsid w:val="00663169"/>
    <w:rsid w:val="00665E0E"/>
    <w:rsid w:val="00672119"/>
    <w:rsid w:val="00672A7E"/>
    <w:rsid w:val="00674F96"/>
    <w:rsid w:val="00681A23"/>
    <w:rsid w:val="00681BCC"/>
    <w:rsid w:val="006949D9"/>
    <w:rsid w:val="00696637"/>
    <w:rsid w:val="006B41ED"/>
    <w:rsid w:val="006B6C6F"/>
    <w:rsid w:val="006D5843"/>
    <w:rsid w:val="006D66EA"/>
    <w:rsid w:val="006E237C"/>
    <w:rsid w:val="00701FC6"/>
    <w:rsid w:val="0070580E"/>
    <w:rsid w:val="00707A4D"/>
    <w:rsid w:val="007266D5"/>
    <w:rsid w:val="0075198D"/>
    <w:rsid w:val="00761225"/>
    <w:rsid w:val="00772AD5"/>
    <w:rsid w:val="00791BA5"/>
    <w:rsid w:val="00792D4F"/>
    <w:rsid w:val="007A37BE"/>
    <w:rsid w:val="007A4F84"/>
    <w:rsid w:val="007B0175"/>
    <w:rsid w:val="007C1954"/>
    <w:rsid w:val="007C65A3"/>
    <w:rsid w:val="007C6B54"/>
    <w:rsid w:val="007C7191"/>
    <w:rsid w:val="007C7F0B"/>
    <w:rsid w:val="007D51A7"/>
    <w:rsid w:val="007D5946"/>
    <w:rsid w:val="007D7EBE"/>
    <w:rsid w:val="007E2893"/>
    <w:rsid w:val="007F159E"/>
    <w:rsid w:val="008107E5"/>
    <w:rsid w:val="00810E85"/>
    <w:rsid w:val="00814D1C"/>
    <w:rsid w:val="00817C15"/>
    <w:rsid w:val="00824EAA"/>
    <w:rsid w:val="00844BCA"/>
    <w:rsid w:val="00844FAA"/>
    <w:rsid w:val="00856A40"/>
    <w:rsid w:val="00863BB5"/>
    <w:rsid w:val="0086504D"/>
    <w:rsid w:val="00876DF2"/>
    <w:rsid w:val="00882010"/>
    <w:rsid w:val="00884788"/>
    <w:rsid w:val="008A1F95"/>
    <w:rsid w:val="008A2111"/>
    <w:rsid w:val="008A3A24"/>
    <w:rsid w:val="008A4618"/>
    <w:rsid w:val="008A790B"/>
    <w:rsid w:val="008A7DB2"/>
    <w:rsid w:val="008D71FA"/>
    <w:rsid w:val="008E4BA3"/>
    <w:rsid w:val="00906D23"/>
    <w:rsid w:val="009307B8"/>
    <w:rsid w:val="009353F0"/>
    <w:rsid w:val="00966717"/>
    <w:rsid w:val="00971356"/>
    <w:rsid w:val="00992308"/>
    <w:rsid w:val="009954D0"/>
    <w:rsid w:val="009A39DC"/>
    <w:rsid w:val="009B258C"/>
    <w:rsid w:val="009B3201"/>
    <w:rsid w:val="009C10F0"/>
    <w:rsid w:val="009C36AB"/>
    <w:rsid w:val="009D078C"/>
    <w:rsid w:val="009D7B0C"/>
    <w:rsid w:val="009F3591"/>
    <w:rsid w:val="009F7626"/>
    <w:rsid w:val="00A06B48"/>
    <w:rsid w:val="00A32AE9"/>
    <w:rsid w:val="00A460D7"/>
    <w:rsid w:val="00A50293"/>
    <w:rsid w:val="00A50F38"/>
    <w:rsid w:val="00A55DA3"/>
    <w:rsid w:val="00A61C6C"/>
    <w:rsid w:val="00A6399B"/>
    <w:rsid w:val="00A75C6F"/>
    <w:rsid w:val="00AA787F"/>
    <w:rsid w:val="00AA79AE"/>
    <w:rsid w:val="00AC3E1F"/>
    <w:rsid w:val="00AC57F8"/>
    <w:rsid w:val="00AD029D"/>
    <w:rsid w:val="00AE120E"/>
    <w:rsid w:val="00AE41AD"/>
    <w:rsid w:val="00AE7669"/>
    <w:rsid w:val="00B109CD"/>
    <w:rsid w:val="00B31CD0"/>
    <w:rsid w:val="00B4473D"/>
    <w:rsid w:val="00B523DB"/>
    <w:rsid w:val="00B65770"/>
    <w:rsid w:val="00B67DD2"/>
    <w:rsid w:val="00B71349"/>
    <w:rsid w:val="00B8790A"/>
    <w:rsid w:val="00BA3E30"/>
    <w:rsid w:val="00BB16C5"/>
    <w:rsid w:val="00BB78D0"/>
    <w:rsid w:val="00BD2855"/>
    <w:rsid w:val="00BD34BE"/>
    <w:rsid w:val="00BD7E40"/>
    <w:rsid w:val="00BE4F06"/>
    <w:rsid w:val="00BF005B"/>
    <w:rsid w:val="00BF306C"/>
    <w:rsid w:val="00C07AEA"/>
    <w:rsid w:val="00C13095"/>
    <w:rsid w:val="00C44351"/>
    <w:rsid w:val="00C4594C"/>
    <w:rsid w:val="00C70798"/>
    <w:rsid w:val="00C93B42"/>
    <w:rsid w:val="00C94626"/>
    <w:rsid w:val="00CA7FCF"/>
    <w:rsid w:val="00CB0981"/>
    <w:rsid w:val="00CC2DFF"/>
    <w:rsid w:val="00CC3DC5"/>
    <w:rsid w:val="00CC4B5F"/>
    <w:rsid w:val="00CC7EB4"/>
    <w:rsid w:val="00CD0977"/>
    <w:rsid w:val="00CE4CCD"/>
    <w:rsid w:val="00CE5630"/>
    <w:rsid w:val="00CF7624"/>
    <w:rsid w:val="00D10F2F"/>
    <w:rsid w:val="00D155FF"/>
    <w:rsid w:val="00D53808"/>
    <w:rsid w:val="00D65947"/>
    <w:rsid w:val="00D65C68"/>
    <w:rsid w:val="00D70AF4"/>
    <w:rsid w:val="00D868C7"/>
    <w:rsid w:val="00DA29A1"/>
    <w:rsid w:val="00DB46C6"/>
    <w:rsid w:val="00DC1548"/>
    <w:rsid w:val="00DD35FB"/>
    <w:rsid w:val="00E03A42"/>
    <w:rsid w:val="00E10C28"/>
    <w:rsid w:val="00E21F86"/>
    <w:rsid w:val="00E25A4A"/>
    <w:rsid w:val="00E260A9"/>
    <w:rsid w:val="00E32064"/>
    <w:rsid w:val="00E3474A"/>
    <w:rsid w:val="00E34A63"/>
    <w:rsid w:val="00E433E0"/>
    <w:rsid w:val="00E43FF4"/>
    <w:rsid w:val="00E52EDB"/>
    <w:rsid w:val="00E57B4B"/>
    <w:rsid w:val="00E732BD"/>
    <w:rsid w:val="00E96CA1"/>
    <w:rsid w:val="00EC14D1"/>
    <w:rsid w:val="00EE012B"/>
    <w:rsid w:val="00EE0CC1"/>
    <w:rsid w:val="00F12D31"/>
    <w:rsid w:val="00F35C88"/>
    <w:rsid w:val="00F4298E"/>
    <w:rsid w:val="00F54DFD"/>
    <w:rsid w:val="00F55DF0"/>
    <w:rsid w:val="00F568E0"/>
    <w:rsid w:val="00F65EA6"/>
    <w:rsid w:val="00F73705"/>
    <w:rsid w:val="00F75012"/>
    <w:rsid w:val="00F80643"/>
    <w:rsid w:val="00F80715"/>
    <w:rsid w:val="00F829D0"/>
    <w:rsid w:val="00F95702"/>
    <w:rsid w:val="00FC398E"/>
    <w:rsid w:val="00FD105A"/>
    <w:rsid w:val="00FF3EDB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05DC"/>
  <w15:docId w15:val="{CA41CE41-51A6-4D99-B47C-E0C32E7A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BD2855"/>
    <w:pPr>
      <w:numPr>
        <w:numId w:val="16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character" w:customStyle="1" w:styleId="24">
    <w:name w:val="Основной текст 2 Знак"/>
    <w:basedOn w:val="a0"/>
    <w:link w:val="2"/>
    <w:uiPriority w:val="99"/>
    <w:rsid w:val="00BD2855"/>
    <w:rPr>
      <w:rFonts w:ascii="Book Antiqua" w:eastAsia="Times New Roman" w:hAnsi="Book Antiqua" w:cs="Times New Roman"/>
      <w:noProof/>
      <w:szCs w:val="20"/>
      <w:lang w:val="en-US"/>
    </w:rPr>
  </w:style>
  <w:style w:type="paragraph" w:styleId="af9">
    <w:name w:val="Body Text"/>
    <w:basedOn w:val="a"/>
    <w:link w:val="afa"/>
    <w:uiPriority w:val="99"/>
    <w:semiHidden/>
    <w:unhideWhenUsed/>
    <w:rsid w:val="00BD285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D2855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4E45B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45B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4E45B8"/>
  </w:style>
  <w:style w:type="paragraph" w:customStyle="1" w:styleId="webb1">
    <w:name w:val="webb1"/>
    <w:basedOn w:val="a"/>
    <w:next w:val="a9"/>
    <w:uiPriority w:val="99"/>
    <w:unhideWhenUsed/>
    <w:qFormat/>
    <w:rsid w:val="004E45B8"/>
    <w:pPr>
      <w:spacing w:before="100" w:beforeAutospacing="1" w:after="100" w:afterAutospacing="1" w:line="240" w:lineRule="auto"/>
    </w:pPr>
    <w:rPr>
      <w:rFonts w:ascii="GHEA Grapalat" w:hAnsi="GHEA Grapalat"/>
      <w:sz w:val="24"/>
      <w:szCs w:val="24"/>
    </w:rPr>
  </w:style>
  <w:style w:type="paragraph" w:customStyle="1" w:styleId="13">
    <w:name w:val="Тема примечания1"/>
    <w:basedOn w:val="ab"/>
    <w:next w:val="ab"/>
    <w:uiPriority w:val="99"/>
    <w:semiHidden/>
    <w:unhideWhenUsed/>
    <w:rsid w:val="004E45B8"/>
    <w:rPr>
      <w:rFonts w:ascii="GHEA Grapalat" w:eastAsia="Calibri" w:hAnsi="GHEA Grapalat"/>
      <w:b/>
      <w:bCs/>
      <w:lang w:val="en-US" w:eastAsia="en-US"/>
    </w:rPr>
  </w:style>
  <w:style w:type="paragraph" w:customStyle="1" w:styleId="14">
    <w:name w:val="Верхний колонтитул1"/>
    <w:basedOn w:val="a"/>
    <w:next w:val="af4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paragraph" w:customStyle="1" w:styleId="15">
    <w:name w:val="Нижний колонтитул1"/>
    <w:basedOn w:val="a"/>
    <w:next w:val="af6"/>
    <w:uiPriority w:val="99"/>
    <w:unhideWhenUsed/>
    <w:rsid w:val="004E45B8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111">
    <w:name w:val="Заголовок 1 Знак1"/>
    <w:basedOn w:val="a0"/>
    <w:uiPriority w:val="9"/>
    <w:rsid w:val="004E45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4E45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6">
    <w:name w:val="Тема примечания Знак1"/>
    <w:basedOn w:val="ac"/>
    <w:uiPriority w:val="99"/>
    <w:semiHidden/>
    <w:rsid w:val="004E45B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4E45B8"/>
  </w:style>
  <w:style w:type="character" w:customStyle="1" w:styleId="18">
    <w:name w:val="Нижний колонтитул Знак1"/>
    <w:basedOn w:val="a0"/>
    <w:uiPriority w:val="99"/>
    <w:semiHidden/>
    <w:rsid w:val="004E45B8"/>
  </w:style>
  <w:style w:type="character" w:styleId="afb">
    <w:name w:val="Hyperlink"/>
    <w:basedOn w:val="a0"/>
    <w:uiPriority w:val="99"/>
    <w:semiHidden/>
    <w:unhideWhenUsed/>
    <w:rsid w:val="00650ED9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650ED9"/>
    <w:rPr>
      <w:color w:val="954F72"/>
      <w:u w:val="single"/>
    </w:rPr>
  </w:style>
  <w:style w:type="paragraph" w:customStyle="1" w:styleId="msonormal0">
    <w:name w:val="msonormal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4">
    <w:name w:val="xl64"/>
    <w:basedOn w:val="a"/>
    <w:rsid w:val="00650ED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5">
    <w:name w:val="xl65"/>
    <w:basedOn w:val="a"/>
    <w:rsid w:val="00650ED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650E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67">
    <w:name w:val="xl67"/>
    <w:basedOn w:val="a"/>
    <w:rsid w:val="00650ED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8">
    <w:name w:val="xl68"/>
    <w:basedOn w:val="a"/>
    <w:rsid w:val="00650ED9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69">
    <w:name w:val="xl69"/>
    <w:basedOn w:val="a"/>
    <w:rsid w:val="00650ED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0">
    <w:name w:val="xl70"/>
    <w:basedOn w:val="a"/>
    <w:rsid w:val="00650ED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71">
    <w:name w:val="xl71"/>
    <w:basedOn w:val="a"/>
    <w:rsid w:val="00650ED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2">
    <w:name w:val="xl72"/>
    <w:basedOn w:val="a"/>
    <w:rsid w:val="00650ED9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73">
    <w:name w:val="xl7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000000"/>
      <w:sz w:val="20"/>
      <w:szCs w:val="20"/>
    </w:rPr>
  </w:style>
  <w:style w:type="paragraph" w:customStyle="1" w:styleId="xl74">
    <w:name w:val="xl7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75">
    <w:name w:val="xl7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6">
    <w:name w:val="xl7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7">
    <w:name w:val="xl77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8">
    <w:name w:val="xl78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79">
    <w:name w:val="xl79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0">
    <w:name w:val="xl80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1">
    <w:name w:val="xl81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0"/>
      <w:szCs w:val="20"/>
    </w:rPr>
  </w:style>
  <w:style w:type="paragraph" w:customStyle="1" w:styleId="xl82">
    <w:name w:val="xl82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3">
    <w:name w:val="xl83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4">
    <w:name w:val="xl84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5">
    <w:name w:val="xl85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6">
    <w:name w:val="xl86"/>
    <w:basedOn w:val="a"/>
    <w:rsid w:val="00650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7">
    <w:name w:val="xl87"/>
    <w:basedOn w:val="a"/>
    <w:rsid w:val="0065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9">
    <w:name w:val="xl89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90">
    <w:name w:val="xl90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ylfaen" w:hAnsi="Sylfaen"/>
      <w:color w:val="000000"/>
      <w:sz w:val="20"/>
      <w:szCs w:val="20"/>
    </w:rPr>
  </w:style>
  <w:style w:type="paragraph" w:customStyle="1" w:styleId="xl91">
    <w:name w:val="xl91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1"/>
      <w:szCs w:val="21"/>
    </w:rPr>
  </w:style>
  <w:style w:type="paragraph" w:customStyle="1" w:styleId="xl92">
    <w:name w:val="xl92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3">
    <w:name w:val="xl93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4">
    <w:name w:val="xl94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color w:val="FF0000"/>
      <w:sz w:val="21"/>
      <w:szCs w:val="21"/>
    </w:rPr>
  </w:style>
  <w:style w:type="paragraph" w:customStyle="1" w:styleId="xl95">
    <w:name w:val="xl95"/>
    <w:basedOn w:val="a"/>
    <w:rsid w:val="007B01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6">
    <w:name w:val="xl96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7">
    <w:name w:val="xl97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7A37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99">
    <w:name w:val="xl99"/>
    <w:basedOn w:val="a"/>
    <w:rsid w:val="007A37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hAnsi="GHEA Grapalat"/>
      <w:color w:val="000000"/>
      <w:sz w:val="21"/>
      <w:szCs w:val="21"/>
    </w:rPr>
  </w:style>
  <w:style w:type="paragraph" w:customStyle="1" w:styleId="xl100">
    <w:name w:val="xl100"/>
    <w:basedOn w:val="a"/>
    <w:rsid w:val="007A37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1">
    <w:name w:val="xl101"/>
    <w:basedOn w:val="a"/>
    <w:rsid w:val="007A37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102">
    <w:name w:val="xl102"/>
    <w:basedOn w:val="a"/>
    <w:rsid w:val="007A37BE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3CDB-3F97-46D7-9800-C46D4537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85</Pages>
  <Words>23321</Words>
  <Characters>132934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53</cp:revision>
  <cp:lastPrinted>2022-12-20T07:08:00Z</cp:lastPrinted>
  <dcterms:created xsi:type="dcterms:W3CDTF">2021-09-12T08:17:00Z</dcterms:created>
  <dcterms:modified xsi:type="dcterms:W3CDTF">2022-12-29T12:18:00Z</dcterms:modified>
</cp:coreProperties>
</file>