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E0" w:rsidRPr="00DD61BF" w:rsidRDefault="006274E0" w:rsidP="00D97D58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en-US"/>
        </w:rPr>
      </w:pPr>
    </w:p>
    <w:p w:rsidR="006274E0" w:rsidRP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274E0">
        <w:rPr>
          <w:rFonts w:ascii="GHEA Grapalat" w:hAnsi="GHEA Grapalat" w:cs="Sylfaen"/>
          <w:sz w:val="20"/>
          <w:szCs w:val="20"/>
          <w:lang w:val="hy-AM"/>
        </w:rPr>
        <w:t xml:space="preserve">Հավելված N </w:t>
      </w:r>
      <w:r w:rsidR="00B102DE">
        <w:rPr>
          <w:rFonts w:ascii="GHEA Grapalat" w:hAnsi="GHEA Grapalat" w:cs="Sylfaen"/>
          <w:sz w:val="20"/>
          <w:szCs w:val="20"/>
          <w:lang w:val="hy-AM"/>
        </w:rPr>
        <w:t>2</w:t>
      </w:r>
      <w:r w:rsidRPr="006274E0">
        <w:rPr>
          <w:rFonts w:ascii="GHEA Grapalat" w:hAnsi="GHEA Grapalat" w:cs="Sylfaen"/>
          <w:sz w:val="20"/>
          <w:szCs w:val="20"/>
          <w:lang w:val="hy-AM"/>
        </w:rPr>
        <w:t xml:space="preserve">  </w:t>
      </w:r>
    </w:p>
    <w:p w:rsidR="006274E0" w:rsidRPr="006274E0" w:rsidRDefault="00D97D58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6274E0" w:rsidRPr="006274E0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6274E0" w:rsidRPr="006274E0" w:rsidRDefault="006274E0" w:rsidP="006274E0">
      <w:pPr>
        <w:spacing w:after="0" w:line="240" w:lineRule="auto"/>
        <w:ind w:left="4956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274E0">
        <w:rPr>
          <w:rFonts w:ascii="GHEA Grapalat" w:hAnsi="GHEA Grapalat" w:cs="Sylfaen"/>
          <w:sz w:val="20"/>
          <w:szCs w:val="20"/>
          <w:lang w:val="hy-AM"/>
        </w:rPr>
        <w:t>20</w:t>
      </w:r>
      <w:r w:rsidR="00B102DE">
        <w:rPr>
          <w:rFonts w:ascii="GHEA Grapalat" w:hAnsi="GHEA Grapalat" w:cs="Sylfaen"/>
          <w:sz w:val="20"/>
          <w:szCs w:val="20"/>
          <w:lang w:val="hy-AM"/>
        </w:rPr>
        <w:t>22</w:t>
      </w:r>
      <w:r w:rsidRPr="006274E0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 w:rsidR="008B2A3E">
        <w:rPr>
          <w:rFonts w:ascii="GHEA Grapalat" w:hAnsi="GHEA Grapalat" w:cs="Sylfaen"/>
          <w:sz w:val="20"/>
          <w:szCs w:val="20"/>
          <w:lang w:val="hy-AM"/>
        </w:rPr>
        <w:t xml:space="preserve"> դեկտեմբերի 28-ի</w:t>
      </w:r>
    </w:p>
    <w:p w:rsidR="006274E0" w:rsidRPr="006274E0" w:rsidRDefault="006274E0" w:rsidP="006274E0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6274E0">
        <w:rPr>
          <w:rFonts w:ascii="GHEA Grapalat" w:hAnsi="GHEA Grapalat" w:cs="Sylfaen"/>
          <w:sz w:val="20"/>
          <w:szCs w:val="20"/>
          <w:lang w:val="hy-AM"/>
        </w:rPr>
        <w:t>N</w:t>
      </w:r>
      <w:r w:rsidR="008B2A3E">
        <w:rPr>
          <w:rFonts w:ascii="GHEA Grapalat" w:hAnsi="GHEA Grapalat" w:cs="Sylfaen"/>
          <w:sz w:val="20"/>
          <w:szCs w:val="20"/>
          <w:lang w:val="hy-AM"/>
        </w:rPr>
        <w:t xml:space="preserve"> 232</w:t>
      </w:r>
      <w:r w:rsidRPr="006274E0">
        <w:rPr>
          <w:rFonts w:ascii="GHEA Grapalat" w:hAnsi="GHEA Grapalat" w:cs="Sylfaen"/>
          <w:sz w:val="20"/>
          <w:szCs w:val="20"/>
          <w:lang w:val="hy-AM"/>
        </w:rPr>
        <w:t>-</w:t>
      </w:r>
      <w:r w:rsidR="007F0878">
        <w:rPr>
          <w:rFonts w:ascii="GHEA Grapalat" w:hAnsi="GHEA Grapalat" w:cs="Sylfaen"/>
          <w:sz w:val="20"/>
          <w:szCs w:val="20"/>
          <w:lang w:val="hy-AM"/>
        </w:rPr>
        <w:t>Ա</w:t>
      </w:r>
      <w:r w:rsidRPr="006274E0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:rsidR="006274E0" w:rsidRPr="006274E0" w:rsidRDefault="006274E0" w:rsidP="006274E0">
      <w:pPr>
        <w:jc w:val="center"/>
        <w:rPr>
          <w:rFonts w:ascii="GHEA Grapalat" w:hAnsi="GHEA Grapalat"/>
          <w:b/>
          <w:lang w:val="hy-AM"/>
        </w:rPr>
      </w:pPr>
    </w:p>
    <w:p w:rsidR="006274E0" w:rsidRPr="00E260A9" w:rsidRDefault="006274E0" w:rsidP="006274E0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:rsidR="006274E0" w:rsidRPr="00E260A9" w:rsidRDefault="00D97D58" w:rsidP="006274E0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ԱԲՈՎՅԱՆ</w:t>
      </w:r>
      <w:r w:rsidR="006274E0" w:rsidRPr="00E260A9">
        <w:rPr>
          <w:rFonts w:ascii="GHEA Grapalat" w:hAnsi="GHEA Grapalat"/>
          <w:b/>
          <w:sz w:val="24"/>
          <w:szCs w:val="24"/>
          <w:lang w:val="hy-AM"/>
        </w:rPr>
        <w:t xml:space="preserve"> ՀԱՄԱՅՆՔԻ ՍԵՓԱԿԱՆՈՒԹՅՈՒՆ ՀԱՆԴԻՍԱՑՈՂ ՇԵՆՔԵՐԻ ԵՎ ՇԻՆՈՒԹՅՈՒՆՆԵՐԻ ԿԱՌԱՎԱՐՄԱՆ 2</w:t>
      </w:r>
      <w:r>
        <w:rPr>
          <w:rFonts w:ascii="GHEA Grapalat" w:hAnsi="GHEA Grapalat"/>
          <w:b/>
          <w:sz w:val="24"/>
          <w:szCs w:val="24"/>
          <w:lang w:val="hy-AM"/>
        </w:rPr>
        <w:t>02</w:t>
      </w:r>
      <w:r w:rsidR="001B3FDD" w:rsidRPr="001B3FDD"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274E0" w:rsidRPr="00E260A9">
        <w:rPr>
          <w:rFonts w:ascii="GHEA Grapalat" w:hAnsi="GHEA Grapalat"/>
          <w:b/>
          <w:sz w:val="24"/>
          <w:szCs w:val="24"/>
          <w:lang w:val="hy-AM"/>
        </w:rPr>
        <w:t xml:space="preserve">ԹՎԱԿԱՆԻ </w:t>
      </w:r>
    </w:p>
    <w:p w:rsidR="006274E0" w:rsidRPr="00E260A9" w:rsidRDefault="006274E0" w:rsidP="006274E0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74E0" w:rsidRPr="00E260A9" w:rsidRDefault="006274E0" w:rsidP="006274E0">
      <w:pPr>
        <w:tabs>
          <w:tab w:val="left" w:pos="3900"/>
        </w:tabs>
        <w:ind w:left="-426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sz w:val="24"/>
          <w:szCs w:val="24"/>
          <w:lang w:val="hy-AM"/>
        </w:rPr>
        <w:t>I. ԸՆԴՀԱՆՈՒՐ ԴՐՈՒՅԹՆԵՐ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1. </w:t>
      </w:r>
      <w:r w:rsidR="00D97D58">
        <w:rPr>
          <w:rFonts w:ascii="GHEA Grapalat" w:hAnsi="GHEA Grapalat"/>
          <w:sz w:val="24"/>
          <w:szCs w:val="24"/>
          <w:lang w:val="hy-AM"/>
        </w:rPr>
        <w:t>Աբովյան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շենքերի և շինությունների կառավարման 20</w:t>
      </w:r>
      <w:r w:rsidR="00D97D58">
        <w:rPr>
          <w:rFonts w:ascii="GHEA Grapalat" w:hAnsi="GHEA Grapalat"/>
          <w:sz w:val="24"/>
          <w:szCs w:val="24"/>
          <w:lang w:val="hy-AM"/>
        </w:rPr>
        <w:t>2</w:t>
      </w:r>
      <w:r w:rsidR="001B3FDD" w:rsidRPr="001B3FDD">
        <w:rPr>
          <w:rFonts w:ascii="GHEA Grapalat" w:hAnsi="GHEA Grapalat"/>
          <w:sz w:val="24"/>
          <w:szCs w:val="24"/>
          <w:lang w:val="hy-AM"/>
        </w:rPr>
        <w:t>3</w:t>
      </w:r>
      <w:r w:rsidR="00D97D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թվականի ծրագիրը նպատակաուղղված է համայնքի սեփականություն հանդիսացող շենքերի և շինությունների</w:t>
      </w:r>
      <w:r w:rsidR="00C47D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օգտագործման արդյունավետության բարձրացմանը, համայնքի անշարժ գույքի ֆոնդի կառավարման՝ տիրապետման, օգտագործման և տնօրինման բնագավառում համայնքային միասնական քաղաքականության սահմանմանը, համայնքի սոցիալ-տնտեսական զարգացմանը և համայնքի 20</w:t>
      </w:r>
      <w:r w:rsidR="0066050A">
        <w:rPr>
          <w:rFonts w:ascii="GHEA Grapalat" w:hAnsi="GHEA Grapalat"/>
          <w:sz w:val="24"/>
          <w:szCs w:val="24"/>
          <w:lang w:val="hy-AM"/>
        </w:rPr>
        <w:t>22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- 20</w:t>
      </w:r>
      <w:r w:rsidR="00F16C6B">
        <w:rPr>
          <w:rFonts w:ascii="GHEA Grapalat" w:hAnsi="GHEA Grapalat"/>
          <w:sz w:val="24"/>
          <w:szCs w:val="24"/>
          <w:lang w:val="hy-AM"/>
        </w:rPr>
        <w:t>26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թ. թ. հնգամյա զարգացման ծրագրով (այսուհետ՝ ՀՀԶԾ) սահմանված խնդիրների լուծմանը: </w:t>
      </w:r>
      <w:r w:rsidRPr="00E260A9">
        <w:rPr>
          <w:rFonts w:ascii="GHEA Grapalat" w:hAnsi="GHEA Grapalat"/>
          <w:sz w:val="24"/>
          <w:szCs w:val="24"/>
          <w:lang w:val="hy-AM"/>
        </w:rPr>
        <w:tab/>
      </w:r>
      <w:r w:rsidRPr="00E260A9">
        <w:rPr>
          <w:rFonts w:ascii="GHEA Grapalat" w:hAnsi="GHEA Grapalat"/>
          <w:sz w:val="24"/>
          <w:szCs w:val="24"/>
          <w:lang w:val="hy-AM"/>
        </w:rPr>
        <w:br/>
        <w:t>Ծրագիրը հանդիսանում է համայնքի ՀՀԶԾ-ի բաղկացուցիչ մասը:</w:t>
      </w:r>
    </w:p>
    <w:p w:rsidR="006274E0" w:rsidRPr="009E6485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</w:t>
      </w:r>
      <w:r w:rsidR="009E6485" w:rsidRPr="009E6485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E6485">
        <w:rPr>
          <w:rFonts w:ascii="GHEA Grapalat" w:hAnsi="GHEA Grapalat"/>
          <w:color w:val="000000" w:themeColor="text1"/>
          <w:sz w:val="24"/>
          <w:szCs w:val="24"/>
          <w:lang w:val="hy-AM"/>
        </w:rPr>
        <w:t>Ծրագրի իրականացման հիմքում դրվել են 20</w:t>
      </w:r>
      <w:r w:rsidR="00F16C6B" w:rsidRPr="009E6485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0356E3" w:rsidRPr="009E6485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F16C6B" w:rsidRPr="009E648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E648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թվականի ընթացքում շենք-շինությունների նպատակային և ծրագրային կառավարման հետ կապված հարաբերությունները, ներառյալ՝ շենք-շինությունների հաշվառման, </w:t>
      </w:r>
      <w:r w:rsidRPr="00CD711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չափագրման, համայնքի իրավունքների պետական գրանցման, գնահատման աշխատանքների կազմակերպման, շենք-շինությունների պահպանվածության ապահովման ու </w:t>
      </w:r>
      <w:r w:rsidRPr="009E6485">
        <w:rPr>
          <w:rFonts w:ascii="GHEA Grapalat" w:hAnsi="GHEA Grapalat"/>
          <w:color w:val="000000" w:themeColor="text1"/>
          <w:sz w:val="24"/>
          <w:szCs w:val="24"/>
          <w:lang w:val="hy-AM"/>
        </w:rPr>
        <w:t>կառավարման նկատմամբ վերահսկողության իրականացման հետ կապված հարաբերությունները, ինչպես նաև համայնքի սոցիալ-տնտեսական զարգացման և բյուջետային քաղաքականության ուղղություններով սահմանված խնդիրների լուծումը: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3. Ծրագրի ընդունման իրավական հիմք է հանդիսանում «Տեղական ինքնակառավարման մասին» օրենքի 42-րդ հոդվածի 1-ին մասի 11-րդ կետը: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4. Շենք-շինությունները տնօրինում է համայնքի ավագանին` Հայաստանի Հանրապետության օրենսդրությամբ սահմանված կարգով, համայնքի ղեկավարի միջոցով: </w:t>
      </w:r>
    </w:p>
    <w:p w:rsidR="006274E0" w:rsidRPr="00E260A9" w:rsidRDefault="006274E0" w:rsidP="006274E0">
      <w:pPr>
        <w:tabs>
          <w:tab w:val="left" w:pos="426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5. Շենք-շինությունների կառավարման հետ կապված հարաբերությունների կարգավորումը ներառում է՝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շենք-շինությունների կառավարման հիմնախնդիրների լուծումը.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շենք-շինությունների հաշվառման բնագավառում միասնական սկզբունքների սահմանումը և անշարժ գույքի հաշվառման բազայում շենք-շինությունների ամբողջական ընդգրկումը, ինչպես նաև հաշվառման տվյալների ճշգրտության բարձր մակարդակ ապահովելու նպատակով ընտրանքային ուսումնասիրությունների անցկացումը.</w:t>
      </w:r>
      <w:r w:rsidRPr="00E260A9">
        <w:rPr>
          <w:rFonts w:ascii="GHEA Grapalat" w:hAnsi="GHEA Grapalat"/>
          <w:sz w:val="24"/>
          <w:szCs w:val="24"/>
          <w:lang w:val="hy-AM"/>
        </w:rPr>
        <w:tab/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>3) շենք-շինությունների մշտադիտարկումը (մոնիթորինգ), օգտագործումը և պահպանումը, շենք-շինությունների շրջանառության նպատակի իրականացումը.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շենք-շինությունների կառավարման բնագավառում համայնքային քաղաքականության մշակումն ու իրականացումը, ուղղությունների սահմանումը.</w:t>
      </w:r>
      <w:r w:rsidRPr="00E260A9">
        <w:rPr>
          <w:rFonts w:ascii="GHEA Grapalat" w:hAnsi="GHEA Grapalat"/>
          <w:sz w:val="24"/>
          <w:szCs w:val="24"/>
          <w:lang w:val="hy-AM"/>
        </w:rPr>
        <w:tab/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5) շենք-շինությունների օտարման և օգտագործման ոլորտում համայնքային քաղաքականության մշակումը և իրականացումը.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6) շենք-շինությունների նկատմամբ գույքային իրավունքների գրանցման ոլորտում միասնական քաղաքականության մշակումը և իրականացումը: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6. Սույն Ծրագրի իրականացման հիմքում դրված են շենք-շինությունների կառավարման հետևյալ սկզբունքները՝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յուրաքանչյուր շենք-շինության ծրագրային կառավարման նպատակի սահմանում և ամրագրում.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շենք-շինությունների կառավարման արդյունավետության շարունակական ապահովում.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3) շենք-շինությունների կառավարման ոլորտում մասնակիցների շահերի ներդաշնակության ապահովում.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շենք-շինությունների կառավարման ոլորտում համայնք-մասնավոր հատված  համագործակցության պարզեցված պայմանների ներդրում.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5) շենք-շինությունների կառավարման թափանցիկության և հրապարակայնության ապահովում.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7. Շենք-շինությունների կառավարման ընդհանուր գերակայություններն են`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շենք-շինությունների օգտագործման արդյունավետության բարձրացման ապահովումը.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շենք-շինությունների ֆիզիկական, որակական և նորմատիվային այլ հատկանիշների պահպանումը.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3) համայնքի կարիքների բավարարման համար անհրաժեշտ շենք-շինությունների գերակայությունը, ընդ որում, եթե միևնույն շենք-շինությունը կարող է ունենալ նաև շահույթ ստանալու հնարավորություն, այնուամենայնիվ, այն դասվում է համայնքի կարիքները բավարարող շենք-շինությունների խմբին.</w:t>
      </w:r>
    </w:p>
    <w:p w:rsidR="006274E0" w:rsidRPr="00750861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</w:t>
      </w:r>
      <w:r w:rsidRPr="00750861">
        <w:rPr>
          <w:rFonts w:ascii="GHEA Grapalat" w:hAnsi="GHEA Grapalat"/>
          <w:color w:val="000000" w:themeColor="text1"/>
          <w:sz w:val="24"/>
          <w:szCs w:val="24"/>
          <w:lang w:val="hy-AM"/>
        </w:rPr>
        <w:t>) համայնքի կարիքները բավարարող շենք-շինությունները ենթակա չեն օտարման.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5) շահույթ ստանալու նպատակ հետապնդող շենք-շինությունների կառավարման համար օգտագործման այլընտրանքային տարբերակներից նախապատվությունը տրվում է այն տարբերակներին, որոնք առավել նպաստում են համայնքի տնտեսական աճի ապահովմանը, մասնավոր հատվածում օտարերկրյա և ներքին ներդրումների ներգրավմանը, շուկայական մրցակցության խթանմանը,  արտահանման խթանմանը, աշխատատեղերի ստեղծմանը և աղքատության հաղթահարմանը, համայնքի բյուջեի եկամուտների ավելացմանը։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8. Շենք-շինությունների գույքագր</w:t>
      </w:r>
      <w:r w:rsidR="009048F7">
        <w:rPr>
          <w:rFonts w:ascii="GHEA Grapalat" w:hAnsi="GHEA Grapalat"/>
          <w:sz w:val="24"/>
          <w:szCs w:val="24"/>
          <w:lang w:val="hy-AM"/>
        </w:rPr>
        <w:t>մ</w:t>
      </w:r>
      <w:r w:rsidRPr="00E260A9">
        <w:rPr>
          <w:rFonts w:ascii="GHEA Grapalat" w:hAnsi="GHEA Grapalat"/>
          <w:sz w:val="24"/>
          <w:szCs w:val="24"/>
          <w:lang w:val="hy-AM"/>
        </w:rPr>
        <w:t>ան, հաշվառման, համայնքի իրավունքների պետական գրանցման, գնահատման աշխատանքների կազմակերպման, շենք-շինությունների տնօրինման նպատակով աճուրդների և մրցույթների հայտարարման, կազմակերպման և իրականացման, ուղղակի վաճառքի միջոցով օտարման ընթացակարգերն իրականացվում են Հայաստանի Հանրապետության օրենսդրությամբ, համայնքի ավագանու կողմից հաստատված գույքի կառավարման կարգով և սույն Ծրագրով սահմանված ընթացակարգերին համապատասխան: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051F6" w:rsidRDefault="006051F6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051F6" w:rsidRDefault="006051F6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051F6" w:rsidRPr="00E260A9" w:rsidRDefault="006051F6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E260A9" w:rsidRDefault="006274E0" w:rsidP="006274E0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II. ԾՐԱԳՐԻ ԳՈՐԾՈՂՈՒԹՅԱՆ ՇՐՋԱՆԱԿՆԵՐԸ, ՆՊԱՏԱԿՆԵՐԸ ԵՎ ԽՆԴԻՐՆԵՐԸ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9. Սույն ծրագրի գործողությունը տարածվում է՝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համայնքի պարտադիր խնդիրների լուծման համար անհրաժեշտ համայնքի  սեփականություն հանդիսացող շենք-շինությունների վրա.</w:t>
      </w:r>
    </w:p>
    <w:p w:rsidR="006274E0" w:rsidRPr="007C2A9C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>2) համայնքային հիմնարկներին, համայնքի մասնակցությամբ առևտրային և համայնքային ենթակայությամբ առևտրային և ոչ առևտրային կազմակերպություններին, պետական ոչ առևտրային կազմակերպություններին, հիմնադրամներին անհատույց օգտագործման իրավունքով և/կամ վարձակալությամբ տրամադրված շենք-շինությունների վրա.</w:t>
      </w:r>
    </w:p>
    <w:p w:rsidR="006274E0" w:rsidRPr="007C2A9C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</w:t>
      </w:r>
      <w:r w:rsidRPr="007C2A9C">
        <w:rPr>
          <w:rFonts w:ascii="GHEA Grapalat" w:hAnsi="GHEA Grapalat"/>
          <w:color w:val="000000" w:themeColor="text1"/>
          <w:sz w:val="24"/>
          <w:szCs w:val="24"/>
          <w:shd w:val="clear" w:color="auto" w:fill="FFFFFF" w:themeFill="background1"/>
          <w:lang w:val="hy-AM"/>
        </w:rPr>
        <w:t>քաղաքացիներին, իրավաբանական անձանց, օտարերկրյա պետություններին</w:t>
      </w: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oգտագործման և/կամ վարձակալության իրավունքով տրամադրված համայնքային շենք-շինությունների վրա.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10. Ծրագրի նպատակներն են՝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շենք-շինությունների կառավարման արդյունավետության շարունակական բարձրացումը.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շենք-շինությունների կառավարման միասնական համակարգի ձևավորումը, հանրային օգտակարության բարձրացումը.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3) շենք-շինությունների օտարումից, ինչպես նաև օգտագործման և վարձակալության իրավունքով տրամադրելուց ստացված միջոցների հաշվին համայնքի բյուջեում եկամուտների ապահովումն ու ավելացումը.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համայնքի անշարժ գույքի շրջանառության բնագավառում միասնական քաղաքականության իրականացումը.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5) շենք-շինությունների ամբողջական հաշվառումը, հաշվառման տվյալների թափանցիկության և հրապարակայնության ապահովումը.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6) շենք-շինությունների կառավարման հետ կապված հարաբերությունների կարգավորումը և շարունակական բարեփոխումը.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7) հանրությանը շենք-շինությունների կառավարման գործընթացին մասնակից դարձնելը.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8) շենք-շինությունների արդյունավետ օգտագործման ճանապարհով համայնքային տնտեսությունում ներդրումների ներգրավման բարենպաստ պայմանների ապահովումը։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11. Ծրագրով սահմանված նպատակների իրագործման համար պետք է լուծվեն հետևյալ խնդիրները`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շենք-շինությունների օտարման և օգտագործման տրամադրման դեպքում յուրաքանչյուր շենք-շինության ծրագրային կառավարման իրականացումը.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>շենք-շինությունների օտարման, երկարաժամկետ և կարճաժամկետ վարձակալության տրամադրման գործընթացում արդիական գործիքակազմի կիրառումը, անհատույց օգտագործման տրամադրման ընթացակարգերի պարզեցումը, հավասար պայմանների սահմանումը, վարչարարության կրճատումը, գործընթացի թափանցիկության և հրապարակայնության ապահովումը</w:t>
      </w:r>
      <w:r w:rsidRPr="00E260A9">
        <w:rPr>
          <w:rFonts w:ascii="GHEA Grapalat" w:hAnsi="GHEA Grapalat"/>
          <w:sz w:val="24"/>
          <w:szCs w:val="24"/>
          <w:lang w:val="hy-AM"/>
        </w:rPr>
        <w:t>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3) չօգտագործվող կամ ոչ արդյունավետ օգտագործվող շենք-շինությունները տնտեսական շրջանառության մեջ դնելու ծրագրերի մշակումն ու իրականացումը.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շենք-շինությունների հաշվառման բնագավառում արդիական էլեկտրոնային, թվային միջոցների ներդրումը և հանրությանը հաշվառման տվյալները հասանելի դարձնելը.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5)  շենք-շինությունների օգտագործման վիճակի վերաբերյալ ֆինանսատնտեսական մոնիթորինգի իրականացումը և շենք-շինություների օգտագործման նկատմամբ գործուն վերահսկողական համակարգի ներդրումը.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>6) շենք-շինությունների կառավարման արդյունավետության բարձրացման նպատակով՝ համայնքապետարանի աշխատակազմի աշխատակիցների գործունեության արդյունքներից ելնելով, նրանց պատասխանատվության և կատարված աշխատանքի խրախուսման բնագավառում նոր գործիքակազմի ներդրումը.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7) ներդրումային ծրագրեր իրականացնող, ձեռնարկատիրական գործունեություն իրականացնելու նպատակ հետապնդող և նոր աշխատատեղեր ստեղծող ձեռնարկություններին և կազմակերպություններին շենք-շինությունների օտարման և օգտագործման տրամադրման նպաստավոր պայմանների ապահովումը։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E260A9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 w:cs="Arial Unicode"/>
          <w:b/>
          <w:bCs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III. 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ՇԵՆՔ-ՇԻՆՈՒԹՅՈՒՆՆԵՐԻ ԸՆԹԱՑԻԿ ՊԱՀՊԱՆՈՒՄԸ ԵՎ ԲԱՐԵԼԱՎՈՒՄԸ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 w:cs="Arial Unicode"/>
          <w:b/>
          <w:bCs/>
          <w:sz w:val="24"/>
          <w:szCs w:val="24"/>
          <w:lang w:val="hy-AM"/>
        </w:rPr>
      </w:pP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 w:cs="Arial Unicode"/>
          <w:bCs/>
          <w:sz w:val="24"/>
          <w:szCs w:val="24"/>
          <w:lang w:val="hy-AM"/>
        </w:rPr>
      </w:pPr>
      <w:r w:rsidRPr="00E260A9">
        <w:rPr>
          <w:rFonts w:ascii="GHEA Grapalat" w:hAnsi="GHEA Grapalat" w:cs="Arial Unicode"/>
          <w:bCs/>
          <w:sz w:val="24"/>
          <w:szCs w:val="24"/>
          <w:lang w:val="hy-AM"/>
        </w:rPr>
        <w:t>12.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 w:cs="Arial Unicode"/>
          <w:bCs/>
          <w:sz w:val="24"/>
          <w:szCs w:val="24"/>
          <w:lang w:val="hy-AM"/>
        </w:rPr>
        <w:t>Համայնքի պարտադիր խնդիրների իրականացման համար անհրաժեշտ շենք-շինությունների ընթացիկ պահպանումն ու բարելավումը հանդիսանում է համայնքային գույքի կառավարման քաղաքականության կարևոր բաղադրիչը:</w:t>
      </w:r>
    </w:p>
    <w:p w:rsidR="006274E0" w:rsidRPr="007C2A9C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 w:cs="Arial Unicode"/>
          <w:bCs/>
          <w:color w:val="000000" w:themeColor="text1"/>
          <w:sz w:val="24"/>
          <w:szCs w:val="24"/>
          <w:lang w:val="hy-AM"/>
        </w:rPr>
      </w:pPr>
      <w:r w:rsidRPr="007C2A9C">
        <w:rPr>
          <w:rFonts w:ascii="GHEA Grapalat" w:hAnsi="GHEA Grapalat" w:cs="Arial Unicode"/>
          <w:bCs/>
          <w:color w:val="000000" w:themeColor="text1"/>
          <w:sz w:val="24"/>
          <w:szCs w:val="24"/>
          <w:lang w:val="hy-AM"/>
        </w:rPr>
        <w:t>13. Համայնքապետարանի աշխատակազմի համայնքային գույքի կառավարման ոլորտի պատասխանատուն՝ մինչև համայնքի հաջորդ տարվա գույքի կառավարման ծրագրի նախագծի քննարկումը, համայնքի ղեկավարին է ներկայացնում համայնքապետարանի վարչական շենքի, ինչպես նաև՝ համայնքային հիմնարկների, առևտրային և ոչ առևտրային կազմակերպությունների վարչական շենքերի և այլ համայնքային շենք-շինությունների ընթացիկ պահպանման, բարելավման՝ վերանորոգման, վերակառուցման, հիմնանորոգման, արդիականացման վերաբերյալ կազմված զեկույցը: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 w:cs="Arial Unicode"/>
          <w:bCs/>
          <w:sz w:val="24"/>
          <w:szCs w:val="24"/>
          <w:lang w:val="hy-AM"/>
        </w:rPr>
      </w:pPr>
      <w:r w:rsidRPr="00E260A9">
        <w:rPr>
          <w:rFonts w:ascii="GHEA Grapalat" w:hAnsi="GHEA Grapalat" w:cs="Arial Unicode"/>
          <w:bCs/>
          <w:sz w:val="24"/>
          <w:szCs w:val="24"/>
          <w:lang w:val="hy-AM"/>
        </w:rPr>
        <w:t>14. Զեկույցը կազմելիս հաշվի են առնվում այդ շենք-շինությունները տիրապետող պաշտոնատար անձանցից ստացված առաջարկությունները: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 w:cs="Arial Unicode"/>
          <w:bCs/>
          <w:sz w:val="24"/>
          <w:szCs w:val="24"/>
          <w:lang w:val="hy-AM"/>
        </w:rPr>
        <w:t xml:space="preserve">15. </w:t>
      </w:r>
      <w:r w:rsidRPr="00E260A9">
        <w:rPr>
          <w:rFonts w:ascii="GHEA Grapalat" w:hAnsi="GHEA Grapalat"/>
          <w:sz w:val="24"/>
          <w:szCs w:val="24"/>
          <w:lang w:val="hy-AM"/>
        </w:rPr>
        <w:t>Համայնքի ղեկավարը զեկույցը քննարկում է համայնքապետարանի աշխատակազմի քաղաքաշինության կամ հողաշինարարության, ֆինանսատնտեսագիտական, համայնքային գույքի կառավարման ոլորտների մասնագետների, համայնքի տնտեսական զարգացման պատասխանատուների, միավորված համայնքներում՝ վարչական շրջանների ղեկավարների հետ: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16. Քննարկման արդյունքում հստակեցվում է հաջորդ տարվա ընթացքում շենք-շինությունների ընթացիկ պահպանման և բարելավման միջոցառումների աշխատանքային ծրագիրը: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17. Համայնքի ղեկավարը հանձնարարում է համայնքապետարանի աշխատակազմի քաղաքաշինության կամ համայնքային գույքի կառավարման ոլորտների մասնագետներին՝ կազմել աշխատանքային ծրագրով նախատեսված շենք-շինությունների պահպանման և բարելավման համար անհրաժեշտ նախագծանախահաշվային փաստաթղթեր կազմելու աշխատանքների տեխնիկական պայմանները և ներկայացնել համայնքապետարանի աշխատակազմի  ֆինանսատնտեսագիտական կամ գնումների համակարգման ոլորտի պատասխանատուին՝ «Գնումների մասին» օրենքով սահմանված կարգով այդ աշխատանքները ձեռք բերելու համար:</w:t>
      </w:r>
    </w:p>
    <w:p w:rsidR="006274E0" w:rsidRPr="007C2A9C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18. </w:t>
      </w: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Նախագծանախահաշվային փաստաթղթերը պատրաստ լինելուց հետո համայնքապետարանի աշխատակազմի  ֆինանսատնտեսագիտական ոլորտի պատասխանատուն հաշվարկում է համայնքի բյուջեից կատարվելիք ծախսերը և հաշվարկները ներկայացնում է </w:t>
      </w:r>
      <w:r w:rsidRPr="007C2A9C">
        <w:rPr>
          <w:rFonts w:ascii="GHEA Grapalat" w:hAnsi="GHEA Grapalat" w:cs="Arial Unicode"/>
          <w:bCs/>
          <w:color w:val="000000" w:themeColor="text1"/>
          <w:sz w:val="24"/>
          <w:szCs w:val="24"/>
          <w:lang w:val="hy-AM"/>
        </w:rPr>
        <w:t>համայնքային գույքի կառավարման ոլորտի պատասխանատուին: Վերջինս</w:t>
      </w: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շենք-շինությունների ընթացիկ պահպանման, </w:t>
      </w: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վերանորոգման և բարելավման միջոցառումների հստակեցված աշխատանքային ծրագիրը ներկայացնում է համայնքի ղեկավարին: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19. Համայնքի ղեկավարի կողմից հաստատվելուց հետո համայնքային գույքի կառավարման ոլորտի պատասխանատուն աշխատանքային ծրագիրը ներառում է հաջորդ տարվա համայնքի գույքի կառավարման ծրագրի նախագծում՝ համայնքի ավագանու քննարկմանը և հաստատմանը ներկայացնելու նպատակով: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20. Համայնքի հաջորդ տարվա բյուջեի նախագծում ներառվում են համայնքի գույքի կառավարման ծրագրում նախատեսված ծախսերը: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21. Համայնքի գույքի կառավարման ծրագրի գործողության տարվա ընթացքում իրականացվում են ծրագրով նախատեսված շենք-շինությունների վերանորոգման, վերակառուցման և բարելավման աշխատանքների տեխնիկական պայմանների կազմման, «Գնումների մասին» օրենքով սահմանված կարգով այդ աշխատանքների ձեռքբերման և համակարգված կազմակերպման գործընթացները: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22. Մինչև մեկ միլիոն դրամ արժողությամբ ընթացիկ պահպանման աշխատանքները կարող են իրականացվել համայնքի տնտեսությունը սպասարկող հիմնարկների, կազմակերպությունների կամ նման գործառույթներով օժտված աշխատակիցների միջոցով: Համայնքում այդպիսի հնարավորությունների բացակայության դեպքում՝ համայնքապետարանի աշխատակազմը այդ աշխատանքները կարող է ձեռք բերել քաղաքացիաիրավական պայմանագրերի հիման վրա:</w:t>
      </w:r>
    </w:p>
    <w:p w:rsidR="006274E0" w:rsidRPr="00E260A9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274E0" w:rsidRPr="00E260A9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IV. 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ՇԵՆՔ-ՇԻՆՈՒԹՅՈՒՆՆԵՐԻ</w:t>
      </w: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ՕՏԱՐՈՒՄԸ</w:t>
      </w:r>
      <w:r w:rsidRPr="00E260A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</w:p>
    <w:p w:rsidR="006274E0" w:rsidRPr="00E260A9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23. Շենք-շինություններն օտարվում են Հայաստանի Հանրապետության քաղաքացիական օրենսգրքով,  «Տեղական ինքնակառավարման մասին» օրենքով, այլ նորմատիվ իրավական ակտերով, համայնքի ավագանու կողմից հաստատված գույքի կառավարման կարգով և շենք-շինությունների կառավարման 20</w:t>
      </w:r>
      <w:r w:rsidR="00394F61">
        <w:rPr>
          <w:rFonts w:ascii="GHEA Grapalat" w:hAnsi="GHEA Grapalat"/>
          <w:sz w:val="24"/>
          <w:szCs w:val="24"/>
          <w:lang w:val="hy-AM"/>
        </w:rPr>
        <w:t>2</w:t>
      </w:r>
      <w:r w:rsidR="00371EDA">
        <w:rPr>
          <w:rFonts w:ascii="GHEA Grapalat" w:hAnsi="GHEA Grapalat"/>
          <w:sz w:val="24"/>
          <w:szCs w:val="24"/>
          <w:lang w:val="hy-AM"/>
        </w:rPr>
        <w:t>3</w:t>
      </w:r>
      <w:r w:rsidR="00394F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թվականի ծրագրով նախատեսված ընթացակարգերին համապատասխան՝ սահմանված դեպքերում ու ժամկետներում: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24. Շենք-շինություններն օտարվում են՝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աճուրդով.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մրցույթով.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3) ուղղակի վաճառքի միջոցով.</w:t>
      </w:r>
    </w:p>
    <w:p w:rsidR="006274E0" w:rsidRPr="007C2A9C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</w:t>
      </w: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>) նվիրատվության կամ նվիրաբերության ձևով: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24. Շենք-շինություններն օտարվում են համայնքի շենք-շինությունների կառավարման ամենամյա և հնգամյա ծրագրերով նախատեսված նպատակներով, համայնքի տարածքում տնտեսական գործունեության խթանման նպատակներով, ինչպես նաև Հայաստանի Հանրապետության օրենսդրությանը չհակասող այլ դեպքերում: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25. Շենք-շինությունների օտարումը պետք է լինի հիմնավորված, ապահովի որոշակի խնդրի արդյունավետ լուծում: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26. Շենք-շինությունները օտարվում են (այդ թվում՝ անհատույց) համայնքի ավագանու որոշմամբ՝ համայնքի ղեկավարի միջոցով: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27. Շենք-շինությունների օտարման մասին որոշումը ներառում է տեղեկություններ՝  շենք-շինության հասցեի, կադաստրային ծածկագրի, սեփականության իրավունքի վկայականի համարի և տրման տարեթվի, մակերեսի, նպատակային նշանակության, գործառնական նշանակության, օտարման եղանակի, ժամկետների, նպատակի, </w:t>
      </w:r>
      <w:r w:rsidRPr="007C2A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գույքի գնահատման հաշվետվության համարի և ամսաթվի,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հրապարակային սակարկությունների դեպքում` մեկնարկային գնի, ուղղակի </w:t>
      </w: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 xml:space="preserve">վաճառքի դեպքում նաև` վաճառքի գնի, վճարման ժամկետների, գնորդի անվան կամ անվանման, ուղղակի վաճառքի եղանակի ընտրության հիմնավորման մասին: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28. Շենք-շինությունները հրապարակային սակարկություններով օտարման ներկայացնելիս՝</w:t>
      </w:r>
    </w:p>
    <w:p w:rsidR="006274E0" w:rsidRPr="008154F5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</w:t>
      </w:r>
      <w:r w:rsidRPr="008154F5">
        <w:rPr>
          <w:rFonts w:ascii="GHEA Grapalat" w:hAnsi="GHEA Grapalat"/>
          <w:color w:val="000000" w:themeColor="text1"/>
          <w:sz w:val="24"/>
          <w:szCs w:val="24"/>
          <w:lang w:val="hy-AM"/>
        </w:rPr>
        <w:t>) ընտրվում է մրցույթով վաճառքի եղանակը, եթե գնորդը շենք-շինությունների նկատմամբ սեփականության իրավունքը ձեռք բերելու հետ մեկտեղ գույքի օգտագործման արդյունավետության բարձրացման նպատակով գործարար ծրագրին համապատասխան պետք է ստանձնի որոշակի պարտավորություններ.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ընտրվում է աճուրդով վաճառքի եղանակը, եթե գնորդից չի պահանջվում կատարել որևէ պարտավորություն:</w:t>
      </w:r>
      <w:r w:rsidRPr="00E260A9">
        <w:rPr>
          <w:rFonts w:ascii="GHEA Grapalat" w:hAnsi="GHEA Grapalat"/>
          <w:sz w:val="24"/>
          <w:szCs w:val="24"/>
          <w:lang w:val="hy-AM"/>
        </w:rPr>
        <w:tab/>
      </w:r>
      <w:r w:rsidRPr="00E260A9">
        <w:rPr>
          <w:rFonts w:ascii="GHEA Grapalat" w:hAnsi="GHEA Grapalat"/>
          <w:sz w:val="24"/>
          <w:szCs w:val="24"/>
          <w:lang w:val="hy-AM"/>
        </w:rPr>
        <w:br/>
        <w:t>29. Շենք-շինությունների օտարման ժամանակ ուղղակի վաճառքի գինը, իսկ հրապարակային սակարկությունների ժամանակ՝ մեկնարկային գինը, որոշվում է համապատասխան որակավորում ունեցող անկախ գնահատողի կողմից տրված գնահատման հաշվետվության հիման վրա՝ համայնքի ավագանու որոշմամբ: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30. Շենք-շինությունների ուղղակի վաճառքով օտարման ներկայացվելու դեպքում վաճառքի գինը սահմանվում է գնահատված արժեքի 100 տոկոսի չափով: Շենք-շինություններն ուղղակի վաճառքով  չօտարվելու դեպքում՝ դրանք ենթակա են օտարման աճուրդով կամ մրցույթով: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31. Շենք-շինություններն աճուրդով կամ մրցույթով օտարման ներկայացվելու դեպքում առաջին աճուրդով վաճառքի մեկնարկային կամ առաջին մրցույթով վաճառքի նվազագույն գինը սահմանվում է գնահատված արժեքի 100 տոկոսի չափով: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32. Շենք-շինություններն աճուրդով (մրցույթով) վաճառքի ներկայացնելու ժամանակ` չվաճառվելու դեպքում, հաջորդ աճուրդի (աճուրդների) կամ մրցույթի (մրցույթների) կազմակերպման նպատակահարմարության, ինչպես նաև՝ յուրաքանչյուր հերթական աճուրդում (մրցույթում) շենք-շինությունը չվաճառվելու դեպքում հաջորդ աճուրդի (մրցույթի) ժամանակ մեկնարկային գնի իջեցման չափի մասին որոշումը կայացնում է համայնքի ավագանին: Մեկնարկային գինը յուրաքանչյուր հաջորդ աճուրդի (մրցույթի) ժամանակ կարող է նվազեցվել նախորդ (վերջին) աճուրդի (մրցույթի) մեկնարկային գնի 10 տոկոսի չափով, սակայն ոչ ավելի, քան շենք-շինության գնահատված արժեքի 50 տոկոսի չափով:  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23</w:t>
      </w: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Նպատակային մրցույթների միջոցով շենք-շինությունների օտարման պայմանագրերում պետք է ամրագրվեն տնտեսավարող սուբյեկտների կողմից իրականացվելիք ծրագրերը ու իրականացման ժամկետները, ներդրման չափն ու պայմանները, դրանց չիրականացման դեպքում համայնքի կողմից շենք-շինությունների առաջնային հետգնման իրավունքը, ինչպես նաև՝ օտարման պայմանագրի պայմանների խախտման համար պատասխանատվությունը: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24. Շենք-շինություններն օտարվում են ուղղակի եղանակով՝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 օրենքով գնման նախապատվություն ունեցող անձանց.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տվյալ շենք-շինության օգտագործողին, եթե օգտագործման համար առկա են օրինական հիմքեր (օրդերներ, իրավասու մարմինների որոշումներ, արձանագրություններ, պայմանագրեր և այլն).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3) այն ֆիզիկական և իրավաբանական անձանց, որոնք փաստացի տիրապետում և օգտագործում են իրենց բնակարաններին կամ տարածքներին անմիջապես կից ոչ բնակելի տարածքները, որոնց մուտքերը բացառապես բնակարաններից կամ տարածքներից են և դրանք այլ մուտք չունեն.</w:t>
      </w:r>
      <w:r w:rsidRPr="00E260A9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4) սոցիալական կամ բարեգործական կամ համայնքի ավագանու հավանությանն արժանացած ներդրումային ծրագրեր իրականացնելու նպատակով` ուղղակի վաճառքի պայմանագրում սահմանելով իրականացվելիք ծրագրերը ու </w:t>
      </w: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>իրականացման ժամկետները, ներդրման չափն ու պայմանները, դրանց չիրականացման դեպքում համայնքի կողմից շենք-շինությունների առաջնային հետգնման իրավունքը, ինչպես նաև՝ ուղղակի վաճառքի պայմանագրի պայմանների խախտման համար պատասխանատվությունը.</w:t>
      </w:r>
      <w:r w:rsidRPr="00E260A9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5) օրենքով չարգելված այլ դեպքերում:</w:t>
      </w:r>
      <w:r w:rsidRPr="00E260A9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25</w:t>
      </w: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>. Շենք-շինություններն օտարվում են նվիրաբերության կարգով հանրօգուտ նպատակներով`</w:t>
      </w:r>
    </w:p>
    <w:p w:rsidR="00331837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բուժական, դաստիարակչական հիմնարկներին, սոցիալական պաշտպանության հաստատություններին, բարեգործական, գիտական, ուսումնական հաստատություններին, հիմնադրամներին, թանգարաններին ու մշակույթի այլ հաստատություններին, հասարակական և կրոնական կազմակերպություններին՝ իրենց գործունեությանը համապատասխան նշանակությամբ օգտագործելու պայմանով.</w:t>
      </w:r>
      <w:r w:rsidRPr="00E260A9">
        <w:rPr>
          <w:rFonts w:ascii="GHEA Grapalat" w:hAnsi="GHEA Grapalat"/>
          <w:sz w:val="24"/>
          <w:szCs w:val="24"/>
          <w:lang w:val="hy-AM"/>
        </w:rPr>
        <w:br/>
        <w:t>2) քաղաքացիներին և պետությանը՝ որոշակի նպատակով օգտագործելու համար:</w:t>
      </w:r>
      <w:r w:rsidRPr="00E260A9">
        <w:rPr>
          <w:rFonts w:ascii="GHEA Grapalat" w:hAnsi="GHEA Grapalat"/>
          <w:sz w:val="24"/>
          <w:szCs w:val="24"/>
          <w:lang w:val="hy-AM"/>
        </w:rPr>
        <w:br/>
        <w:t>26. Նվիրաբերության մասին համայնքի ավագանու որոշման մեջ սահմանվում է դրույթ նվիրաբերություն ստացողի կողմից շենք-շինությունը նվիրաբերողի սահմանած նշանակությանն անհամապատասխան օգտագործելու դեպքում նվիրաբերությունը վերացնելու պահանջ ներկայացնելու համայնքի իրավունքի մասին:</w:t>
      </w:r>
      <w:r w:rsidRPr="00E260A9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</w:p>
    <w:p w:rsidR="00331837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27. Շենք-շինություններն օտարվում են նվիրատվության կարգով ֆիզիկական և իրավաբանական անձանց, պետությանը՝ սոցիալական և բարեգործական խնդիրների լուծման նպատակով</w:t>
      </w:r>
      <w:r w:rsidR="00331837">
        <w:rPr>
          <w:rFonts w:ascii="GHEA Grapalat" w:hAnsi="GHEA Grapalat"/>
          <w:sz w:val="24"/>
          <w:szCs w:val="24"/>
          <w:lang w:val="hy-AM"/>
        </w:rPr>
        <w:t>։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28. Շենք-շինությունների օտարման նպատակով աճուրդը </w:t>
      </w:r>
      <w:r w:rsidRPr="00E260A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(մրցույթը) </w:t>
      </w:r>
      <w:r w:rsidRPr="00E260A9">
        <w:rPr>
          <w:rFonts w:ascii="GHEA Grapalat" w:hAnsi="GHEA Grapalat"/>
          <w:sz w:val="24"/>
          <w:szCs w:val="24"/>
          <w:lang w:val="hy-AM"/>
        </w:rPr>
        <w:t>կազմակերպում ու անցկացնում է համայնքի ղեկավարի որոշմամբ ստեղծված հանձնաժողովը (այսուհետ` հանձնաժողով)` համայնքի ղեկավարի որոշմամբ հաստատված կարգի համաձայն:</w:t>
      </w:r>
      <w:r w:rsidRPr="00E260A9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29. Աճուրդով </w:t>
      </w:r>
      <w:r w:rsidRPr="00E260A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(մրցույթով)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օտարման դեպքում համայնքի ղեկավարի որոշմամբ հաստատվում է աճուրդի </w:t>
      </w:r>
      <w:r w:rsidRPr="00E260A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(մրցույթի)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 հայտարարությունը, որտեղ նշվում են աճուրդի </w:t>
      </w:r>
      <w:r w:rsidRPr="00E260A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(մրցույթի) </w:t>
      </w:r>
      <w:r w:rsidRPr="00E260A9">
        <w:rPr>
          <w:rFonts w:ascii="GHEA Grapalat" w:hAnsi="GHEA Grapalat"/>
          <w:sz w:val="24"/>
          <w:szCs w:val="24"/>
          <w:lang w:val="hy-AM"/>
        </w:rPr>
        <w:t xml:space="preserve">ձևը, լոտերի քանակը և նկարագրությունը, մեկնարկային գինը, աճուրդի </w:t>
      </w:r>
      <w:r w:rsidRPr="00E260A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(մրցույթի) </w:t>
      </w:r>
      <w:r w:rsidRPr="00E260A9">
        <w:rPr>
          <w:rFonts w:ascii="GHEA Grapalat" w:hAnsi="GHEA Grapalat"/>
          <w:sz w:val="24"/>
          <w:szCs w:val="24"/>
          <w:lang w:val="hy-AM"/>
        </w:rPr>
        <w:t>իրականացման ժամկետները, պայմանները և այլ տվյալներ:</w:t>
      </w:r>
      <w:r w:rsidRPr="00E260A9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30. </w:t>
      </w: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Մրցույթի կարգով օտարման դեպքում հաղթողին որոշելու նպատակով կարող են առաջադրվել հետևյալ պայմանները` </w:t>
      </w: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E260A9">
        <w:rPr>
          <w:rFonts w:ascii="GHEA Grapalat" w:hAnsi="GHEA Grapalat"/>
          <w:sz w:val="24"/>
          <w:szCs w:val="24"/>
          <w:lang w:val="hy-AM"/>
        </w:rPr>
        <w:br/>
        <w:t xml:space="preserve">1) գինը.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ներդրումների տեսակը.</w:t>
      </w:r>
      <w:r w:rsidRPr="00E260A9">
        <w:rPr>
          <w:rFonts w:ascii="GHEA Grapalat" w:hAnsi="GHEA Grapalat"/>
          <w:sz w:val="24"/>
          <w:szCs w:val="24"/>
          <w:lang w:val="hy-AM"/>
        </w:rPr>
        <w:tab/>
      </w:r>
      <w:r w:rsidRPr="00E260A9">
        <w:rPr>
          <w:rFonts w:ascii="GHEA Grapalat" w:hAnsi="GHEA Grapalat"/>
          <w:sz w:val="24"/>
          <w:szCs w:val="24"/>
          <w:lang w:val="hy-AM"/>
        </w:rPr>
        <w:br/>
        <w:t xml:space="preserve">3) ներդրումների չափը.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4) ներդրումային ծրագրերի իրականացման ժամկետները.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5) այլ պայմաններ: 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>31. Աճուրդի (մրցույթի) մասին</w:t>
      </w:r>
      <w:r w:rsidRPr="000D32FF">
        <w:rPr>
          <w:rFonts w:cs="Calibri"/>
          <w:color w:val="000000" w:themeColor="text1"/>
          <w:sz w:val="24"/>
          <w:szCs w:val="24"/>
          <w:lang w:val="hy-AM"/>
        </w:rPr>
        <w:t> </w:t>
      </w: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>հրապարակային ծանուցումը կատարվում է մամուլով, զանգվածային լրատվության այլ միջոցներով, Հայաստանի Հանրապետության հրապարակային ծանուցումների www.azdarar.am պաշտոնական կայքէջով և մարզպետարանի ու համայնքապետարանի պաշտոնական կայքէջերով`</w:t>
      </w:r>
      <w:r w:rsidRPr="000D32FF">
        <w:rPr>
          <w:rFonts w:cs="Calibri"/>
          <w:color w:val="000000" w:themeColor="text1"/>
          <w:sz w:val="24"/>
          <w:szCs w:val="24"/>
          <w:lang w:val="hy-AM"/>
        </w:rPr>
        <w:t> </w:t>
      </w: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>աճուրդի (մրցույթի) անցկացումից առնվազն մեկ ամիս առաջ: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32. Աճուրդին (մրցույթին) մասնակցելու համար մասնակցի կողմից վճարվում է` 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նախավճար` լոտի մեկնարկային գնի 50 տոկոսի չափով, որը հաղթող մասնակցի համար համարվում է լոտի վաճառքի գնի մաս և չի վերադարձվում, եթե հաղթող մասնակիցը հրաժարվում է հետագա վճարումները կատարելուց, իսկ չհաղթող մասնակցին վերադարձվում է վերջինիս դիմելուց հետո` </w:t>
      </w:r>
      <w:r w:rsidR="00EE0109"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օրյա ժամկետում. 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համայնքի կողմից կազմակերպվող մրցույթների և աճուրդների մասնակցության տեղական վճար` համայնքի ավագանու սահմանած չափով. 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3) անհրաժեշտ փաստաթղթերի (փաթեթի) նախապատրաստման համար` համայնքի մատուցած ծառայությունների դիմաց փոխհատուցման վճար՝ համայնքի ավագանու սահմանած չափով: 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>33. Աճուրդի (մրցույթի) մասնակցության համար միայն մեկ հայտ ներկայացնելը հիմք չի հանդիսանում աճուրդը (մրցույթը) չկայացած համարելու համար: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>34. Աճուրդում (մրցույթում) հաղթող ճանաչված անձի կողմից լրիվ վճարումները կատարելուց հետո, բայց ոչ ուշ աճուրդի (մրցույթի) արդյունքներն ամփոփելուց հետո 10-րդ օրը, աճուրդի կազմակերպիչը հաղթողին է տրամադրում աճուրդի արձանագրության մեկ օրինակը, լոտի օտարման մասին համայնքի ղեկավարի որոշումը  և օտարման գործարքի համար անհրաժեշտ այլ փաստաթղթեր։</w:t>
      </w:r>
    </w:p>
    <w:p w:rsidR="006274E0" w:rsidRPr="000D32FF" w:rsidRDefault="006274E0" w:rsidP="000D32FF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32FF">
        <w:rPr>
          <w:rFonts w:ascii="GHEA Grapalat" w:hAnsi="GHEA Grapalat"/>
          <w:color w:val="000000" w:themeColor="text1"/>
          <w:sz w:val="24"/>
          <w:szCs w:val="24"/>
          <w:lang w:val="hy-AM"/>
        </w:rPr>
        <w:t>35. Շենք-շինությունների օտարումից ստացված ֆինանսական միջոցներն ուղղվում են համայնքի բյուջե: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p w:rsidR="006274E0" w:rsidRPr="00E260A9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V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. ՇԵՆՔ-ՇԻՆՈՒԹՅՈՒՆՆԵՐԻ</w:t>
      </w:r>
      <w:r w:rsidRPr="00E260A9">
        <w:rPr>
          <w:rFonts w:ascii="Courier New" w:hAnsi="Courier New" w:cs="Courier New"/>
          <w:b/>
          <w:bCs/>
          <w:sz w:val="24"/>
          <w:szCs w:val="24"/>
          <w:lang w:val="hy-AM"/>
        </w:rPr>
        <w:t>  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>ՕԳՏԱԳՈՐԾՄԱՆ ՏՐԱՄԱԴՐՈՒՄԸ</w:t>
      </w: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br/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36. Շենք-շինություններն օգտագործման են տրամադրվում`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>1) անհատույց (մշտական կամ ժամանակավոր) օգտագործման իրավունքով.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>2) վարձակալության իրավունքով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>3) կարճաժամկետ օգտագործման նպատակով: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37. Շենք-շինություններն օգտագործման կամ վարձակալության կարող են տրամադրվել՝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>1) ուղղակի եղանակով.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>2) մրցույթով: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38. Շենք-շինությունները վարձակալության կամ օգտագործման են տրամադրվում ավագանու որոշմամբ՝ համայնքի ղեկավարի միջոցով:</w:t>
      </w:r>
    </w:p>
    <w:p w:rsidR="006274E0" w:rsidRPr="00E260A9" w:rsidRDefault="006274E0" w:rsidP="006274E0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39. Շենք-շինությունները վարձակալության կամ օգտագործման տրամադրելու մասին ավագանու որոշումը ներառում է տեղեկություններ` շենք-շինությունների հասցեի, կադաստրային ծածկագրի, սեփականության իրավունքի վկայականի համարի և տրման տարեթվի, մակերեսի, նպատակային նշանակության, գործառնական նշանակության, օգտագործման տրամադրման եղանակի, օգտագործման ժամկետի, նպատակի, վճարի կամ վարձավճարի չափի, հրապարակային սակարկությունների դեպքում` վարձավճարի նվազագույն չափի, պայմանների  մասին: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40. Շենք-շինությունների ուղղակի եղանակով օգտագործման տրամադրման ժամանակ վարձավճարի կամ վճարի չափը, իսկ հրապարակային սակարկությունների ժամանակ՝ վարձավճարի կամ վճարի նվազագույն չափը, որոշվում է համապատասխան որակավորում ունեցող անկախ գնահատողի կողմից տրված գնահատման հաշվետվության հիման վրա՝ ավագանու որոշմամբ:</w:t>
      </w:r>
    </w:p>
    <w:p w:rsidR="006274E0" w:rsidRPr="00331837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31837">
        <w:rPr>
          <w:rFonts w:ascii="GHEA Grapalat" w:hAnsi="GHEA Grapalat"/>
          <w:color w:val="000000" w:themeColor="text1"/>
          <w:sz w:val="24"/>
          <w:szCs w:val="24"/>
          <w:lang w:val="hy-AM"/>
        </w:rPr>
        <w:t>41. Շենք-շինությունները վարձակալության է տրամադրվում ուղղակի ձևով</w:t>
      </w:r>
      <w:r w:rsidR="005E12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ավագանու որոշումով։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42. </w:t>
      </w:r>
      <w:r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Շենք-շինություններն անհատույց օգտագործման իրավունքով </w:t>
      </w:r>
      <w:r w:rsidRPr="00E260A9">
        <w:rPr>
          <w:rFonts w:ascii="GHEA Grapalat" w:hAnsi="GHEA Grapalat"/>
          <w:sz w:val="24"/>
          <w:szCs w:val="24"/>
          <w:lang w:val="hy-AM"/>
        </w:rPr>
        <w:t>կարող են տրամադրվել սոցիալական, բարեգործական, համայնքի տնտեսական ակտիվության խթանման և համայնքի զարգացման ծրագրերով նախատեսված այլ նպատակներով՝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պետությանը.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հասարակական կազմակերպություններին, հիմնադրամներին և ոչ առևտրային կազմակերպություններին.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3) միջազգային կազմակերպություններին.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քաղաքացիներին: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lastRenderedPageBreak/>
        <w:t>43. Քաղաքացիներին, իրավաբանական անձանց՝ ՀՀ օրենսդրությամբ չարգելված և համայնքի շահերին չհակասող գործունեություն իրականացնելու համար, կարճաժամկետ (ժամ, օր) օգտագործման նպատակով կարող են տրամադրվել համայնքի սեփականություն հանդիսացող հետևյալ տարածքները՝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1) վարչական, կրթական և մշակույթային նշանակության շենք-շինությունների նախասրահները, ֆոյեները, դահլիճները, աշխատասենյակները.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2) հրապարակները, պուրակները.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3) հանգստի գոտիները.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4) սպորտային հրապարակները, մարզադաշտերը.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5) հանդիսությունների, ծիսակատարությունների սրահները.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6) ամֆիթատրոնները.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7) այլ տարածքներ: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44. Տարածքների կարճաժամկետ օգտագործման տրամադրման համար գանձվում է համայքի ավագանու սահմանած ծառայությունների մատուցման վճարը: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45. Տարածքները տրամադրվում են քաղաքացիների կամ իրավաբանական անձանց ներկայացրած հայտի հիման վրա կնքված պայմանագրի համաձայն: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46. Տարածքները տրամադրվում են պայմանագիրը և վճարման անդորրագիրը տարածքի տիրապետման համար պատասխանատու պաշտոնատար անձին ներկայացնելուց հետո:</w:t>
      </w:r>
    </w:p>
    <w:p w:rsidR="006274E0" w:rsidRPr="00E260A9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274E0" w:rsidRPr="00E260A9" w:rsidRDefault="006274E0" w:rsidP="006274E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VI. ՇԵՆՔ-ՇԻՆՈՒԹՅՈՒՆՆԵՐԻ ԿԱՌԱՎԱՐՄԱՆ ՈՒՂՂՈՒԹՅՈՒՆՆԵՐԸ ԵՎ ՀԻՄՆԱԿԱՆ ՄԻՋՈՑԱՌՈՒՄՆԵՐԸ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47. Սույն Ծրագրին համապատասխան 20</w:t>
      </w:r>
      <w:r w:rsidR="00E84335">
        <w:rPr>
          <w:rFonts w:ascii="GHEA Grapalat" w:hAnsi="GHEA Grapalat"/>
          <w:sz w:val="24"/>
          <w:szCs w:val="24"/>
          <w:lang w:val="hy-AM"/>
        </w:rPr>
        <w:t>2</w:t>
      </w:r>
      <w:r w:rsidR="00D71E57">
        <w:rPr>
          <w:rFonts w:ascii="GHEA Grapalat" w:hAnsi="GHEA Grapalat"/>
          <w:sz w:val="24"/>
          <w:szCs w:val="24"/>
          <w:lang w:val="hy-AM"/>
        </w:rPr>
        <w:t>3</w:t>
      </w:r>
      <w:r w:rsidR="00E84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թվականի ընթացքում իրականացվող միջոցառումներն են՝</w:t>
      </w:r>
    </w:p>
    <w:p w:rsidR="006274E0" w:rsidRPr="005F76E4" w:rsidRDefault="006274E0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u w:val="single"/>
          <w:lang w:val="hy-AM"/>
        </w:rPr>
      </w:pPr>
      <w:r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1) օտարման են ներկայացվում սույն հավելվածի N 1 ցանկով առաջարկվող </w:t>
      </w:r>
      <w:r w:rsidRPr="00E260A9">
        <w:rPr>
          <w:rFonts w:ascii="GHEA Grapalat" w:hAnsi="GHEA Grapalat"/>
          <w:sz w:val="24"/>
          <w:szCs w:val="24"/>
          <w:lang w:val="hy-AM"/>
        </w:rPr>
        <w:t>այն շենք-շինությունները, որոնց օտարումը առավել կնպաստի համայնքի բյուջեի եկամուտների ավելացմանը.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2</w:t>
      </w:r>
      <w:r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օտարման են ներկայացվում սույն հավելվածի N 2 ցանկով </w:t>
      </w:r>
      <w:r w:rsidRPr="00E260A9">
        <w:rPr>
          <w:rFonts w:ascii="GHEA Grapalat" w:hAnsi="GHEA Grapalat"/>
          <w:sz w:val="24"/>
          <w:szCs w:val="24"/>
          <w:lang w:val="hy-AM"/>
        </w:rPr>
        <w:t>առաջարկվող այն շենք-շինությունները, որոնք օրենքի կամ այլ նորմատիվ իրավական ակտի կամ նախապատվության իրավունքի ուժով ենթակա են սեփականության իրավունքով (անհատույց)  օտարման իրավաբանական կամ ֆիզիկական անձանց: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>3)  անհատույց օգտագործման իրավունքով տրամադրման են ներկայացվում սույն հավելվածի N 3 ցանկում</w:t>
      </w:r>
      <w:r w:rsidRPr="00E84335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E260A9">
        <w:rPr>
          <w:rFonts w:ascii="GHEA Grapalat" w:hAnsi="GHEA Grapalat"/>
          <w:sz w:val="24"/>
          <w:szCs w:val="24"/>
          <w:lang w:val="hy-AM"/>
        </w:rPr>
        <w:t>առաջարկվող այն շենք-շինությունները, որոնք անհրաժեշտ են պետական հիմնարկներին և կազմակերպություններին, համայնքային հիմնարկներին, համայնքի մասնակցությամբ առևտրային և ոչ առևտրային կազմակերպություններին, բարեգործական, հասարակական կազմակերպություններին և հիմնադրամներին՝ իրենց գործառույթներն ու լիազորությունները լիարժեք, արդյունավետ իրականացնելու և համայնքի զարգացմանը նպաստելու համար.</w:t>
      </w:r>
    </w:p>
    <w:p w:rsidR="006274E0" w:rsidRPr="005F76E4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4) վարձակալության իրավունքով տրամադրման են ներկայացվում սույն հավելվածի N 4 ցանկում առաջարկվող այն շենք-շինությունները, որոնց տրամադրումը կնպաստի համայնքի տնտեսության ակտիվության խթանմանը, համայնքում մատուցվող նոր ծառայությունների ավելացմանը, աշխատատեղերի ստեղծմանը, համայնքի բնակչության կարիքների առավել բավարարումն ապահովելուն, համայնքի բյուջեի միջոցների ավելացմանը. </w:t>
      </w:r>
      <w:r w:rsidRPr="003B3D4F">
        <w:rPr>
          <w:rFonts w:ascii="GHEA Grapalat" w:hAnsi="GHEA Grapalat"/>
          <w:color w:val="FF0000"/>
          <w:sz w:val="24"/>
          <w:szCs w:val="24"/>
          <w:u w:val="single"/>
          <w:lang w:val="hy-AM"/>
        </w:rPr>
        <w:br/>
      </w:r>
      <w:r w:rsidR="005F76E4"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կազմակերպվում են սույն հավելվածի N </w:t>
      </w:r>
      <w:r w:rsidR="005F76E4"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>5</w:t>
      </w:r>
      <w:r w:rsidRPr="005F76E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 առաջարկվող շենք-շինությունների բարելավման՝ վերանորոգման, վերակառուցման, հիմնանորոգման, արդիականացման գործընթացները.</w:t>
      </w:r>
    </w:p>
    <w:p w:rsidR="006274E0" w:rsidRDefault="00980BA7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6</w:t>
      </w:r>
      <w:r w:rsidR="006274E0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կազմակերպվում են սույն հավելվածի N </w:t>
      </w:r>
      <w:r w:rsidR="00CD720D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="006274E0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 առաջարկվող համայնքային հողամասերի վրա ինքնակամ կառուցված շենք-շինությունների (դրանցով զբաղեցված հողամասերի) չափագրման, համայնքի իրավունքների պետական գրանցման և տնօրինման գործընթացները.</w:t>
      </w:r>
    </w:p>
    <w:p w:rsidR="00313EAA" w:rsidRPr="00313EAA" w:rsidRDefault="00313EAA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313EA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իրականացվում են </w:t>
      </w:r>
      <w:r w:rsidRPr="00313EAA">
        <w:rPr>
          <w:rFonts w:ascii="GHEA Grapalat" w:hAnsi="GHEA Grapalat"/>
          <w:color w:val="000000" w:themeColor="text1"/>
          <w:sz w:val="24"/>
          <w:szCs w:val="24"/>
          <w:lang w:val="hy-AM"/>
        </w:rPr>
        <w:t>N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7 ցանկում առաջարկվող շենք-շինությունների չափագրման, համայնքի իրավունքների պետական գրանցման և գնահատման աշխատանքները։</w:t>
      </w:r>
    </w:p>
    <w:p w:rsidR="006274E0" w:rsidRPr="00CD720D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48. 20</w:t>
      </w:r>
      <w:r w:rsidR="00E84335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="00BF59B0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E84335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թվականի ընթացքում ապահովվում են շենք-շինությունների կառավարման ոլորտի ընդհանուր բնույթի հետևյալ միջոցառումների կատարումը՝</w:t>
      </w: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br/>
        <w:t xml:space="preserve">1) վերանայել մինչև </w:t>
      </w:r>
      <w:r w:rsidR="00E84335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202</w:t>
      </w:r>
      <w:r w:rsidR="00BF59B0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թվականը կնքված շենք-շինությունների վարձակալության պայմանագրերի ժամկետները, վարձավճարների չափերը և դրանք համապատասխանեցնել գործող օրենսդրությամբ սահմանված պահանջներին:</w:t>
      </w:r>
    </w:p>
    <w:p w:rsidR="006274E0" w:rsidRPr="00CD720D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2) ոչ նպատակային նշանակությամբ օգտագործվող համայնքային շենք-շինությունների նպատակային և գործառնական նշանակությունները համապատասխանեցնել գործող օրենսդրության պահանջներին:</w:t>
      </w:r>
    </w:p>
    <w:p w:rsidR="006274E0" w:rsidRPr="00CD720D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3) իրականացնել մինչև </w:t>
      </w:r>
      <w:r w:rsidR="00BF59B0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2023</w:t>
      </w: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թվականը կնքված շենք-շինությունների վարձակալության պայմանագրերով նախատեսված՝ վարձակալների կողմից պայմանագրային պարտավորությունների կատարման մոնիթորինգ, վարձակալների  կողմից պայմանագրային պարտավորությունների չկատարման պատճառների և հանգամանքների վերլուծություն:</w:t>
      </w:r>
    </w:p>
    <w:p w:rsidR="006274E0" w:rsidRPr="00CD720D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4) վերահսկողություն վարձակալությամբ տրված շենք-շինությունների նպատակային օգտագործման, վարձակալների կողմից պայմանագրային պարտավորությունների կատարման նկատմամբ և վերահսկողության արդյունքում հայտնաբերված իրավախախտումների մասով կիրառել պատասխանատվության միջոցներ Հայաստանի Հանրապետության վարչական իրավախախտումների վերաբերյալ օրենսդրությամբ սահմանված դեպքերում և կարգով:</w:t>
      </w:r>
    </w:p>
    <w:p w:rsidR="006274E0" w:rsidRPr="00CD720D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6274E0" w:rsidRPr="00E260A9" w:rsidRDefault="006274E0" w:rsidP="006274E0">
      <w:pPr>
        <w:spacing w:after="0" w:line="240" w:lineRule="auto"/>
        <w:ind w:firstLine="375"/>
        <w:rPr>
          <w:rFonts w:ascii="GHEA Grapalat" w:hAnsi="GHEA Grapalat"/>
          <w:sz w:val="24"/>
          <w:szCs w:val="24"/>
          <w:lang w:val="hy-AM"/>
        </w:rPr>
      </w:pPr>
    </w:p>
    <w:p w:rsidR="006274E0" w:rsidRPr="00E260A9" w:rsidRDefault="006274E0" w:rsidP="006274E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VII. </w:t>
      </w:r>
      <w:r w:rsidRPr="00E260A9">
        <w:rPr>
          <w:rFonts w:ascii="GHEA Grapalat" w:hAnsi="GHEA Grapalat"/>
          <w:b/>
          <w:sz w:val="24"/>
          <w:szCs w:val="24"/>
          <w:lang w:val="hy-AM"/>
        </w:rPr>
        <w:t>ԾՐԱԳՐՈՎ ՆԱԽԱՏԵՍՎԱԾ ՄԻՋՈՑԱՌՈՒՄՆԵՐԻ ԿԱՏԱՐՄԱՆ ԱՊԱՀՈՎՈՒՄԸ ԵՎ ԾՐԱԳՐԻ ԿԱՏԱՐՄԱՆ ՏԱՐԵԿԱՆ ՀԱՇՎԵՏՎՈՒԹՅԱՆ ՄՇԱԿՈՒՄՆ ՈՒ ՆԵՐԿԱՅԱՑՈՒՄԸ</w:t>
      </w:r>
    </w:p>
    <w:p w:rsidR="006274E0" w:rsidRPr="00E260A9" w:rsidRDefault="006274E0" w:rsidP="006274E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49. Սույն Ծրագրով նախատեսված միջոցառումների կատարման կազմակերպումն ու համակարգումը ապահովում է համայնքի ղեկավարը՝ համայնքապետարանի աշխատակազմի քաղաքաշինության, ֆինանսատնտեսագիտական, գույքի կառավարման ոլորտների, համայնքի տնտեսական զարգացման պատասխանատուների և այլ համապատասխան մասնագետների և հանձնաժողովների  միջոցով։</w:t>
      </w:r>
      <w:r w:rsidRPr="00E260A9">
        <w:rPr>
          <w:rFonts w:ascii="GHEA Grapalat" w:hAnsi="GHEA Grapalat"/>
          <w:sz w:val="24"/>
          <w:szCs w:val="24"/>
          <w:lang w:val="hy-AM"/>
        </w:rPr>
        <w:tab/>
      </w:r>
    </w:p>
    <w:p w:rsidR="006274E0" w:rsidRPr="00CD720D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50. Ծրագրի իրականացման կատարողականի մասին համայնքապետարանի աշխատակազմի գույքի կառավարման ոլորտի պատասխանատուն, մինչև հաջորդ տարվա փետրվարի 15-ը, համայնքի ղեկավարին է ներկայացնում տարեկան հաշվետվություն։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51. Հաշվետվությունը կազմելու համար Ծրագրի տարբեր բաղադրիչների կատարողականի վերաբերյալ տեղեկություններ, թվային, քանակական, որակական ցուցանիշներ և այլ տվյալներ ստանալու անհրաժեշտության դեպքում համայնքապետարանի աշխատակազմի գույքի կառավարման ոլորտի պատասխանատուն դրանք ստանում է Ծրագրի համապատասխան բաղադրիչների իրականացման պատասխանատուներից և աշխատակազմի այլ մասնագետներից: </w:t>
      </w:r>
    </w:p>
    <w:p w:rsidR="006274E0" w:rsidRPr="00CD720D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52. Համայնքի ղեկավարը հաշվետվություն</w:t>
      </w:r>
      <w:r w:rsidR="00CD720D"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մինչև հաշվետու բյուջետային տարվան հաջորդող տարվա մարտի 1-ը՝ բյուջեի կատարման տարեկան հաշվետվության </w:t>
      </w:r>
      <w:r w:rsidRPr="00CD720D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նախագծի հետ, ներկայացնում է համայնքի ղեկավարին կից խորհրդակցական մարմինների և ավագանու անդամների (հանձնաժողովների) քննարկմանը, իսկ մինչև մարտի 20-ը՝ հաշվետվությունները ներկայացվում են ավագանու հաստատմանը: </w:t>
      </w:r>
    </w:p>
    <w:p w:rsidR="00353FF8" w:rsidRPr="00CD720D" w:rsidRDefault="00353FF8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353FF8" w:rsidRPr="00353FF8" w:rsidRDefault="00353FF8" w:rsidP="006274E0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u w:val="single"/>
          <w:lang w:val="hy-AM"/>
        </w:rPr>
      </w:pP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E260A9" w:rsidRDefault="006274E0" w:rsidP="006274E0">
      <w:pPr>
        <w:tabs>
          <w:tab w:val="left" w:pos="3900"/>
        </w:tabs>
        <w:ind w:left="-426" w:right="-568" w:firstLine="426"/>
        <w:jc w:val="center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 xml:space="preserve"> VIII. ԾՐԱԳՐՈՒՄ ՓՈՓՈԽՈՒԹՅՈՒՆՆԵՐ ԵՎ ԼՐԱՑՈՒՄՆԵՐ ԿԱՏԱՐԵԼԸ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53. Ծրագրում փոփոխություններ կամ լրացումներ կարող են առաջարկվել համայնքի ղեկավարի կամ համայնքի ավագանու անդամների կամ ավագանու մշտական հանձնաժողովների կողմից: Համայնքի ավագանու անդամների կամ մշտական հանձնաժողովների կողմից առաջարկված այն փոփոխությունների կամ լրացումների վերաբերյալ, որոնք ավելացնում են Ծրագրի իրականացման ծախսերը, համայնքի ղեկավարը հանձնարարում է ֆինանսատնտեսագիտական ոլորտի պատասխանատուին՝ կազմել և ներկայացնել այդ ծախսերի վերաբերյալ հիմնավոր հաշվարկներ: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 xml:space="preserve">54. Համայնքի ղեկավարը Ծրագրում փոփոխություններ կամ լրացումներ կատարելու վերաբերյալ ստացված բոլոր առաջարկությունները, հաշվարկները՝ իր եզրակացության հետ միասին, ներկայացնում է համայնքի ավագանու քննարկմանը և հաստատմանը: 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274E0" w:rsidRPr="00E260A9" w:rsidRDefault="006274E0" w:rsidP="006274E0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IX</w:t>
      </w:r>
      <w:r w:rsidRPr="00E260A9">
        <w:rPr>
          <w:rFonts w:ascii="GHEA Grapalat" w:hAnsi="GHEA Grapalat" w:cs="Arial Unicode"/>
          <w:b/>
          <w:bCs/>
          <w:sz w:val="24"/>
          <w:szCs w:val="24"/>
          <w:lang w:val="hy-AM"/>
        </w:rPr>
        <w:t xml:space="preserve">. </w:t>
      </w:r>
      <w:r w:rsidRPr="00E260A9">
        <w:rPr>
          <w:rFonts w:ascii="GHEA Grapalat" w:hAnsi="GHEA Grapalat"/>
          <w:b/>
          <w:bCs/>
          <w:sz w:val="24"/>
          <w:szCs w:val="24"/>
          <w:lang w:val="hy-AM"/>
        </w:rPr>
        <w:t>ԾՐԱԳՐԻ ԻՐԱԿԱՆԱՑՄԱՆ ՖԻՆԱՆՍԱՎՈՐՈՒՄԸ ԵՎ ԿԱՆԽԱՏԵՍՎՈՂ ԵԿԱՄՈՒՏՆԵՐԸ</w:t>
      </w:r>
    </w:p>
    <w:p w:rsidR="006274E0" w:rsidRPr="00E260A9" w:rsidRDefault="006274E0" w:rsidP="006274E0">
      <w:pPr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55. Ծրագրով նախատեսված միջոցառումները՝ շենք-շինությունների չափագրման, համայնքի սեփականության իրավունքների պետական գրանցման, գնահատման, աճուրդների և մրցույթների կազմակերպման, շենք-շինությունների պահպանման, շենք-շինությունները տնօրինելու վերաբերյալ փաստաթղթերի փաթեթների նախապատրաստման, շենք-շինությունների վերանորոգման, բարելավման, շենք-շինությունների ֆոնդի հաշվառման, գույքագրման, չօգտագործվող, ինչպես նաև ոչ արդյունավետ օգտագործվող կամ իր նպատակային նշանակությանն անհամապատասխան օգտագործվող շենք-շինությունների բացահայտման, շենք-շինությունների մոնիթորինգի, վերահսկողության և այլ գործընթացներն իրականացվում են համայնքային բյուջեի միջոցների հաշվին:</w:t>
      </w:r>
    </w:p>
    <w:p w:rsidR="006274E0" w:rsidRPr="00E260A9" w:rsidRDefault="006274E0" w:rsidP="006274E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60A9">
        <w:rPr>
          <w:rFonts w:ascii="GHEA Grapalat" w:hAnsi="GHEA Grapalat"/>
          <w:sz w:val="24"/>
          <w:szCs w:val="24"/>
          <w:lang w:val="hy-AM"/>
        </w:rPr>
        <w:t>56. Ծրագրով նախատեսված շենք-շինությունների օտարումից, վարձակալության իրավունքով հանձնումից, տարածքները օգտագործման տրամադրումից, աճուրդների և մրցույթների կազմակերպումից ստացված միջոցները մուտքագրվում են համայնքի բյուջե:</w:t>
      </w:r>
    </w:p>
    <w:p w:rsidR="006274E0" w:rsidRPr="00CD7110" w:rsidRDefault="006274E0" w:rsidP="006274E0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D711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57. Ծրագրի իրականացման համար նախատեսվող ծախսերը և Ծրագրի իրականացումից սպասվելիք եկամուտները ներկայացված են սույն հավելվածի N </w:t>
      </w:r>
      <w:r w:rsidR="00EF6374" w:rsidRPr="00CD7110">
        <w:rPr>
          <w:rFonts w:ascii="GHEA Grapalat" w:hAnsi="GHEA Grapalat"/>
          <w:color w:val="000000" w:themeColor="text1"/>
          <w:sz w:val="24"/>
          <w:szCs w:val="24"/>
          <w:lang w:val="hy-AM"/>
        </w:rPr>
        <w:t>7</w:t>
      </w:r>
      <w:r w:rsidRPr="00CD711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ցանկում։</w:t>
      </w:r>
    </w:p>
    <w:p w:rsidR="001624C5" w:rsidRPr="009E6485" w:rsidRDefault="006274E0" w:rsidP="009E6485">
      <w:pPr>
        <w:rPr>
          <w:rFonts w:cs="Sylfaen"/>
          <w:sz w:val="20"/>
          <w:szCs w:val="20"/>
          <w:lang w:val="hy-AM"/>
        </w:rPr>
      </w:pPr>
      <w:r w:rsidRPr="006274E0">
        <w:rPr>
          <w:rFonts w:cs="Sylfaen"/>
          <w:sz w:val="20"/>
          <w:szCs w:val="20"/>
          <w:lang w:val="hy-AM"/>
        </w:rPr>
        <w:t xml:space="preserve">                             </w:t>
      </w:r>
    </w:p>
    <w:p w:rsidR="003A1AE1" w:rsidRDefault="003A1AE1" w:rsidP="00836243">
      <w:pPr>
        <w:spacing w:line="240" w:lineRule="auto"/>
        <w:rPr>
          <w:rFonts w:ascii="GHEA Grapalat" w:hAnsi="GHEA Grapalat"/>
          <w:color w:val="FF0000"/>
          <w:szCs w:val="24"/>
          <w:lang w:val="hy-AM"/>
        </w:rPr>
        <w:sectPr w:rsidR="003A1AE1" w:rsidSect="00E732BD">
          <w:pgSz w:w="11906" w:h="16838"/>
          <w:pgMar w:top="284" w:right="1133" w:bottom="568" w:left="1418" w:header="708" w:footer="708" w:gutter="0"/>
          <w:cols w:space="708"/>
          <w:docGrid w:linePitch="360"/>
        </w:sectPr>
      </w:pPr>
    </w:p>
    <w:p w:rsidR="006274E0" w:rsidRPr="006274E0" w:rsidRDefault="006274E0" w:rsidP="00C47DCA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p w:rsidR="006274E0" w:rsidRP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>ՑԱՆԿ N 1</w:t>
      </w:r>
    </w:p>
    <w:p w:rsidR="006274E0" w:rsidRDefault="006274E0" w:rsidP="006274E0">
      <w:pPr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>20</w:t>
      </w:r>
      <w:r w:rsidR="00CC1478">
        <w:rPr>
          <w:rFonts w:ascii="GHEA Grapalat" w:hAnsi="GHEA Grapalat"/>
          <w:b/>
          <w:lang w:val="hy-AM"/>
        </w:rPr>
        <w:t>2</w:t>
      </w:r>
      <w:r w:rsidR="00085186" w:rsidRPr="00085186">
        <w:rPr>
          <w:rFonts w:ascii="GHEA Grapalat" w:hAnsi="GHEA Grapalat"/>
          <w:b/>
          <w:lang w:val="hy-AM"/>
        </w:rPr>
        <w:t>3</w:t>
      </w:r>
      <w:r w:rsidRPr="006274E0">
        <w:rPr>
          <w:rFonts w:ascii="GHEA Grapalat" w:hAnsi="GHEA Grapalat"/>
          <w:b/>
          <w:lang w:val="hy-AM"/>
        </w:rPr>
        <w:t xml:space="preserve"> ԹՎԱԿԱՆԻՆ </w:t>
      </w:r>
      <w:r w:rsidR="001624C5" w:rsidRPr="006274E0">
        <w:rPr>
          <w:rStyle w:val="a3"/>
          <w:rFonts w:ascii="Courier New" w:hAnsi="Courier New" w:cs="Courier New"/>
          <w:lang w:val="hy-AM"/>
        </w:rPr>
        <w:t> </w:t>
      </w:r>
      <w:r w:rsidR="001624C5">
        <w:rPr>
          <w:rStyle w:val="a3"/>
          <w:lang w:val="hy-AM"/>
        </w:rPr>
        <w:t>ԱԲՈՎՅԱՆ</w:t>
      </w:r>
      <w:r w:rsidRPr="006274E0">
        <w:rPr>
          <w:rFonts w:ascii="GHEA Grapalat" w:hAnsi="GHEA Grapalat"/>
          <w:b/>
          <w:lang w:val="hy-AM"/>
        </w:rPr>
        <w:t xml:space="preserve">  ՀԱՄԱՅՆՔԻ ՍԵՓԱԿԱՆՈՒԹՅՈՒՆ </w:t>
      </w:r>
      <w:r w:rsidRPr="006274E0">
        <w:rPr>
          <w:rFonts w:ascii="GHEA Grapalat" w:hAnsi="GHEA Grapalat" w:cs="Calibri"/>
          <w:b/>
          <w:bCs/>
          <w:color w:val="000000"/>
          <w:szCs w:val="24"/>
          <w:lang w:val="hy-AM"/>
        </w:rPr>
        <w:t>ՀԱՆԴԻՍԱՑՈՂ</w:t>
      </w:r>
      <w:r w:rsidRPr="006274E0">
        <w:rPr>
          <w:rFonts w:ascii="GHEA Grapalat" w:hAnsi="GHEA Grapalat"/>
          <w:b/>
          <w:lang w:val="hy-AM"/>
        </w:rPr>
        <w:t xml:space="preserve"> ՕՏԱՐՄԱՆ ԱՌԱՋԱՐԿՎՈՂ ՇԵՆՔ-ՇԻՆՈՒԹՅՈՒՆՆԵՐԻ</w:t>
      </w:r>
    </w:p>
    <w:p w:rsidR="00D80DA4" w:rsidRPr="00E1414B" w:rsidRDefault="00D80DA4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tbl>
      <w:tblPr>
        <w:tblW w:w="15860" w:type="dxa"/>
        <w:tblInd w:w="113" w:type="dxa"/>
        <w:tblLook w:val="04A0" w:firstRow="1" w:lastRow="0" w:firstColumn="1" w:lastColumn="0" w:noHBand="0" w:noVBand="1"/>
      </w:tblPr>
      <w:tblGrid>
        <w:gridCol w:w="544"/>
        <w:gridCol w:w="4049"/>
        <w:gridCol w:w="958"/>
        <w:gridCol w:w="1380"/>
        <w:gridCol w:w="840"/>
        <w:gridCol w:w="2640"/>
        <w:gridCol w:w="1880"/>
        <w:gridCol w:w="3569"/>
      </w:tblGrid>
      <w:tr w:rsidR="009F5F70" w:rsidRPr="009F5F70" w:rsidTr="009F5F70">
        <w:trPr>
          <w:trHeight w:val="6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N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Բնակարանի հասցե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Վկայա-կանի համարը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Տրման ամսաթիվը, ամիսը, տարին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Կադաստրային ծածկագիրը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փողոց (մ/շ.,)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բնակարան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քառ. մ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3-րդ մ/շ.,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04112022-07-0069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07-002-0057-0114-001-002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2503413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19.05.2008թ.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07-002-011-001-007-034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42բ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04112022-07-0061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07-002-0062-0002-001-094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4-րդ մ/շ.,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 բացվածք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41,70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2806994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24.05.2011թ.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07-002-004-001-107-025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6-րդ մ/շ.,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 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34,04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2713469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07.06.2010թ.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07-002-004-001-002-012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Բարեկամության փող.,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66,80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2120632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02.06.2006թ.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07-002-070-001-006-013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56,75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12022019-07-0040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07-002-0070-0273-001-002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69,05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17112015-07-0169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07-002-0077-0063-001-065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Դարանի փող.,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60,45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26102017-07-0059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07-002-0086-0266-001-027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Երիտասարդական փող.,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66,85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02072019-07-0055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07-002-0084-0001-003-030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56,70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2119348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10.11.2005թ.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07-002-021-001-004-032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57,20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28112016-07-0025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07-002-0086-0274-001-047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Երիտասարդական փող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.,   </w:t>
            </w:r>
            <w:proofErr w:type="gramEnd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1-ին նրբ.,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55,54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2514911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25.12.2007թ.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07-002-023-001-008-052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743811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11.06.2002թ.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Ինտերնացիոնալ փող.,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81,51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15082013-07-0003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07-002-0116-0216-001-531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Կարմիր Բանակի փող.,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1/7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34,12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2119977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16.10.2006թ.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07-002-133-097-007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2514704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24.12.2007թ.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07-002-133-048-001</w:t>
            </w:r>
          </w:p>
        </w:tc>
      </w:tr>
      <w:tr w:rsidR="009F5F70" w:rsidRPr="009F5F70" w:rsidTr="009F5F70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6/1            6ա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55,29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2514703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24.12.2007թ.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07-002-133-048-002</w:t>
            </w:r>
          </w:p>
        </w:tc>
      </w:tr>
      <w:tr w:rsidR="009F5F70" w:rsidRPr="009F5F70" w:rsidTr="009F5F70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                          բացվածք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74,40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2807819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21.10.2011թ.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07-002-0133-0098-001-001</w:t>
            </w:r>
          </w:p>
        </w:tc>
      </w:tr>
      <w:tr w:rsidR="009F5F70" w:rsidRPr="009F5F70" w:rsidTr="009F5F70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        բնակարան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51,90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2807819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21.10.2011թ.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07-002-0133-0098-001-002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Կոտայքի փող.,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19112021-07-0102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07-002-0135-0092-001-033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Հանրապետության 1 նրբանցք,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27,25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23122019-07-0102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07-002-0049-0399-001-036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Ռոսիա փող.,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184/1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16052017-07-0084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07-002-0050-0227-001-240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61,07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1502486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06.12.2005թ.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07-002-027-001-004-169</w:t>
            </w:r>
          </w:p>
        </w:tc>
      </w:tr>
      <w:tr w:rsidR="009F5F70" w:rsidRPr="009F5F70" w:rsidTr="009F5F70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9-րդ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մուտք,  1</w:t>
            </w:r>
            <w:proofErr w:type="gramEnd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-ին հարկ, թիվ 1 տնտ. սենյակ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4,74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2669996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16.09.2010թ.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07-002-027-001-004-235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gramStart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Սարալանջի  փող</w:t>
            </w:r>
            <w:proofErr w:type="gramEnd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44,83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2499329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19.12.2008թ.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07-002-005-040-004-016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76,20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2507861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16.01.2008թ.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07-002-005-040-010-033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43,67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2574726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27.04.2009թ.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07-002-009-012-005-043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gramStart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Սևանի  փող</w:t>
            </w:r>
            <w:proofErr w:type="gramEnd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13102021-07-0081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07-002-0049-0410-001-231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Հանրակացարանային թաղամաս                                             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/«</w:t>
            </w:r>
            <w:proofErr w:type="gramEnd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Չափիչի 1» հանրակացարան/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09122015-07-0023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07-002-0116-0257-001-029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2514936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12.12.2007թ.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07-002-005-030-004-034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82/1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10,55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27112017-07-0045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07-002-0116-0256-001-100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97/1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13102021-07-0104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07-002-0116-0257-001-971</w:t>
            </w:r>
          </w:p>
        </w:tc>
      </w:tr>
      <w:tr w:rsidR="009F5F70" w:rsidRPr="009F5F70" w:rsidTr="009F5F70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Հանրակացարանային թաղամաս                                             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/«</w:t>
            </w:r>
            <w:proofErr w:type="gramEnd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Չափիչի 3» 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27,9 /60,0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2500715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25.01.2008թ.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07-002-005-027-002-001-1</w:t>
            </w:r>
          </w:p>
        </w:tc>
      </w:tr>
      <w:tr w:rsidR="009F5F70" w:rsidRPr="009F5F70" w:rsidTr="009F5F70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Հանրակացարանային թաղամաս                                             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/«</w:t>
            </w:r>
            <w:proofErr w:type="gramEnd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Տրանսճանշին»                        ՍՈՒ 916 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2092224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02.11.2006թ.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07-002-005-030-002-103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Հանրակացարանային թաղամաս                                             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/«</w:t>
            </w:r>
            <w:proofErr w:type="gramEnd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Սիրիուսի 1» /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2500657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05.12.2007թ.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07-002-116-003-001-096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11ա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26102022-07-0148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07-002-0116-0003-001-111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18102018-07-0068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07-002-0116-0003-001-099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Հանրակացարանային թաղամաս                                             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/«</w:t>
            </w:r>
            <w:proofErr w:type="gramEnd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Կուրորտշին» 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35,39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27122018-07-0087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07-002-0116-0255-001-002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05112013-07-0020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07-002-0116-0255-001-002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Հանրակացարանային թաղամաս                                             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/«</w:t>
            </w:r>
            <w:proofErr w:type="gramEnd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Կուրորտշին» /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19,37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25022019-07-0065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07-002-0116-0255-001-020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25022019-07-0063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07-002-0116-0255-001-024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05112013-07-0081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07-002-0049-0422-007-033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05112013-07-0014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07-002-0049-0422-007-051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53, 54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27122018-07-0140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07-002-0116-0255-001-053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33,95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28122018-07-0107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07-002-0116-0255-001-056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28022019-07-0058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07-002-0116-0255-001-067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68, 69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37,35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27122018-07-0099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07-002-0116-0255-001-068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28022019-07-0066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07-002-0116-0255-001-078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28022019-07-0036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07-002-0116-0255-001-079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85, 86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04112019-07-0075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07-002-0049-0422-001-085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85/1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14102019-07-0091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07-002-0049-0422-001-085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Հանրապետության պողոտա               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2502180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12.06.2008թ.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07-002-035-001-009-303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2502182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12.06.2008թ.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07-002-035-001-009-304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2502183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12.06.2008թ.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07-002-035-001-009-306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307/1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12042019-07-0041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07-002-0049-0420-001-307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28,56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2507832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10.01.2008թ.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07-002-035-001-009-017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2507813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11.03.2008թ.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07-002-035-001-009-402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20102016-07-0037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07-002-0049-0420-001-403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Հանրապետության պողոտա                                               /Սիրիուսի 3/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11, 11/3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18102019-07-0127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07-002-0049-0422-001-101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11/1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17102019-07-0068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07-002-0049-0422-001-104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28,55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14102019-07-0120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07-002-0049-0422-001-012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2514713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12.05.2009թ.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07-002-035-001-007-022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14,13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2622229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29.05.2009թ.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07-002-035-001-007-040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28022019-07-0018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07-002-0116-0255-001-033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2622231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29.05.2009թ.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07-002-035-001-007-043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2622283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11.06.2009թ.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07-002-035-001-007-044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2376558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02.12.2009թ.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07-002-035-001-007-057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2622230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29.05.2009թ.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07-002-035-001-007-080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04072019-07-0069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07-002-0049-0422-001-094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10012022-07-0053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07-002-0049-0422-001-098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Ուսանողական թաղամաս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4/1/1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01072013-07-0032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07-002-0116-0216-001-102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14,41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01072013-07-0033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07-002-0116-0216-001-106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12,69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01072013-07-0042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07-002-0116-0216-001-110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04122015-07-0067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07-002-0116-0216-001-114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04122015-07-0068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07-002-0116-0216-001-116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16.47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01072013-07-0061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07-002-0116-0216-001-123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4/1/1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12,55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14062017-07-0067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07-002-0116-0216-001-126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14,41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01072013-07-0039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07-002-0216-0116-001-130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25062013-07-0017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07-002-0116-0216-001-307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13,95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25062013-07-0063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07-002-0116-0216-001-323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25062013-07-0061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07-002-0116-0216-001-324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25062013-07-0022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07-002-0116-0216-001-326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25062013-07-0024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07-002-0116-0216-001-327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25062013-07-0002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07-002-0116-0216-001-328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10042013-07-0001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07-002-0116-0216-001-331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26062013-07-0009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07-002-0116-0216-001-409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15,68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26062013-07-0007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07-002-0116-0216-001-410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26062013-07-0026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07-002-0116-0216-001-425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13,34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26062013-07-0057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07-002-0116-0216-001-427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17,52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26062013-07-0013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07-002-0116-0216-001-430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12,88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04072013-07-0067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07-002-0116-0216-001-502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4/2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19,23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04112022-07-0100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07-002-0116-0216-001-131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4/1/1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04072013-07-0076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07-002-0116-0216-001-520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04072013-07-0021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07-002-0116-0216-001-523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04072013-07-0017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07-002-0116-0216-001-528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17,78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04072013-07-0015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07-002-0116-0216-001-530</w:t>
            </w:r>
          </w:p>
        </w:tc>
      </w:tr>
      <w:tr w:rsidR="009F5F70" w:rsidRPr="009F5F70" w:rsidTr="009F5F70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531, 534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12,58/ 33,2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10042013-07-0032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07-002-0116-0216-001-531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Ուսանողական թաղամաս          /Հատիսի 4 նրբ., Ճարտարագիտ.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հանրակաց./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2515241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29.09.2008թ.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07-002-064-003-202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02022017-07-0023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07-002-0064-0003-500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2444451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20.07.2007թ.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07-002-064-003-702</w:t>
            </w:r>
          </w:p>
        </w:tc>
      </w:tr>
      <w:tr w:rsidR="009F5F70" w:rsidRPr="009F5F70" w:rsidTr="009F5F70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Համայնք Աբովյան, ք. Աբովյան, Սևանի փողոց, 4/11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97,93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07-002-0049-0779-001</w:t>
            </w:r>
          </w:p>
        </w:tc>
      </w:tr>
      <w:tr w:rsidR="009F5F70" w:rsidRPr="009F5F70" w:rsidTr="009F5F70">
        <w:trPr>
          <w:trHeight w:val="13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Համայնք Աբովյան, ք. Աբովյան, Զ. Անդրանիկի փողոց 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107,04 59,76 107.04 191             290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07-002-0117-0055-001 07-002-0117-0055-002 07-002-0117-0055-003 07-002-0117-0055-004 07-002-0117-0055-005  </w:t>
            </w:r>
          </w:p>
        </w:tc>
      </w:tr>
    </w:tbl>
    <w:p w:rsidR="00D80DA4" w:rsidRPr="00E1414B" w:rsidRDefault="00D80DA4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p w:rsidR="00CD7110" w:rsidRDefault="00CD711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6274E0" w:rsidRPr="00142D93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142D93">
        <w:rPr>
          <w:rFonts w:ascii="GHEA Grapalat" w:hAnsi="GHEA Grapalat"/>
          <w:b/>
          <w:lang w:val="hy-AM"/>
        </w:rPr>
        <w:t>ՑԱՆԿ N 2</w:t>
      </w:r>
    </w:p>
    <w:p w:rsidR="006274E0" w:rsidRDefault="00CC1478" w:rsidP="006274E0">
      <w:pPr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>20</w:t>
      </w:r>
      <w:r>
        <w:rPr>
          <w:rFonts w:ascii="GHEA Grapalat" w:hAnsi="GHEA Grapalat"/>
          <w:b/>
          <w:lang w:val="hy-AM"/>
        </w:rPr>
        <w:t>2</w:t>
      </w:r>
      <w:r w:rsidR="00142D93">
        <w:rPr>
          <w:rFonts w:ascii="GHEA Grapalat" w:hAnsi="GHEA Grapalat"/>
          <w:b/>
          <w:lang w:val="hy-AM"/>
        </w:rPr>
        <w:t>3</w:t>
      </w:r>
      <w:r>
        <w:rPr>
          <w:rFonts w:ascii="GHEA Grapalat" w:hAnsi="GHEA Grapalat"/>
          <w:b/>
          <w:lang w:val="hy-AM"/>
        </w:rPr>
        <w:t xml:space="preserve"> </w:t>
      </w:r>
      <w:r w:rsidR="006274E0" w:rsidRPr="00142D93">
        <w:rPr>
          <w:rFonts w:ascii="GHEA Grapalat" w:hAnsi="GHEA Grapalat"/>
          <w:b/>
          <w:lang w:val="hy-AM"/>
        </w:rPr>
        <w:t xml:space="preserve">ԹՎԱԿԱՆԻՆ ՖԻԶԻԿԱԿԱՆ ԱՆՁԱՆՑ ՍԵՓԱԿԱՆՈՒԹՅԱՆ ԻՐԱՎՈՒՆՔՈՎ (ԱՆՀԱՏՈՒՅՑ)  ՕՏԱՐՄԱՆ ԱՌԱՋԱՐԿՎՈՂ </w:t>
      </w:r>
      <w:r w:rsidR="001624C5" w:rsidRPr="006274E0">
        <w:rPr>
          <w:rStyle w:val="a3"/>
          <w:rFonts w:ascii="Courier New" w:hAnsi="Courier New" w:cs="Courier New"/>
          <w:lang w:val="hy-AM"/>
        </w:rPr>
        <w:t> </w:t>
      </w:r>
      <w:r w:rsidR="001624C5">
        <w:rPr>
          <w:rStyle w:val="a3"/>
          <w:lang w:val="hy-AM"/>
        </w:rPr>
        <w:t>ԱԲՈՎՅԱՆ</w:t>
      </w:r>
      <w:r w:rsidR="001624C5" w:rsidRPr="006274E0">
        <w:rPr>
          <w:rStyle w:val="a3"/>
          <w:lang w:val="hy-AM"/>
        </w:rPr>
        <w:t xml:space="preserve"> </w:t>
      </w:r>
      <w:r w:rsidR="006274E0" w:rsidRPr="00142D93">
        <w:rPr>
          <w:rFonts w:ascii="GHEA Grapalat" w:hAnsi="GHEA Grapalat"/>
          <w:b/>
          <w:lang w:val="hy-AM"/>
        </w:rPr>
        <w:t xml:space="preserve">  ՀԱՄԱՅՆՔԻ ՍԵՓԱԿԱՆՈՒԹՅՈՒՆ ՀԱՆԴԻՍԱՑՈՂ ՇԵՆՔ-ՇԻՆՈՒԹՅՈՒՆ</w:t>
      </w:r>
      <w:r w:rsidR="006274E0" w:rsidRPr="006274E0">
        <w:rPr>
          <w:rFonts w:ascii="GHEA Grapalat" w:hAnsi="GHEA Grapalat"/>
          <w:b/>
          <w:lang w:val="hy-AM"/>
        </w:rPr>
        <w:t>Ն</w:t>
      </w:r>
      <w:r w:rsidR="006274E0" w:rsidRPr="00142D93">
        <w:rPr>
          <w:rFonts w:ascii="GHEA Grapalat" w:hAnsi="GHEA Grapalat"/>
          <w:b/>
          <w:lang w:val="hy-AM"/>
        </w:rPr>
        <w:t>ԵՐԻ</w:t>
      </w:r>
    </w:p>
    <w:p w:rsidR="00142D93" w:rsidRDefault="00142D93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tbl>
      <w:tblPr>
        <w:tblW w:w="8260" w:type="dxa"/>
        <w:tblInd w:w="113" w:type="dxa"/>
        <w:tblLook w:val="04A0" w:firstRow="1" w:lastRow="0" w:firstColumn="1" w:lastColumn="0" w:noHBand="0" w:noVBand="1"/>
      </w:tblPr>
      <w:tblGrid>
        <w:gridCol w:w="516"/>
        <w:gridCol w:w="4472"/>
        <w:gridCol w:w="951"/>
        <w:gridCol w:w="1485"/>
        <w:gridCol w:w="836"/>
      </w:tblGrid>
      <w:tr w:rsidR="009F5F70" w:rsidRPr="009F5F70" w:rsidTr="009F5F70">
        <w:trPr>
          <w:trHeight w:val="6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N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F5F70">
              <w:rPr>
                <w:rFonts w:ascii="Arial" w:hAnsi="Arial" w:cs="Arial"/>
                <w:b/>
                <w:bCs/>
                <w:color w:val="000000"/>
              </w:rPr>
              <w:t>Բնակարանի</w:t>
            </w:r>
            <w:r w:rsidRPr="009F5F70">
              <w:rPr>
                <w:b/>
                <w:bCs/>
                <w:color w:val="000000"/>
              </w:rPr>
              <w:t xml:space="preserve"> </w:t>
            </w:r>
            <w:r w:rsidRPr="009F5F70">
              <w:rPr>
                <w:rFonts w:ascii="Arial" w:hAnsi="Arial" w:cs="Arial"/>
                <w:b/>
                <w:bCs/>
                <w:color w:val="000000"/>
              </w:rPr>
              <w:t>հասցե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F5F70">
              <w:rPr>
                <w:b/>
                <w:bCs/>
                <w:color w:val="000000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F5F70">
              <w:rPr>
                <w:rFonts w:ascii="Arial" w:hAnsi="Arial" w:cs="Arial"/>
                <w:b/>
                <w:bCs/>
                <w:color w:val="000000"/>
              </w:rPr>
              <w:t>փողոց</w:t>
            </w:r>
            <w:r w:rsidRPr="009F5F70">
              <w:rPr>
                <w:b/>
                <w:bCs/>
                <w:color w:val="000000"/>
              </w:rPr>
              <w:t xml:space="preserve"> (</w:t>
            </w:r>
            <w:r w:rsidRPr="009F5F70">
              <w:rPr>
                <w:rFonts w:ascii="Arial" w:hAnsi="Arial" w:cs="Arial"/>
                <w:b/>
                <w:bCs/>
                <w:color w:val="000000"/>
              </w:rPr>
              <w:t>մ</w:t>
            </w:r>
            <w:r w:rsidRPr="009F5F70">
              <w:rPr>
                <w:b/>
                <w:bCs/>
                <w:color w:val="000000"/>
              </w:rPr>
              <w:t>/</w:t>
            </w:r>
            <w:r w:rsidRPr="009F5F70">
              <w:rPr>
                <w:rFonts w:ascii="Arial" w:hAnsi="Arial" w:cs="Arial"/>
                <w:b/>
                <w:bCs/>
                <w:color w:val="000000"/>
              </w:rPr>
              <w:t>շ</w:t>
            </w:r>
            <w:r w:rsidRPr="009F5F70">
              <w:rPr>
                <w:b/>
                <w:bCs/>
                <w:color w:val="000000"/>
              </w:rPr>
              <w:t>.,)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F5F70">
              <w:rPr>
                <w:rFonts w:ascii="Arial" w:hAnsi="Arial" w:cs="Arial"/>
                <w:b/>
                <w:bCs/>
                <w:color w:val="000000"/>
              </w:rPr>
              <w:t>շենք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F5F70">
              <w:rPr>
                <w:rFonts w:ascii="Arial" w:hAnsi="Arial" w:cs="Arial"/>
                <w:b/>
                <w:bCs/>
                <w:color w:val="000000"/>
              </w:rPr>
              <w:t>բնակարան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F5F70">
              <w:rPr>
                <w:rFonts w:ascii="Arial" w:hAnsi="Arial" w:cs="Arial"/>
                <w:b/>
                <w:bCs/>
                <w:color w:val="000000"/>
              </w:rPr>
              <w:t>քառ</w:t>
            </w:r>
            <w:r w:rsidRPr="009F5F70">
              <w:rPr>
                <w:b/>
                <w:bCs/>
                <w:color w:val="000000"/>
              </w:rPr>
              <w:t xml:space="preserve">. </w:t>
            </w:r>
            <w:r w:rsidRPr="009F5F70">
              <w:rPr>
                <w:rFonts w:ascii="Arial" w:hAnsi="Arial" w:cs="Arial"/>
                <w:b/>
                <w:bCs/>
                <w:color w:val="000000"/>
              </w:rPr>
              <w:t>մ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3-</w:t>
            </w:r>
            <w:r w:rsidRPr="009F5F70">
              <w:rPr>
                <w:rFonts w:ascii="Arial" w:hAnsi="Arial" w:cs="Arial"/>
                <w:color w:val="000000"/>
              </w:rPr>
              <w:t>րդ</w:t>
            </w:r>
            <w:r w:rsidRPr="009F5F70">
              <w:rPr>
                <w:color w:val="000000"/>
              </w:rPr>
              <w:t xml:space="preserve"> </w:t>
            </w:r>
            <w:r w:rsidRPr="009F5F70">
              <w:rPr>
                <w:rFonts w:ascii="Arial" w:hAnsi="Arial" w:cs="Arial"/>
                <w:color w:val="000000"/>
              </w:rPr>
              <w:t>մ</w:t>
            </w:r>
            <w:r w:rsidRPr="009F5F70">
              <w:rPr>
                <w:color w:val="000000"/>
              </w:rPr>
              <w:t>/</w:t>
            </w:r>
            <w:r w:rsidRPr="009F5F70">
              <w:rPr>
                <w:rFonts w:ascii="Arial" w:hAnsi="Arial" w:cs="Arial"/>
                <w:color w:val="000000"/>
              </w:rPr>
              <w:t>շ</w:t>
            </w:r>
            <w:r w:rsidRPr="009F5F70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16,0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rFonts w:ascii="Arial" w:hAnsi="Arial" w:cs="Arial"/>
                <w:color w:val="000000"/>
              </w:rPr>
              <w:t>Կարմիր</w:t>
            </w:r>
            <w:r w:rsidRPr="009F5F70">
              <w:rPr>
                <w:color w:val="000000"/>
              </w:rPr>
              <w:t xml:space="preserve"> </w:t>
            </w:r>
            <w:r w:rsidRPr="009F5F70">
              <w:rPr>
                <w:rFonts w:ascii="Arial" w:hAnsi="Arial" w:cs="Arial"/>
                <w:color w:val="000000"/>
              </w:rPr>
              <w:t>Բանակի</w:t>
            </w:r>
            <w:r w:rsidRPr="009F5F70">
              <w:rPr>
                <w:color w:val="000000"/>
              </w:rPr>
              <w:t xml:space="preserve"> </w:t>
            </w:r>
            <w:r w:rsidRPr="009F5F70">
              <w:rPr>
                <w:rFonts w:ascii="Arial" w:hAnsi="Arial" w:cs="Arial"/>
                <w:color w:val="000000"/>
              </w:rPr>
              <w:t>փող</w:t>
            </w:r>
            <w:r w:rsidRPr="009F5F70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80,0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rFonts w:ascii="Arial" w:hAnsi="Arial" w:cs="Arial"/>
                <w:color w:val="000000"/>
              </w:rPr>
              <w:t>Ռոսիա</w:t>
            </w:r>
            <w:r w:rsidRPr="009F5F70">
              <w:rPr>
                <w:color w:val="000000"/>
              </w:rPr>
              <w:t xml:space="preserve"> </w:t>
            </w:r>
            <w:r w:rsidRPr="009F5F70">
              <w:rPr>
                <w:rFonts w:ascii="Arial" w:hAnsi="Arial" w:cs="Arial"/>
                <w:color w:val="000000"/>
              </w:rPr>
              <w:t>փող</w:t>
            </w:r>
            <w:r w:rsidRPr="009F5F70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77,1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4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rFonts w:ascii="Arial" w:hAnsi="Arial" w:cs="Arial"/>
                <w:color w:val="000000"/>
              </w:rPr>
              <w:t>Հանրակացարանային</w:t>
            </w:r>
            <w:r w:rsidRPr="009F5F70">
              <w:rPr>
                <w:color w:val="000000"/>
              </w:rPr>
              <w:t xml:space="preserve"> </w:t>
            </w:r>
            <w:r w:rsidRPr="009F5F70">
              <w:rPr>
                <w:rFonts w:ascii="Arial" w:hAnsi="Arial" w:cs="Arial"/>
                <w:color w:val="000000"/>
              </w:rPr>
              <w:t>թաղամաս</w:t>
            </w:r>
            <w:r w:rsidRPr="009F5F70">
              <w:rPr>
                <w:color w:val="000000"/>
              </w:rPr>
              <w:t xml:space="preserve">                                              </w:t>
            </w:r>
            <w:proofErr w:type="gramStart"/>
            <w:r w:rsidRPr="009F5F70">
              <w:rPr>
                <w:color w:val="000000"/>
              </w:rPr>
              <w:t>/«</w:t>
            </w:r>
            <w:proofErr w:type="gramEnd"/>
            <w:r w:rsidRPr="009F5F70">
              <w:rPr>
                <w:rFonts w:ascii="Arial" w:hAnsi="Arial" w:cs="Arial"/>
                <w:color w:val="000000"/>
              </w:rPr>
              <w:t>Չափիչի</w:t>
            </w:r>
            <w:r w:rsidRPr="009F5F70">
              <w:rPr>
                <w:color w:val="000000"/>
              </w:rPr>
              <w:t xml:space="preserve"> 2</w:t>
            </w:r>
            <w:r w:rsidRPr="009F5F70">
              <w:rPr>
                <w:rFonts w:cs="Calibri"/>
                <w:color w:val="000000"/>
              </w:rPr>
              <w:t>»</w:t>
            </w:r>
            <w:r w:rsidRPr="009F5F70">
              <w:rPr>
                <w:color w:val="000000"/>
              </w:rPr>
              <w:t xml:space="preserve"> 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14,0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5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32,34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27,0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6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rFonts w:ascii="Arial" w:hAnsi="Arial" w:cs="Arial"/>
                <w:color w:val="000000"/>
              </w:rPr>
              <w:t>Հանրակացարանային</w:t>
            </w:r>
            <w:r w:rsidRPr="009F5F70">
              <w:rPr>
                <w:color w:val="000000"/>
              </w:rPr>
              <w:t xml:space="preserve"> </w:t>
            </w:r>
            <w:r w:rsidRPr="009F5F70">
              <w:rPr>
                <w:rFonts w:ascii="Arial" w:hAnsi="Arial" w:cs="Arial"/>
                <w:color w:val="000000"/>
              </w:rPr>
              <w:t>թաղամաս</w:t>
            </w:r>
            <w:r w:rsidRPr="009F5F70">
              <w:rPr>
                <w:color w:val="000000"/>
              </w:rPr>
              <w:t xml:space="preserve">                                              </w:t>
            </w:r>
            <w:proofErr w:type="gramStart"/>
            <w:r w:rsidRPr="009F5F70">
              <w:rPr>
                <w:color w:val="000000"/>
              </w:rPr>
              <w:t>/«</w:t>
            </w:r>
            <w:proofErr w:type="gramEnd"/>
            <w:r w:rsidRPr="009F5F70">
              <w:rPr>
                <w:rFonts w:ascii="Arial" w:hAnsi="Arial" w:cs="Arial"/>
                <w:color w:val="000000"/>
              </w:rPr>
              <w:t>Սիրիուսի</w:t>
            </w:r>
            <w:r w:rsidRPr="009F5F70">
              <w:rPr>
                <w:color w:val="000000"/>
              </w:rPr>
              <w:t xml:space="preserve"> 1</w:t>
            </w:r>
            <w:r w:rsidRPr="009F5F70">
              <w:rPr>
                <w:rFonts w:cs="Calibri"/>
                <w:color w:val="000000"/>
              </w:rPr>
              <w:t>»</w:t>
            </w:r>
            <w:r w:rsidRPr="009F5F70">
              <w:rPr>
                <w:color w:val="000000"/>
              </w:rPr>
              <w:t xml:space="preserve"> 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27,5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7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56, 60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29,0</w:t>
            </w:r>
          </w:p>
        </w:tc>
      </w:tr>
      <w:tr w:rsidR="009F5F70" w:rsidRPr="009F5F70" w:rsidTr="009F5F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  <w:r w:rsidRPr="009F5F70">
              <w:rPr>
                <w:rFonts w:ascii="Arial" w:hAnsi="Arial" w:cs="Arial"/>
                <w:color w:val="000000"/>
              </w:rPr>
              <w:t>Հանրապետության</w:t>
            </w:r>
            <w:r w:rsidRPr="009F5F70">
              <w:rPr>
                <w:color w:val="000000"/>
              </w:rPr>
              <w:t xml:space="preserve"> </w:t>
            </w:r>
            <w:r w:rsidRPr="009F5F70">
              <w:rPr>
                <w:rFonts w:ascii="Arial" w:hAnsi="Arial" w:cs="Arial"/>
                <w:color w:val="000000"/>
              </w:rPr>
              <w:t>պողոտա</w:t>
            </w:r>
            <w:r w:rsidRPr="009F5F70">
              <w:rPr>
                <w:color w:val="000000"/>
              </w:rPr>
              <w:t xml:space="preserve">                                               /</w:t>
            </w:r>
            <w:r w:rsidRPr="009F5F70">
              <w:rPr>
                <w:rFonts w:ascii="Arial" w:hAnsi="Arial" w:cs="Arial"/>
                <w:color w:val="000000"/>
              </w:rPr>
              <w:t>Սիրիուսի</w:t>
            </w:r>
            <w:r w:rsidRPr="009F5F70">
              <w:rPr>
                <w:color w:val="000000"/>
              </w:rPr>
              <w:t xml:space="preserve"> 3/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right"/>
              <w:rPr>
                <w:color w:val="000000"/>
              </w:rPr>
            </w:pPr>
            <w:r w:rsidRPr="009F5F70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19, 20, 20</w:t>
            </w:r>
            <w:r w:rsidRPr="009F5F70">
              <w:rPr>
                <w:rFonts w:ascii="Arial" w:hAnsi="Arial" w:cs="Arial"/>
                <w:color w:val="000000"/>
              </w:rPr>
              <w:t>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35,0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9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rFonts w:ascii="Arial" w:hAnsi="Arial" w:cs="Arial"/>
                <w:color w:val="000000"/>
              </w:rPr>
              <w:t>Հանրապետության</w:t>
            </w:r>
            <w:r w:rsidRPr="009F5F70">
              <w:rPr>
                <w:color w:val="000000"/>
              </w:rPr>
              <w:t xml:space="preserve"> </w:t>
            </w:r>
            <w:r w:rsidRPr="009F5F70">
              <w:rPr>
                <w:rFonts w:ascii="Arial" w:hAnsi="Arial" w:cs="Arial"/>
                <w:color w:val="000000"/>
              </w:rPr>
              <w:t>պողոտա</w:t>
            </w:r>
            <w:r w:rsidRPr="009F5F70">
              <w:rPr>
                <w:color w:val="000000"/>
              </w:rPr>
              <w:t xml:space="preserve">                                               </w:t>
            </w:r>
            <w:r w:rsidRPr="009F5F70">
              <w:rPr>
                <w:color w:val="000000"/>
              </w:rPr>
              <w:lastRenderedPageBreak/>
              <w:t>/</w:t>
            </w:r>
            <w:r w:rsidRPr="009F5F70">
              <w:rPr>
                <w:rFonts w:ascii="Arial" w:hAnsi="Arial" w:cs="Arial"/>
                <w:color w:val="000000"/>
              </w:rPr>
              <w:t>Սիրիուսի</w:t>
            </w:r>
            <w:r w:rsidRPr="009F5F70">
              <w:rPr>
                <w:color w:val="000000"/>
              </w:rPr>
              <w:t xml:space="preserve"> 3/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lastRenderedPageBreak/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14,0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lastRenderedPageBreak/>
              <w:t>10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15,0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11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48, 49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30,0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12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15,0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13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15,0</w:t>
            </w:r>
          </w:p>
        </w:tc>
      </w:tr>
      <w:tr w:rsidR="009F5F70" w:rsidRPr="009F5F70" w:rsidTr="009F5F7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14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59, 59</w:t>
            </w:r>
            <w:r w:rsidRPr="009F5F70">
              <w:rPr>
                <w:rFonts w:ascii="Arial" w:hAnsi="Arial" w:cs="Arial"/>
                <w:color w:val="000000"/>
              </w:rPr>
              <w:t>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45,8 /60.0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15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15,0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16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15,0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17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67, 87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30,0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18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69, 70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30,0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19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rFonts w:ascii="Arial" w:hAnsi="Arial" w:cs="Arial"/>
                <w:color w:val="000000"/>
              </w:rPr>
              <w:t>Հանրապետության</w:t>
            </w:r>
            <w:r w:rsidRPr="009F5F70">
              <w:rPr>
                <w:color w:val="000000"/>
              </w:rPr>
              <w:t xml:space="preserve"> </w:t>
            </w:r>
            <w:r w:rsidRPr="009F5F70">
              <w:rPr>
                <w:rFonts w:ascii="Arial" w:hAnsi="Arial" w:cs="Arial"/>
                <w:color w:val="000000"/>
              </w:rPr>
              <w:t>պողոտա</w:t>
            </w:r>
            <w:r w:rsidRPr="009F5F70">
              <w:rPr>
                <w:color w:val="000000"/>
              </w:rPr>
              <w:t xml:space="preserve">                                               /</w:t>
            </w:r>
            <w:r w:rsidRPr="009F5F70">
              <w:rPr>
                <w:rFonts w:ascii="Arial" w:hAnsi="Arial" w:cs="Arial"/>
                <w:color w:val="000000"/>
              </w:rPr>
              <w:t>Սիրիուսի</w:t>
            </w:r>
            <w:r w:rsidRPr="009F5F70">
              <w:rPr>
                <w:color w:val="000000"/>
              </w:rPr>
              <w:t xml:space="preserve"> 3/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73,74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30,0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20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 xml:space="preserve"> 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30,0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21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30,0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22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15,0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23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15,0</w:t>
            </w:r>
          </w:p>
        </w:tc>
      </w:tr>
      <w:tr w:rsidR="009F5F70" w:rsidRPr="009F5F70" w:rsidTr="009F5F7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  <w:r w:rsidRPr="009F5F70">
              <w:rPr>
                <w:rFonts w:ascii="Arial" w:hAnsi="Arial" w:cs="Arial"/>
                <w:color w:val="000000"/>
              </w:rPr>
              <w:t>Օգոստոսի</w:t>
            </w:r>
            <w:r w:rsidRPr="009F5F70">
              <w:rPr>
                <w:color w:val="000000"/>
              </w:rPr>
              <w:t xml:space="preserve"> 23-</w:t>
            </w:r>
            <w:r w:rsidRPr="009F5F70">
              <w:rPr>
                <w:rFonts w:ascii="Arial" w:hAnsi="Arial" w:cs="Arial"/>
                <w:color w:val="000000"/>
              </w:rPr>
              <w:t>ի</w:t>
            </w:r>
            <w:r w:rsidRPr="009F5F70">
              <w:rPr>
                <w:color w:val="000000"/>
              </w:rPr>
              <w:t xml:space="preserve"> </w:t>
            </w:r>
            <w:r w:rsidRPr="009F5F70">
              <w:rPr>
                <w:rFonts w:ascii="Arial" w:hAnsi="Arial" w:cs="Arial"/>
                <w:color w:val="000000"/>
              </w:rPr>
              <w:t>փողոց</w:t>
            </w:r>
            <w:r w:rsidRPr="009F5F70">
              <w:rPr>
                <w:color w:val="000000"/>
              </w:rPr>
              <w:t xml:space="preserve">         /</w:t>
            </w:r>
            <w:r w:rsidRPr="009F5F70">
              <w:rPr>
                <w:rFonts w:ascii="Arial" w:hAnsi="Arial" w:cs="Arial"/>
                <w:color w:val="000000"/>
              </w:rPr>
              <w:t>Սիրիուսի</w:t>
            </w:r>
            <w:r w:rsidRPr="009F5F70">
              <w:rPr>
                <w:color w:val="000000"/>
              </w:rPr>
              <w:t xml:space="preserve"> 2/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right"/>
              <w:rPr>
                <w:color w:val="000000"/>
              </w:rPr>
            </w:pPr>
            <w:r w:rsidRPr="009F5F70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18,0</w:t>
            </w:r>
          </w:p>
        </w:tc>
      </w:tr>
    </w:tbl>
    <w:p w:rsidR="00142D93" w:rsidRPr="00142D93" w:rsidRDefault="00142D93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p w:rsidR="006274E0" w:rsidRDefault="006274E0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p w:rsidR="009F5F70" w:rsidRDefault="009F5F70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p w:rsidR="009F5F70" w:rsidRDefault="009F5F70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p w:rsidR="009F5F70" w:rsidRDefault="009F5F70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p w:rsidR="009F5F70" w:rsidRDefault="009F5F70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p w:rsidR="009F5F70" w:rsidRDefault="009F5F70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p w:rsidR="009F5F70" w:rsidRDefault="009F5F70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p w:rsidR="009F5F70" w:rsidRPr="00142D93" w:rsidRDefault="009F5F70" w:rsidP="006274E0">
      <w:pPr>
        <w:spacing w:after="120"/>
        <w:jc w:val="center"/>
        <w:rPr>
          <w:rFonts w:ascii="GHEA Grapalat" w:hAnsi="GHEA Grapalat"/>
          <w:b/>
          <w:lang w:val="hy-AM"/>
        </w:rPr>
      </w:pPr>
    </w:p>
    <w:p w:rsidR="00142D93" w:rsidRPr="003A1AE1" w:rsidRDefault="00142D93" w:rsidP="009F5F70">
      <w:pPr>
        <w:tabs>
          <w:tab w:val="left" w:pos="6795"/>
        </w:tabs>
        <w:spacing w:after="120"/>
        <w:rPr>
          <w:rFonts w:ascii="GHEA Grapalat" w:hAnsi="GHEA Grapalat"/>
          <w:b/>
          <w:lang w:val="en-US"/>
        </w:rPr>
      </w:pPr>
    </w:p>
    <w:p w:rsidR="006274E0" w:rsidRP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lastRenderedPageBreak/>
        <w:t>ՑԱՆԿ N 3</w:t>
      </w:r>
    </w:p>
    <w:p w:rsidR="006274E0" w:rsidRDefault="00CC1478" w:rsidP="006274E0">
      <w:pPr>
        <w:tabs>
          <w:tab w:val="left" w:pos="3930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>20</w:t>
      </w:r>
      <w:r>
        <w:rPr>
          <w:rFonts w:ascii="GHEA Grapalat" w:hAnsi="GHEA Grapalat"/>
          <w:b/>
          <w:lang w:val="hy-AM"/>
        </w:rPr>
        <w:t>2</w:t>
      </w:r>
      <w:r w:rsidR="00313EAA">
        <w:rPr>
          <w:rFonts w:ascii="GHEA Grapalat" w:hAnsi="GHEA Grapalat"/>
          <w:b/>
          <w:lang w:val="hy-AM"/>
        </w:rPr>
        <w:t>3</w:t>
      </w:r>
      <w:r>
        <w:rPr>
          <w:rFonts w:ascii="GHEA Grapalat" w:hAnsi="GHEA Grapalat"/>
          <w:b/>
          <w:lang w:val="hy-AM"/>
        </w:rPr>
        <w:t xml:space="preserve"> </w:t>
      </w:r>
      <w:r w:rsidR="006274E0" w:rsidRPr="006274E0">
        <w:rPr>
          <w:rFonts w:ascii="GHEA Grapalat" w:hAnsi="GHEA Grapalat"/>
          <w:b/>
          <w:lang w:val="hy-AM"/>
        </w:rPr>
        <w:t xml:space="preserve">ԹՎԱԿԱՆԻՆ ԱՆՀԱՏՈՒՅՑ ՕԳՏԱԳՈՐԾՄԱՆ ԻՐԱՎՈՒՆՔՈՎ ՏՐԱՄԱԴՐՎՈՂ </w:t>
      </w:r>
      <w:r w:rsidR="001624C5" w:rsidRPr="006274E0">
        <w:rPr>
          <w:rStyle w:val="a3"/>
          <w:rFonts w:ascii="Courier New" w:hAnsi="Courier New" w:cs="Courier New"/>
          <w:lang w:val="hy-AM"/>
        </w:rPr>
        <w:t> </w:t>
      </w:r>
      <w:r w:rsidR="001624C5">
        <w:rPr>
          <w:rStyle w:val="a3"/>
          <w:lang w:val="hy-AM"/>
        </w:rPr>
        <w:t>ԱԲՈՎՅԱՆ</w:t>
      </w:r>
      <w:r w:rsidR="006274E0" w:rsidRPr="006274E0">
        <w:rPr>
          <w:rFonts w:ascii="GHEA Grapalat" w:hAnsi="GHEA Grapalat"/>
          <w:b/>
          <w:lang w:val="hy-AM"/>
        </w:rPr>
        <w:t xml:space="preserve">  ՀԱՄԱՅՆՔԻ ՍԵՓԱԿԱՆՈՒԹՅՈՒՆ ՀԱՆԴԻՍԱՑՈՂ ՇԵՆՔ-ՇԻՆՈՒԹՅՈՒՆՆԵՐԻ</w:t>
      </w:r>
    </w:p>
    <w:tbl>
      <w:tblPr>
        <w:tblW w:w="12880" w:type="dxa"/>
        <w:tblInd w:w="113" w:type="dxa"/>
        <w:tblLook w:val="04A0" w:firstRow="1" w:lastRow="0" w:firstColumn="1" w:lastColumn="0" w:noHBand="0" w:noVBand="1"/>
      </w:tblPr>
      <w:tblGrid>
        <w:gridCol w:w="456"/>
        <w:gridCol w:w="2326"/>
        <w:gridCol w:w="2929"/>
        <w:gridCol w:w="2127"/>
        <w:gridCol w:w="1116"/>
        <w:gridCol w:w="2301"/>
        <w:gridCol w:w="2163"/>
      </w:tblGrid>
      <w:tr w:rsidR="009F5F70" w:rsidRPr="009F5F70" w:rsidTr="009F5F70">
        <w:trPr>
          <w:trHeight w:val="1740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անվանումը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հասցեն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նկատմամբ համյանքի սեփականության իրավունքի վկայականի համարը և տրման տարեթիվը, կադաստրային ծածկագիրը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Պետական հիմնարկի, համայնքային հիմնարկի, համայնքի մասնակցությամբ առևտրային և ոչ առևտրային կազմակերպության, բարեգործական, հասարակական կազմակերպության, </w:t>
            </w:r>
            <w:proofErr w:type="gramStart"/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հիմնադրամի  անվանումը</w:t>
            </w:r>
            <w:proofErr w:type="gramEnd"/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անհատույց օգտագործման տրամադրման հիմնավորումը</w:t>
            </w:r>
          </w:p>
        </w:tc>
      </w:tr>
      <w:tr w:rsidR="009F5F70" w:rsidRPr="009F5F70" w:rsidTr="009F5F70">
        <w:trPr>
          <w:trHeight w:val="1035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մակերեսը (քմ)</w:t>
            </w: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F5F70" w:rsidRPr="009F5F70" w:rsidTr="009F5F70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մարզահամալիր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Ք. Աբովյան, Նաիրյան թողոց թիվ 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Վկայական N20032018-07-0041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4306.32 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«Հայաստանի ֆուտբոլի ֆեդերացիա» ՀԿ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17.07.2020 թ. N 44-Ա որոշում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07-002-0116-0394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26505B">
        <w:trPr>
          <w:trHeight w:val="323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Աբովյան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քաղաքի</w:t>
            </w:r>
            <w:r w:rsidRPr="009F5F70">
              <w:rPr>
                <w:color w:val="000000"/>
                <w:sz w:val="21"/>
                <w:szCs w:val="21"/>
              </w:rPr>
              <w:t> 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Տարտուի</w:t>
            </w:r>
            <w:proofErr w:type="gramEnd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 փողոցի թիվ 1/24/1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06052019-07-0058 վկայական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N 12 մանկապարտեզ» ՀՈԱԿ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Աբովյան համայնքի ավագանու 08.05.2019 թ. N 48-Ա որոշում 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1307.2 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333333"/>
                <w:sz w:val="27"/>
                <w:szCs w:val="27"/>
              </w:rPr>
            </w:pPr>
            <w:r w:rsidRPr="009F5F70">
              <w:rPr>
                <w:color w:val="333333"/>
                <w:sz w:val="27"/>
                <w:szCs w:val="27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9-րդ փողոցի թիվ 1/5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06052019-07-0083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N 10 մանկապարտեզ» ՀՈԱԿ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47-Ա որոշում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3032.85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  <w:r w:rsidRPr="009F5F70">
              <w:rPr>
                <w:color w:val="000000"/>
              </w:rPr>
              <w:t> 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4-րդ միկրոշրջանի թիվ 57/1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06052019-07-0077 վկայական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N 9 մանկապարտեզ» ՀՈԱԿ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46-Ա որոշում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3084.4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  <w:r w:rsidRPr="009F5F70">
              <w:rPr>
                <w:color w:val="000000"/>
              </w:rPr>
              <w:t> 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3-րդ միկրոշրջանի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Ս. Մնացականյանի փողոցի թիվ 1/</w:t>
            </w:r>
            <w:r w:rsidRPr="009F5F70">
              <w:rPr>
                <w:rFonts w:ascii="GHEA Grapalat" w:hAnsi="GHEA Grapalat"/>
                <w:color w:val="333333"/>
                <w:sz w:val="27"/>
                <w:szCs w:val="27"/>
              </w:rPr>
              <w:t>5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06052019-07-0086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N 6 մանկապարտեզ» ՀՈԱԿ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45-Ա որոշում</w:t>
            </w:r>
          </w:p>
        </w:tc>
      </w:tr>
      <w:tr w:rsidR="009F5F70" w:rsidRPr="009F5F70" w:rsidTr="009F5F70">
        <w:trPr>
          <w:trHeight w:val="9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2073.4 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Սևանի փողոցի թիվ 2/4/4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06052019-07-0084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N 5 մանկապարտեզ» ՀՈԱԿ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44-Ա որոշում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2173.1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Սարալանջի փողոցի թիվ 9/3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2011 թվականի մարտի 31-ի N 2823972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N 4 մանկապարտեզ» ՀՈԱԿ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43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1979.5 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-Ա որոշում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Հանրապետության պողոտայի թիվ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17/2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2021 թվականի մայիսի 27-ի N 27052021-07-0071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N 3 մանկապարտեզ» ՀՈԱԿ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42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1998.65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-Ա որոշում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Բարեկամության փողոցի թիվ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1/6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2019 թվականի մայիսի 6-ի N 06052019-07-0082</w:t>
            </w: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N 2 մանկապարտեզ» ՀՈԱԿ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08.05.2019 թ. N 41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1092.65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-Ա որոշում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Ս. Մնացականյան փողոց 1/5/1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10052018-07-0100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գեղարվեստի դպրոց» ՀՈԱԿ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07-002-0051-0036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588.8 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Տարտու փողոց 1/24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04.09.2008թ.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համայնքային գրադարան» ՀՈԱԿ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2500279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814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Օգոստոսի 23 փողոց 1/33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26.02.2009թ.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9F5F70">
              <w:rPr>
                <w:color w:val="000000"/>
                <w:sz w:val="21"/>
                <w:szCs w:val="21"/>
              </w:rPr>
              <w:t> 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Զարեհ Սահակյանցի անվան երաժշտական դպրոց» ՀՈԱԿ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2499351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3431.5 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Հանրապետության պողոտա 1/85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24122018-07-0072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«Աբովյանի շախմատի դպրոց» ՀՈԱԿ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07-002-0066-0047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509.83 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Բարեկամության հրապարակ 4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20.04.2011թ.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«Գագիկ Ծառուկյանի անվան Աբովյանի սպորտի և մշկույթի համալիր կենտրոն» ՀՈԱԿ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2823926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Թիվ 3669 ենթակայան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Ք. Աբովյան, Հանրակացարանային թաղամաս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30042013-07-0002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2856A8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856A8">
              <w:rPr>
                <w:rFonts w:cs="Calibri"/>
                <w:color w:val="000000"/>
                <w:sz w:val="21"/>
                <w:szCs w:val="21"/>
              </w:rPr>
              <w:t>«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Հայաստանի</w:t>
            </w:r>
            <w:r w:rsidRPr="002856A8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էլեկտրական</w:t>
            </w:r>
            <w:r w:rsidRPr="002856A8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ցանցեր</w:t>
            </w:r>
            <w:r w:rsidRPr="002856A8">
              <w:rPr>
                <w:rFonts w:cs="Calibri"/>
                <w:color w:val="000000"/>
                <w:sz w:val="21"/>
                <w:szCs w:val="21"/>
              </w:rPr>
              <w:t xml:space="preserve">» 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ՓԲԸ</w:t>
            </w:r>
            <w:r w:rsidR="009F5F70"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07-002-0116-0036-001-000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38.52 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Թիվ 3667 ենթակայան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Ք. Աբովյան, Հանրակացարանային թաղամաս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30042013-07-0013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2856A8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856A8">
              <w:rPr>
                <w:rFonts w:cs="Calibri"/>
                <w:color w:val="000000"/>
                <w:sz w:val="21"/>
                <w:szCs w:val="21"/>
              </w:rPr>
              <w:t>«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Հայաստանի</w:t>
            </w:r>
            <w:r w:rsidRPr="002856A8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էլեկտրական</w:t>
            </w:r>
            <w:r w:rsidRPr="002856A8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ցանցեր</w:t>
            </w:r>
            <w:r w:rsidRPr="002856A8">
              <w:rPr>
                <w:rFonts w:cs="Calibri"/>
                <w:color w:val="000000"/>
                <w:sz w:val="21"/>
                <w:szCs w:val="21"/>
              </w:rPr>
              <w:t xml:space="preserve">» 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ՓԲԸ</w:t>
            </w:r>
            <w:r w:rsidR="009F5F70"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07-002-0116-0295-001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42.78 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  <w:r w:rsidRPr="009F5F70">
              <w:rPr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Թիվ 3666 ենթակայան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Ք. Աբովյան, Հանրակացարանային թաղամաս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30042013-07-0012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2856A8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856A8">
              <w:rPr>
                <w:rFonts w:cs="Calibri"/>
                <w:color w:val="000000"/>
                <w:sz w:val="21"/>
                <w:szCs w:val="21"/>
              </w:rPr>
              <w:t>«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Հայաստանի</w:t>
            </w:r>
            <w:r w:rsidRPr="002856A8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էլեկտրական</w:t>
            </w:r>
            <w:r w:rsidRPr="002856A8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ցանցեր</w:t>
            </w:r>
            <w:r w:rsidRPr="002856A8">
              <w:rPr>
                <w:rFonts w:cs="Calibri"/>
                <w:color w:val="000000"/>
                <w:sz w:val="21"/>
                <w:szCs w:val="21"/>
              </w:rPr>
              <w:t xml:space="preserve">» </w:t>
            </w:r>
            <w:r w:rsidRPr="002856A8">
              <w:rPr>
                <w:rFonts w:ascii="Arial" w:hAnsi="Arial" w:cs="Arial"/>
                <w:color w:val="000000"/>
                <w:sz w:val="21"/>
                <w:szCs w:val="21"/>
              </w:rPr>
              <w:t>ՓԲԸ</w:t>
            </w:r>
            <w:r w:rsidR="009F5F70"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07-002-0116-0294-001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38.69 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  <w:r w:rsidRPr="009F5F70">
              <w:rPr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Ք. Աբովյան, Սարալանջի փողոց 18/8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01.11.2010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«Հայջրմուղկոյուղի» ՓԲԸ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2669025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1602.0 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Ջրամբար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18.08.2011թ.  2815657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«Հայջրմուղկոյուղի» ՓԲԸ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Ջրագիծ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18.08.2011թ.  2815656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«Հայջրմուղկոյուղի» ՓԲԸ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6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Կոյուղի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18.08.2011թ.  2815655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«Հայջրմուղկոյուղի» ՓԲԸ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220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Կոտայքի մարզ գյուղ Գեղաշեն գյուղապետարանի վարչական շենք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1-ին փողոց 30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Սեփ. Վկայ. Համ.0092724, տրվ. 22.12.1999թ,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կադ.ծածկ</w:t>
            </w:r>
            <w:proofErr w:type="gramEnd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. 07.023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304,5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189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Կոտայքի մարզ գյուղ Գեղաշեն մանկապարտեզ և հողամաս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2-րդ փողոց 17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Սեփ. Վկայ. Համ.2416875, տրվ. 04.10.2007թ,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կադ.ծածկ</w:t>
            </w:r>
            <w:proofErr w:type="gramEnd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. 07.023-094-001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359,73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189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lastRenderedPageBreak/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Կոտայքի մարզ գյուղ Գեղաշեն մշակույթի տուն և հողամաս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2-րդ փողոց 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Սեփ. Վկայ. Համ.2670083, տրվ. 11.09.2010թ,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կադ.ծածկ</w:t>
            </w:r>
            <w:proofErr w:type="gramEnd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. 07.023-094-029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1399,65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220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Կոտայքի մարզ գյուղ Գեղաշեն մանկապարտեզ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1-ին փողոց 83/2/1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Սեփ. Վկայ. Համ.05112021-07-0143, տրվ. 05.11.2021թ, 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կադ.ծածկ</w:t>
            </w:r>
            <w:proofErr w:type="gramEnd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. 07.023-0017-0009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921.8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126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Կամարիսի մանկապարտեզ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Կամարիսի 8-րդ փող.2 հասցե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Վկ.2671223   տրվ.15.11.2021թ      07-035-0013-0008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936.0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ind w:firstLineChars="100" w:firstLine="210"/>
              <w:rPr>
                <w:rFonts w:ascii="GHEA Grapalat" w:hAnsi="GHEA Grapalat"/>
                <w:color w:val="000000"/>
                <w:sz w:val="21"/>
                <w:szCs w:val="21"/>
              </w:rPr>
            </w:pPr>
            <w:proofErr w:type="gramStart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,,</w:t>
            </w:r>
            <w:proofErr w:type="gramEnd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Գեղաշեն  ԱԱՊԿ,, ՊՈԱԿ Կամարիսի  ՊՄԿ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315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Գ. Մայակովսկի 1-ին փողոց, թիվ 8/1 շենք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Վկ.N10092020-07-0032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377.36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Մայակովսկու համայնքապետարան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ՀՀկառավարության 16.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06.2006թ.հ</w:t>
            </w:r>
            <w:proofErr w:type="gramEnd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1059-Նորոշում, համայնքի ղեկավարի 29.05.2009թ. հ60/2 որոշում</w:t>
            </w:r>
          </w:p>
        </w:tc>
      </w:tr>
      <w:tr w:rsidR="009F5F70" w:rsidRPr="009F5F70" w:rsidTr="009F5F70">
        <w:trPr>
          <w:trHeight w:val="63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Համայնքապետարան</w:t>
            </w: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9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Մանկապարտեզ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Գ.Մայակովսկի 10-րդ փողոց, թիվ 10/1 շենք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Վկ.N 2357032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1389.27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Մայակովսկու </w:t>
            </w:r>
            <w:r w:rsidRPr="009F5F70">
              <w:rPr>
                <w:rFonts w:ascii="GHEA Mariam" w:hAnsi="GHEA Mariam"/>
                <w:color w:val="000000"/>
                <w:sz w:val="21"/>
                <w:szCs w:val="21"/>
              </w:rPr>
              <w:t>«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Զեփյուռ</w:t>
            </w:r>
            <w:r w:rsidRPr="009F5F70">
              <w:rPr>
                <w:rFonts w:ascii="GHEA Mariam" w:hAnsi="GHEA Mariam"/>
                <w:color w:val="000000"/>
                <w:sz w:val="21"/>
                <w:szCs w:val="21"/>
              </w:rPr>
              <w:t>»</w:t>
            </w: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մանկապարտեզ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ՀՀկառավարության 14.09.1997թ.57 որոշում</w:t>
            </w:r>
          </w:p>
        </w:tc>
      </w:tr>
      <w:tr w:rsidR="009F5F70" w:rsidRPr="009F5F70" w:rsidTr="009F5F70">
        <w:trPr>
          <w:trHeight w:val="189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color w:val="000000"/>
              </w:rPr>
            </w:pPr>
            <w:r w:rsidRPr="009F5F70">
              <w:rPr>
                <w:color w:val="000000"/>
              </w:rPr>
              <w:lastRenderedPageBreak/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Ամբուլատորիա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Գ.Մայակովսկի 1-ին փողոց, թիվ 8/5 շենք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Վկ.N 07092020-07-0148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119.87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 xml:space="preserve">Մայակովսկու ԱԱՊԿ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ՀՀկառավարության 16.</w:t>
            </w:r>
            <w:proofErr w:type="gramStart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06.2006թ.հ</w:t>
            </w:r>
            <w:proofErr w:type="gramEnd"/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1059-Նորոշում, համայնքի ղեկավարի 24.08.2020թ. 121-Ա որոշում</w:t>
            </w:r>
          </w:p>
        </w:tc>
      </w:tr>
      <w:tr w:rsidR="009F5F70" w:rsidRPr="009F5F70" w:rsidTr="009F5F70">
        <w:trPr>
          <w:trHeight w:val="63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Վարչական շենք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Գ. Պտղնի 1-ին փողոց թիվ 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«Վեոլի Ջուր» ՓԲԸ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Բնակարան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Արամուս Ազատամարտիկների խճուղի 5-րդ փակուղի թիվ 2 բնակարան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N 2809451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80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Բնակավայրերի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9F5F70" w:rsidRPr="009F5F70" w:rsidTr="009F5F70">
        <w:trPr>
          <w:trHeight w:val="1575"/>
        </w:trPr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9F5F70">
              <w:rPr>
                <w:rFonts w:ascii="GHEA Grapalat" w:hAnsi="GHEA Grapala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08.07.2011թ.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9F5F70" w:rsidRPr="009F5F70" w:rsidTr="009F5F70">
        <w:trPr>
          <w:trHeight w:val="63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color w:val="000000"/>
              </w:rPr>
            </w:pPr>
            <w:r w:rsidRPr="009F5F70">
              <w:rPr>
                <w:color w:val="000000"/>
              </w:rPr>
              <w:t> 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9F5F70">
              <w:rPr>
                <w:rFonts w:ascii="GHEA Grapalat" w:hAnsi="GHEA Grapalat"/>
                <w:color w:val="000000"/>
                <w:sz w:val="21"/>
                <w:szCs w:val="21"/>
              </w:rPr>
              <w:t>07-013-0035-0003</w:t>
            </w:r>
          </w:p>
        </w:tc>
        <w:tc>
          <w:tcPr>
            <w:tcW w:w="1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70" w:rsidRPr="009F5F70" w:rsidRDefault="009F5F70" w:rsidP="009F5F70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</w:tbl>
    <w:p w:rsidR="00BD0202" w:rsidRDefault="00BD0202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EC74FF" w:rsidRPr="006274E0" w:rsidRDefault="00EC74FF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lastRenderedPageBreak/>
        <w:t>ՑԱՆԿ N 4</w:t>
      </w:r>
    </w:p>
    <w:p w:rsidR="00EC74FF" w:rsidRPr="006274E0" w:rsidRDefault="00EC74FF" w:rsidP="00EC74FF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>20</w:t>
      </w:r>
      <w:r>
        <w:rPr>
          <w:rFonts w:ascii="GHEA Grapalat" w:hAnsi="GHEA Grapalat"/>
          <w:b/>
          <w:lang w:val="hy-AM"/>
        </w:rPr>
        <w:t>2</w:t>
      </w:r>
      <w:r w:rsidR="000F2943" w:rsidRPr="000F2943">
        <w:rPr>
          <w:rFonts w:ascii="GHEA Grapalat" w:hAnsi="GHEA Grapalat"/>
          <w:b/>
          <w:lang w:val="hy-AM"/>
        </w:rPr>
        <w:t>3</w:t>
      </w:r>
      <w:r>
        <w:rPr>
          <w:rFonts w:ascii="GHEA Grapalat" w:hAnsi="GHEA Grapalat"/>
          <w:b/>
          <w:lang w:val="hy-AM"/>
        </w:rPr>
        <w:t xml:space="preserve"> </w:t>
      </w:r>
      <w:r w:rsidRPr="006274E0">
        <w:rPr>
          <w:rFonts w:ascii="GHEA Grapalat" w:hAnsi="GHEA Grapalat"/>
          <w:b/>
          <w:lang w:val="hy-AM"/>
        </w:rPr>
        <w:t xml:space="preserve">ԹՎԱԿԱՆԻՆ ՎԱՐՁԱԿԱԼՈՒԹՅԱՆ ԻՐԱՎՈՒՆՔՈՎ ՏՐԱՄԱԴՐՎՈՂ ՀԱՄԱՅՆՔԻ ՍԵՓԱԿԱՆՈՒԹՅՈՒՆ </w:t>
      </w:r>
      <w:r w:rsidRPr="006274E0">
        <w:rPr>
          <w:rFonts w:ascii="GHEA Grapalat" w:hAnsi="GHEA Grapalat" w:cs="Calibri"/>
          <w:b/>
          <w:bCs/>
          <w:color w:val="000000"/>
          <w:szCs w:val="24"/>
          <w:lang w:val="hy-AM"/>
        </w:rPr>
        <w:t>ՀԱՆԴԻՍԱՑՈՂ</w:t>
      </w:r>
      <w:r w:rsidRPr="006274E0">
        <w:rPr>
          <w:rFonts w:ascii="GHEA Grapalat" w:hAnsi="GHEA Grapalat"/>
          <w:b/>
          <w:lang w:val="hy-AM"/>
        </w:rPr>
        <w:t xml:space="preserve"> ՇԵՆՔ-ՇԻՆՈՒԹՅՈՒՆՆԵՐԻ</w:t>
      </w:r>
    </w:p>
    <w:p w:rsid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tbl>
      <w:tblPr>
        <w:tblW w:w="14900" w:type="dxa"/>
        <w:tblInd w:w="113" w:type="dxa"/>
        <w:tblLook w:val="04A0" w:firstRow="1" w:lastRow="0" w:firstColumn="1" w:lastColumn="0" w:noHBand="0" w:noVBand="1"/>
      </w:tblPr>
      <w:tblGrid>
        <w:gridCol w:w="880"/>
        <w:gridCol w:w="2500"/>
        <w:gridCol w:w="2980"/>
        <w:gridCol w:w="2060"/>
        <w:gridCol w:w="3300"/>
        <w:gridCol w:w="3180"/>
      </w:tblGrid>
      <w:tr w:rsidR="006C013D" w:rsidRPr="006C013D" w:rsidTr="006C013D">
        <w:trPr>
          <w:trHeight w:val="810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հասցեն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նկատմամբ համյանքի սեփականության իրավունքի վկայականի համարը և տրման տարեթիվը, կադաստրային ծածկագիրը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Շենք-շինությունը վարձակալության </w:t>
            </w:r>
            <w:proofErr w:type="gramStart"/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ներկայացնելու  ժամանակահատվածը</w:t>
            </w:r>
            <w:proofErr w:type="gramEnd"/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Շենք-շինությունը վարձակալության տրամադրման հիմնավորումը</w:t>
            </w:r>
          </w:p>
        </w:tc>
      </w:tr>
      <w:tr w:rsidR="006C013D" w:rsidRPr="006C013D" w:rsidTr="006C013D">
        <w:trPr>
          <w:trHeight w:val="300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մակերեսը (քմ)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(եռամսյակ)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013D" w:rsidRPr="006C013D" w:rsidTr="006C013D">
        <w:trPr>
          <w:trHeight w:val="300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color w:val="000000"/>
              </w:rPr>
            </w:pPr>
            <w:r w:rsidRPr="006C013D">
              <w:rPr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color w:val="000000"/>
              </w:rPr>
            </w:pPr>
            <w:r w:rsidRPr="006C013D">
              <w:rPr>
                <w:color w:val="000000"/>
              </w:rPr>
              <w:t> </w:t>
            </w: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013D" w:rsidRPr="006C013D" w:rsidTr="006C013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C013D" w:rsidRPr="006C013D" w:rsidTr="006C013D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Ք. Աբովյան, Բարեկամության հրապարակ 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05.08.2003թ. 1704772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234.52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Աշխատանքի և սոցիալական հարցերի նախարարության «Միասնական սոցիալական ծառայություն»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Աբովյան համայնքի ավագանու 13.05.2022թ. 54-Ա որոշում</w:t>
            </w:r>
          </w:p>
        </w:tc>
      </w:tr>
      <w:tr w:rsidR="006C013D" w:rsidRPr="006C013D" w:rsidTr="006C013D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07-002-0044-0001-001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C013D" w:rsidRPr="006C013D" w:rsidTr="006C013D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Ք. Աբովյան, Բարեկամության հրապարակ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05.08.2003թ. 1704772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848.65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ՀՀ ԿԱՊԵԿ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24.12.2009թ. Անշարժ գույքի մասի վարձակալության պայմանագիր</w:t>
            </w:r>
          </w:p>
        </w:tc>
      </w:tr>
      <w:tr w:rsidR="006C013D" w:rsidRPr="006C013D" w:rsidTr="006C013D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Ք. Աբովյան, Բարեկամության հրապարակ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05.08.2003թ. 1704772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75.71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Բնապահպանության և ընդերքի տեսչական մարմին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03.05.2019թ. Անշարժ գույքի մասի վարձակալության պայմանագիր</w:t>
            </w:r>
          </w:p>
        </w:tc>
      </w:tr>
      <w:tr w:rsidR="006C013D" w:rsidRPr="006C013D" w:rsidTr="006C013D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 xml:space="preserve">Ք. Աբովյան, Սարալանջի փողոց թիվ 32/28/1 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26022019-07-0085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233.9 քմ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ԱՁ «ԿԱՐԵՆ ՍՈՒՔԻԱՍՅԱՆ ՄԱՐՏՈՒՆԻ»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21.05.2019թ. Անշարժ գույքի վարձակալության պայմանագիր</w:t>
            </w:r>
          </w:p>
        </w:tc>
      </w:tr>
      <w:tr w:rsidR="006C013D" w:rsidRPr="006C013D" w:rsidTr="006C013D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 xml:space="preserve">0.02593 հա </w:t>
            </w:r>
          </w:p>
        </w:tc>
        <w:tc>
          <w:tcPr>
            <w:tcW w:w="3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C013D" w:rsidRPr="006C013D" w:rsidTr="006C013D">
        <w:trPr>
          <w:trHeight w:val="1705"/>
        </w:trPr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Ք. Աբովյան, Հանրապետության 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23.01.2004թ.  1640377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257.7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«Ռեգթայմ» էստրադային և ջազային արվեստի ստուդիա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03.07.2009թ. Անշարժ գույքի վարձակալության պայմանագիր</w:t>
            </w:r>
          </w:p>
        </w:tc>
      </w:tr>
      <w:tr w:rsidR="006C013D" w:rsidRPr="006C013D" w:rsidTr="006C013D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Գ. Մայակովսկի Մայակովսկի-Ձորաղբյուր 1-ին փողոց 2/15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վկN 16072019-07-0121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481.5քմ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Ասֆալտ գործարան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6C013D" w:rsidRPr="006C013D" w:rsidTr="006C013D">
        <w:trPr>
          <w:trHeight w:val="63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 xml:space="preserve">տրված է 16.06.2019թ. 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Մայակովսկու համայնքի ավագանու 09.10.2019թ</w:t>
            </w:r>
          </w:p>
        </w:tc>
      </w:tr>
      <w:tr w:rsidR="006C013D" w:rsidRPr="006C013D" w:rsidTr="006C013D">
        <w:trPr>
          <w:trHeight w:val="94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կադ. ծած.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N 53 Ա որոշում, համայնքի ղեկավարի 03.</w:t>
            </w:r>
            <w:proofErr w:type="gramStart"/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07.2019թ.N</w:t>
            </w:r>
            <w:proofErr w:type="gramEnd"/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70 Ա որոշում</w:t>
            </w:r>
          </w:p>
        </w:tc>
      </w:tr>
      <w:tr w:rsidR="006C013D" w:rsidRPr="006C013D" w:rsidTr="006C013D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07-043-0141-0115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6C013D" w:rsidRPr="006C013D" w:rsidTr="006C013D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Արամուս Կենտրոնական փողոց 16/2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N 02042021-07-0034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90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Մշակույթի տուն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6C013D" w:rsidRPr="006C013D" w:rsidTr="006C013D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02.04.2021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C013D" w:rsidRPr="006C013D" w:rsidTr="006C013D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07-013-0032-0032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C013D" w:rsidRPr="006C013D" w:rsidTr="006C013D">
        <w:trPr>
          <w:trHeight w:val="50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Արամուս Կենտրոնական փողոց 16/2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90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Մշակույթի տուն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6C013D" w:rsidRPr="006C013D" w:rsidTr="006C013D">
        <w:trPr>
          <w:trHeight w:val="50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C013D" w:rsidRPr="006C013D" w:rsidTr="006C013D">
        <w:trPr>
          <w:trHeight w:val="50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Արամուս Կենտրոնական փողոց 16/2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6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Մշակույթի տուն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6C013D" w:rsidRPr="006C013D" w:rsidTr="006C013D">
        <w:trPr>
          <w:trHeight w:val="50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C013D" w:rsidRPr="006C013D" w:rsidTr="006C013D">
        <w:trPr>
          <w:trHeight w:val="509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Արամուս Կենտրոնական փողոց 16/2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Մշակույթի տուն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6C013D" w:rsidRPr="006C013D" w:rsidTr="006C013D">
        <w:trPr>
          <w:trHeight w:val="509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6C013D" w:rsidRPr="006C013D" w:rsidTr="006C013D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Գ. Վերին Պտղնի Սևան-Երևան մայրուղի թիվ 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20022018-07-0088 տրված 20.02.2018թ. ծածկագրեր 07-062-0001-0191-001 և 07-062-0001-0191-002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24.46քմ և 66.11 քմ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Առևտրի սրահ և կանգառ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  <w:tr w:rsidR="006C013D" w:rsidRPr="006C013D" w:rsidTr="006C013D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C013D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Գ.Վերին Պտղնի Երևան-Սևան մայրուղի թիվ 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27062012-07-0233 տրված 27.06.2012թ. ծածկագիր 07-062-0011-0011-001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>51.9 քմ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ascii="GHEA Grapalat" w:hAnsi="GHEA Grapalat"/>
                <w:color w:val="000000"/>
                <w:sz w:val="21"/>
                <w:szCs w:val="21"/>
              </w:rPr>
              <w:t xml:space="preserve">Շինություն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13D" w:rsidRPr="006C013D" w:rsidRDefault="006C013D" w:rsidP="006C013D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C013D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6274E0" w:rsidRPr="006274E0" w:rsidRDefault="006274E0" w:rsidP="00D26FAC">
      <w:pPr>
        <w:tabs>
          <w:tab w:val="left" w:pos="6795"/>
        </w:tabs>
        <w:spacing w:after="120"/>
        <w:rPr>
          <w:rFonts w:ascii="GHEA Grapalat" w:hAnsi="GHEA Grapalat"/>
          <w:b/>
          <w:lang w:val="hy-AM"/>
        </w:rPr>
      </w:pPr>
    </w:p>
    <w:p w:rsidR="006C013D" w:rsidRDefault="006C013D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6274E0" w:rsidRP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lastRenderedPageBreak/>
        <w:t xml:space="preserve">ՑԱՆԿ N </w:t>
      </w:r>
      <w:r w:rsidR="003A0A1B">
        <w:rPr>
          <w:rFonts w:ascii="GHEA Grapalat" w:hAnsi="GHEA Grapalat"/>
          <w:b/>
          <w:lang w:val="hy-AM"/>
        </w:rPr>
        <w:t>5</w:t>
      </w:r>
    </w:p>
    <w:p w:rsidR="006274E0" w:rsidRDefault="00CC1478" w:rsidP="006274E0">
      <w:pPr>
        <w:tabs>
          <w:tab w:val="left" w:pos="3930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>20</w:t>
      </w:r>
      <w:r>
        <w:rPr>
          <w:rFonts w:ascii="GHEA Grapalat" w:hAnsi="GHEA Grapalat"/>
          <w:b/>
          <w:lang w:val="hy-AM"/>
        </w:rPr>
        <w:t>2</w:t>
      </w:r>
      <w:r w:rsidR="00D26FAC" w:rsidRPr="00D26FAC">
        <w:rPr>
          <w:rFonts w:ascii="GHEA Grapalat" w:hAnsi="GHEA Grapalat"/>
          <w:b/>
          <w:lang w:val="hy-AM"/>
        </w:rPr>
        <w:t>3</w:t>
      </w:r>
      <w:r>
        <w:rPr>
          <w:rFonts w:ascii="GHEA Grapalat" w:hAnsi="GHEA Grapalat"/>
          <w:b/>
          <w:lang w:val="hy-AM"/>
        </w:rPr>
        <w:t xml:space="preserve"> </w:t>
      </w:r>
      <w:r w:rsidR="006274E0" w:rsidRPr="006274E0">
        <w:rPr>
          <w:rFonts w:ascii="GHEA Grapalat" w:hAnsi="GHEA Grapalat"/>
          <w:b/>
          <w:lang w:val="hy-AM"/>
        </w:rPr>
        <w:t xml:space="preserve">ԹՎԱԿԱՆԻՆ ԲԱՐԵԼԱՎՄԱՆ ԵՆԹԱԿԱ </w:t>
      </w:r>
      <w:r w:rsidR="001624C5" w:rsidRPr="006274E0">
        <w:rPr>
          <w:rStyle w:val="a3"/>
          <w:rFonts w:ascii="Courier New" w:hAnsi="Courier New" w:cs="Courier New"/>
          <w:lang w:val="hy-AM"/>
        </w:rPr>
        <w:t> </w:t>
      </w:r>
      <w:r w:rsidR="001624C5">
        <w:rPr>
          <w:rStyle w:val="a3"/>
          <w:lang w:val="hy-AM"/>
        </w:rPr>
        <w:t>ԱԲՈՎՅԱՆ</w:t>
      </w:r>
      <w:r w:rsidR="006274E0" w:rsidRPr="006274E0">
        <w:rPr>
          <w:rFonts w:ascii="GHEA Grapalat" w:hAnsi="GHEA Grapalat"/>
          <w:b/>
          <w:lang w:val="hy-AM"/>
        </w:rPr>
        <w:t xml:space="preserve">  ՀԱՄԱՅՆՔԻ ՍԵՓԱԿԱՆՈՒԹՅՈՒՆ ՀԱՆԴԻՍԱՑՈՂ ՇԵՆՔ-ՇԻՆՈՒԹՅՈՒՆՆԵՐԻ</w:t>
      </w:r>
    </w:p>
    <w:tbl>
      <w:tblPr>
        <w:tblW w:w="14220" w:type="dxa"/>
        <w:tblInd w:w="113" w:type="dxa"/>
        <w:tblLook w:val="04A0" w:firstRow="1" w:lastRow="0" w:firstColumn="1" w:lastColumn="0" w:noHBand="0" w:noVBand="1"/>
      </w:tblPr>
      <w:tblGrid>
        <w:gridCol w:w="491"/>
        <w:gridCol w:w="2496"/>
        <w:gridCol w:w="2929"/>
        <w:gridCol w:w="2127"/>
        <w:gridCol w:w="4080"/>
        <w:gridCol w:w="2097"/>
      </w:tblGrid>
      <w:tr w:rsidR="003A0A1B" w:rsidRPr="003A0A1B" w:rsidTr="003A0A1B">
        <w:trPr>
          <w:trHeight w:val="135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անվանումը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հասցեն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նկատմամբ համյանքի սեփականության իրավունքի վկայականի համարը և տրման տարեթիվը, կադաստրային ծածկագիրը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բարելավման եղանակը (վերանորոգում, վերակառուցում, հիմնանորոգում, արդիականացում)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Շենք-շինության բարելավման համար անհրաժեշտ համայնքի բյուջեից հատկացվող գումարի չափը</w:t>
            </w:r>
          </w:p>
        </w:tc>
      </w:tr>
      <w:tr w:rsidR="003A0A1B" w:rsidRPr="003A0A1B" w:rsidTr="003A0A1B">
        <w:trPr>
          <w:trHeight w:val="30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(</w:t>
            </w:r>
            <w:r w:rsidR="000D32FF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հազ.</w:t>
            </w:r>
            <w:r w:rsidRPr="003A0A1B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ՀՀ դրամ)</w:t>
            </w:r>
          </w:p>
        </w:tc>
      </w:tr>
      <w:tr w:rsidR="003A0A1B" w:rsidRPr="003A0A1B" w:rsidTr="003A0A1B">
        <w:trPr>
          <w:trHeight w:val="30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color w:val="000000"/>
              </w:rPr>
            </w:pPr>
            <w:r w:rsidRPr="003A0A1B">
              <w:rPr>
                <w:color w:val="000000"/>
              </w:rPr>
              <w:t> </w:t>
            </w:r>
          </w:p>
        </w:tc>
      </w:tr>
      <w:tr w:rsidR="003A0A1B" w:rsidRPr="003A0A1B" w:rsidTr="003A0A1B">
        <w:trPr>
          <w:trHeight w:val="30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color w:val="000000"/>
              </w:rPr>
            </w:pPr>
            <w:r w:rsidRPr="003A0A1B">
              <w:rPr>
                <w:color w:val="000000"/>
              </w:rPr>
              <w:t> </w:t>
            </w:r>
          </w:p>
        </w:tc>
      </w:tr>
      <w:tr w:rsidR="003A0A1B" w:rsidRPr="003A0A1B" w:rsidTr="003A0A1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A0A1B" w:rsidRPr="003A0A1B" w:rsidTr="003A0A1B">
        <w:trPr>
          <w:trHeight w:val="126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Համայնքապետարանի վարչական շենք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Ք. Աբովյան, Բարեկամության հրապարակ 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05.08.2003թ. 1704772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Շենքի դիմացի աստիճանների, հարթակի հիմնանորոգում, լուսամուտների փոխարինում և սանհանգույցների վերանորոգում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56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754,0 </w:t>
            </w: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«Աբովյանի N 12 մանկապարտեզ» ՀՈԱԿ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Աբովյան </w:t>
            </w:r>
            <w:proofErr w:type="gramStart"/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քաղաքի</w:t>
            </w:r>
            <w:r w:rsidRPr="003A0A1B">
              <w:rPr>
                <w:color w:val="000000"/>
                <w:sz w:val="21"/>
                <w:szCs w:val="21"/>
              </w:rPr>
              <w:t> 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Տարտուի</w:t>
            </w:r>
            <w:proofErr w:type="gramEnd"/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փողոցի թիվ 1/24/1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06052019-07-0058 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Տարածքի ոռոգման համակարգի վերականգնում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8608.0</w:t>
            </w: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«Աբովյանի N 10 մանկապարտեզ» ՀՈԱԿ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color w:val="333333"/>
                <w:sz w:val="27"/>
                <w:szCs w:val="27"/>
              </w:rPr>
            </w:pPr>
            <w:r w:rsidRPr="003A0A1B">
              <w:rPr>
                <w:color w:val="333333"/>
                <w:sz w:val="27"/>
                <w:szCs w:val="27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9-րդ փողոցի թիվ 1/5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06052019-07-0083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Տարածքի ոռոգման համակարգի վերականգնում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«Աբովյանի N 9 մանկապարտեզ» ՀՈԱԿ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4-րդ միկրոշրջանի թիվ 57/1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06052019-07-0077 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Տարածքի ոռոգման համակարգի վերականգնում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«Աբովյանի N 6 մանկապարտեզ» ՀՈԱԿ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3-րդ միկրոշրջանի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Ս. Մնացականյանի փողոցի թիվ 1/</w:t>
            </w:r>
            <w:r w:rsidRPr="003A0A1B">
              <w:rPr>
                <w:rFonts w:ascii="GHEA Grapalat" w:hAnsi="GHEA Grapalat"/>
                <w:color w:val="333333"/>
                <w:sz w:val="27"/>
                <w:szCs w:val="27"/>
              </w:rPr>
              <w:t>5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06052019-07-0086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Տարածքի ոռոգման համակարգի վերականգնում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«Աբովյանի N 5 մանկապարտեզ» ՀՈԱԿ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Սևանի փողոցի թիվ 2/4/4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06052019-07-0084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Տարածքի ոռոգման համակարգի վերականգնում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«Աբովյանի N 4 մանկապարտեզ» ՀՈԱԿ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Սարալանջի փողոցի թիվ 9/3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2011 թվականի մարտի 31-ի N 2823972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վկայական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Տարածքի ոռոգման համակարգի վերականգնում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«Աբովյանի N 3 մանկապարտեզ» ՀՈԱԿ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Հանրապետության պողոտայի թիվ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17/2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27052021-07-0071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Տարածքի ոռոգման համակարգի վերականգնում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«Աբովյանի N 2 մանկապարտեզ» ՀՈԱԿ</w:t>
            </w:r>
          </w:p>
        </w:tc>
        <w:tc>
          <w:tcPr>
            <w:tcW w:w="27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Բարեկամության փողոցի թիվ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1/6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06052019-07-0082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Տարածքի ոռոգման համակարգի վերականգնում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509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Համայնքի տարածքում հասարակական զուգարանների կառուցում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26</w:t>
            </w:r>
            <w:r w:rsidRPr="003A0A1B">
              <w:rPr>
                <w:color w:val="000000"/>
                <w:sz w:val="21"/>
                <w:szCs w:val="21"/>
              </w:rPr>
              <w:t> </w:t>
            </w: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400,0</w:t>
            </w:r>
          </w:p>
        </w:tc>
      </w:tr>
      <w:tr w:rsidR="003A0A1B" w:rsidRPr="003A0A1B" w:rsidTr="003A0A1B">
        <w:trPr>
          <w:trHeight w:val="126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Աբովյան քաղաքի Սարալանջ թաղամասը մարզադաշտ տանող ճանապարհին </w:t>
            </w:r>
            <w:proofErr w:type="gramStart"/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կապող  աստիճանների</w:t>
            </w:r>
            <w:proofErr w:type="gramEnd"/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և հարթակների վերանորոգում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177 000,00</w:t>
            </w:r>
          </w:p>
        </w:tc>
      </w:tr>
      <w:tr w:rsidR="003A0A1B" w:rsidRPr="003A0A1B" w:rsidTr="003A0A1B">
        <w:trPr>
          <w:trHeight w:val="1260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3A0A1B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3A0A1B">
              <w:rPr>
                <w:rFonts w:ascii="GHEA Grapalat" w:hAnsi="GHEA Grapalat"/>
                <w:color w:val="000000"/>
                <w:sz w:val="21"/>
                <w:szCs w:val="21"/>
              </w:rPr>
              <w:t>Աբովյան քաղաքի 3-րդ և 4-րդ միկրոշրջանները վարչական կենտրոնին կապող աստիճանների և հարթակների հիմնանորոգում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  <w:tr w:rsidR="003A0A1B" w:rsidRPr="003A0A1B" w:rsidTr="003A0A1B">
        <w:trPr>
          <w:trHeight w:val="126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cs="Calibri"/>
                <w:color w:val="000000"/>
                <w:sz w:val="21"/>
                <w:szCs w:val="21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0A1B" w:rsidRPr="003A0A1B" w:rsidRDefault="003A0A1B" w:rsidP="003A0A1B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A1B" w:rsidRPr="003A0A1B" w:rsidRDefault="003A0A1B" w:rsidP="003A0A1B">
            <w:pPr>
              <w:spacing w:after="0" w:line="24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</w:tr>
    </w:tbl>
    <w:p w:rsidR="003A0A1B" w:rsidRPr="003A0A1B" w:rsidRDefault="003A0A1B" w:rsidP="006274E0">
      <w:pPr>
        <w:tabs>
          <w:tab w:val="left" w:pos="3930"/>
        </w:tabs>
        <w:spacing w:after="120"/>
        <w:jc w:val="center"/>
        <w:rPr>
          <w:rFonts w:ascii="GHEA Grapalat" w:hAnsi="GHEA Grapalat"/>
          <w:b/>
        </w:rPr>
      </w:pPr>
    </w:p>
    <w:p w:rsidR="003A0A1B" w:rsidRDefault="003A0A1B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6274E0" w:rsidRP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lastRenderedPageBreak/>
        <w:t xml:space="preserve">ՑԱՆԿ N </w:t>
      </w:r>
      <w:r w:rsidR="003A0A1B">
        <w:rPr>
          <w:rFonts w:ascii="GHEA Grapalat" w:hAnsi="GHEA Grapalat"/>
          <w:b/>
          <w:lang w:val="hy-AM"/>
        </w:rPr>
        <w:t>6</w:t>
      </w:r>
    </w:p>
    <w:p w:rsidR="006274E0" w:rsidRPr="006274E0" w:rsidRDefault="00CC1478" w:rsidP="006274E0">
      <w:pPr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>20</w:t>
      </w:r>
      <w:r>
        <w:rPr>
          <w:rFonts w:ascii="GHEA Grapalat" w:hAnsi="GHEA Grapalat"/>
          <w:b/>
          <w:lang w:val="hy-AM"/>
        </w:rPr>
        <w:t>2</w:t>
      </w:r>
      <w:r w:rsidR="000B43A7">
        <w:rPr>
          <w:rFonts w:ascii="GHEA Grapalat" w:hAnsi="GHEA Grapalat"/>
          <w:b/>
          <w:lang w:val="hy-AM"/>
        </w:rPr>
        <w:t>3</w:t>
      </w:r>
      <w:r>
        <w:rPr>
          <w:rFonts w:ascii="GHEA Grapalat" w:hAnsi="GHEA Grapalat"/>
          <w:b/>
          <w:lang w:val="hy-AM"/>
        </w:rPr>
        <w:t xml:space="preserve"> </w:t>
      </w:r>
      <w:r w:rsidR="006274E0" w:rsidRPr="006274E0">
        <w:rPr>
          <w:rFonts w:ascii="GHEA Grapalat" w:hAnsi="GHEA Grapalat"/>
          <w:b/>
          <w:lang w:val="hy-AM"/>
        </w:rPr>
        <w:t xml:space="preserve">ԹՎԱԿԱՆԻՆ ՉԱՓԱԳՐՄԱՆ, ՀԱՄԱՅՆՔԻ ԻՐԱՎՈՒՆՔՆԵՐԻ ՊԵՏԱԿԱՆ ԳՐԱՆՑՄԱՆ ԵՎ ՏՆՕՐԻՆՄԱՆ  ԵՆԹԱԿԱ ՀԱՄԱՅՆՔԱՅԻՆ ՀՈՂԱՄԱՍԵՐԻ ՎՐԱ ԻՆՔՆԱԿԱՄ ԿԱՌՈՒՑՎԱԾ </w:t>
      </w:r>
      <w:r w:rsidR="001624C5" w:rsidRPr="006274E0">
        <w:rPr>
          <w:rStyle w:val="a3"/>
          <w:rFonts w:ascii="Courier New" w:hAnsi="Courier New" w:cs="Courier New"/>
          <w:lang w:val="hy-AM"/>
        </w:rPr>
        <w:t> </w:t>
      </w:r>
      <w:r w:rsidR="001624C5">
        <w:rPr>
          <w:rStyle w:val="a3"/>
          <w:lang w:val="hy-AM"/>
        </w:rPr>
        <w:t>ԱԲՈՎՅԱՆ</w:t>
      </w:r>
      <w:r w:rsidR="006274E0" w:rsidRPr="006274E0">
        <w:rPr>
          <w:rFonts w:ascii="GHEA Grapalat" w:hAnsi="GHEA Grapalat"/>
          <w:b/>
          <w:lang w:val="hy-AM"/>
        </w:rPr>
        <w:t xml:space="preserve"> ՀԱՄԱՅՆՔԻ ՍԵՓԱԿԱՆՈՒԹՅՈՒՆ </w:t>
      </w:r>
      <w:r w:rsidR="006274E0" w:rsidRPr="006274E0">
        <w:rPr>
          <w:rFonts w:ascii="GHEA Grapalat" w:hAnsi="GHEA Grapalat" w:cs="Calibri"/>
          <w:b/>
          <w:bCs/>
          <w:color w:val="000000"/>
          <w:szCs w:val="24"/>
          <w:lang w:val="hy-AM"/>
        </w:rPr>
        <w:t>ՀԱՆԴԻՍԱՑՈՂ</w:t>
      </w:r>
      <w:r w:rsidR="006274E0" w:rsidRPr="006274E0">
        <w:rPr>
          <w:rFonts w:ascii="GHEA Grapalat" w:hAnsi="GHEA Grapalat"/>
          <w:b/>
          <w:lang w:val="hy-AM"/>
        </w:rPr>
        <w:t xml:space="preserve"> ՇԵՆՔ-ՇԻՆՈՒԹՅՈՒՆՆԵՐԻ</w:t>
      </w:r>
    </w:p>
    <w:tbl>
      <w:tblPr>
        <w:tblW w:w="7580" w:type="dxa"/>
        <w:tblInd w:w="113" w:type="dxa"/>
        <w:tblLook w:val="04A0" w:firstRow="1" w:lastRow="0" w:firstColumn="1" w:lastColumn="0" w:noHBand="0" w:noVBand="1"/>
      </w:tblPr>
      <w:tblGrid>
        <w:gridCol w:w="600"/>
        <w:gridCol w:w="4840"/>
        <w:gridCol w:w="2140"/>
      </w:tblGrid>
      <w:tr w:rsidR="0026505B" w:rsidRPr="0026505B" w:rsidTr="0026505B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Հ</w:t>
            </w:r>
            <w:r w:rsidRPr="0026505B">
              <w:rPr>
                <w:color w:val="000000"/>
              </w:rPr>
              <w:t>/</w:t>
            </w:r>
            <w:r w:rsidRPr="0026505B">
              <w:rPr>
                <w:rFonts w:ascii="Arial" w:hAnsi="Arial" w:cs="Arial"/>
                <w:color w:val="000000"/>
              </w:rPr>
              <w:t>հ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6505B">
              <w:rPr>
                <w:rFonts w:ascii="Arial" w:hAnsi="Arial" w:cs="Arial"/>
                <w:b/>
                <w:bCs/>
                <w:color w:val="000000"/>
              </w:rPr>
              <w:t>Ինքնակամ</w:t>
            </w:r>
            <w:r w:rsidRPr="0026505B">
              <w:rPr>
                <w:b/>
                <w:bCs/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b/>
                <w:bCs/>
                <w:color w:val="000000"/>
              </w:rPr>
              <w:t>շինության</w:t>
            </w:r>
            <w:r w:rsidRPr="0026505B">
              <w:rPr>
                <w:b/>
                <w:bCs/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b/>
                <w:bCs/>
                <w:color w:val="000000"/>
              </w:rPr>
              <w:t>գտնվելու</w:t>
            </w:r>
            <w:r w:rsidRPr="0026505B">
              <w:rPr>
                <w:b/>
                <w:bCs/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b/>
                <w:bCs/>
                <w:color w:val="000000"/>
              </w:rPr>
              <w:t>վայրը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6505B">
              <w:rPr>
                <w:rFonts w:ascii="Arial" w:hAnsi="Arial" w:cs="Arial"/>
                <w:b/>
                <w:bCs/>
                <w:color w:val="000000"/>
              </w:rPr>
              <w:t>Ընդհանուր</w:t>
            </w:r>
            <w:r w:rsidRPr="0026505B">
              <w:rPr>
                <w:b/>
                <w:bCs/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b/>
                <w:bCs/>
                <w:color w:val="000000"/>
              </w:rPr>
              <w:t>նկարագիրը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Կարմիր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բանակի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փողոց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Զոնալ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կայան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Նկուղ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և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բնակելի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տուն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Բարեկամության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փողոց</w:t>
            </w:r>
            <w:r w:rsidRPr="0026505B">
              <w:rPr>
                <w:color w:val="000000"/>
              </w:rPr>
              <w:t xml:space="preserve"> 7 </w:t>
            </w:r>
            <w:r w:rsidRPr="0026505B">
              <w:rPr>
                <w:rFonts w:ascii="Arial" w:hAnsi="Arial" w:cs="Arial"/>
                <w:color w:val="000000"/>
              </w:rPr>
              <w:t>շենքի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հարևանությամբ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Ավտոտնակ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Կարմիր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բանակի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փողոց</w:t>
            </w:r>
            <w:r w:rsidRPr="0026505B">
              <w:rPr>
                <w:color w:val="000000"/>
              </w:rPr>
              <w:t xml:space="preserve"> 15 </w:t>
            </w:r>
            <w:r w:rsidRPr="0026505B">
              <w:rPr>
                <w:rFonts w:ascii="Arial" w:hAnsi="Arial" w:cs="Arial"/>
                <w:color w:val="000000"/>
              </w:rPr>
              <w:t>շենքի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մոտ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Վագոն</w:t>
            </w:r>
            <w:r w:rsidRPr="0026505B">
              <w:rPr>
                <w:color w:val="000000"/>
              </w:rPr>
              <w:t>-</w:t>
            </w:r>
            <w:r w:rsidRPr="0026505B">
              <w:rPr>
                <w:rFonts w:ascii="Arial" w:hAnsi="Arial" w:cs="Arial"/>
                <w:color w:val="000000"/>
              </w:rPr>
              <w:t>տնակ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բետոնային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հիմքով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գ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Մայակովսկի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Հացի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գործարանին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կից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Պահեստ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ծածկ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պարիսպ</w:t>
            </w:r>
          </w:p>
        </w:tc>
      </w:tr>
      <w:tr w:rsidR="0026505B" w:rsidRPr="0026505B" w:rsidTr="002650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>, 3-</w:t>
            </w:r>
            <w:r w:rsidRPr="0026505B">
              <w:rPr>
                <w:rFonts w:ascii="Arial" w:hAnsi="Arial" w:cs="Arial"/>
                <w:color w:val="000000"/>
              </w:rPr>
              <w:t>րդ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մ</w:t>
            </w:r>
            <w:r w:rsidRPr="0026505B">
              <w:rPr>
                <w:color w:val="000000"/>
              </w:rPr>
              <w:t>/</w:t>
            </w:r>
            <w:r w:rsidRPr="0026505B">
              <w:rPr>
                <w:rFonts w:ascii="Arial" w:hAnsi="Arial" w:cs="Arial"/>
                <w:color w:val="000000"/>
              </w:rPr>
              <w:t>շ</w:t>
            </w:r>
            <w:r w:rsidRPr="0026505B">
              <w:rPr>
                <w:color w:val="000000"/>
              </w:rPr>
              <w:t xml:space="preserve">, 22 </w:t>
            </w:r>
            <w:r w:rsidRPr="0026505B">
              <w:rPr>
                <w:rFonts w:ascii="Arial" w:hAnsi="Arial" w:cs="Arial"/>
                <w:color w:val="000000"/>
              </w:rPr>
              <w:t>բ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շենքի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դիմաց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ավտոտնակ</w:t>
            </w:r>
          </w:p>
        </w:tc>
      </w:tr>
      <w:tr w:rsidR="0026505B" w:rsidRPr="0026505B" w:rsidTr="002650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Ինտերնացիոնալ</w:t>
            </w:r>
            <w:r w:rsidRPr="0026505B">
              <w:rPr>
                <w:color w:val="000000"/>
              </w:rPr>
              <w:t xml:space="preserve"> 6 </w:t>
            </w:r>
            <w:r w:rsidRPr="0026505B">
              <w:rPr>
                <w:rFonts w:ascii="Arial" w:hAnsi="Arial" w:cs="Arial"/>
                <w:color w:val="000000"/>
              </w:rPr>
              <w:t>շենքի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մոտ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Խանութ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Կարմիր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բանակի</w:t>
            </w:r>
            <w:r w:rsidRPr="0026505B">
              <w:rPr>
                <w:color w:val="000000"/>
              </w:rPr>
              <w:t xml:space="preserve"> 11 </w:t>
            </w:r>
            <w:r w:rsidRPr="0026505B">
              <w:rPr>
                <w:rFonts w:ascii="Arial" w:hAnsi="Arial" w:cs="Arial"/>
                <w:color w:val="000000"/>
              </w:rPr>
              <w:t>շենքի</w:t>
            </w:r>
            <w:r w:rsidRPr="0026505B">
              <w:rPr>
                <w:color w:val="000000"/>
              </w:rPr>
              <w:t xml:space="preserve"> 5-</w:t>
            </w:r>
            <w:r w:rsidRPr="0026505B">
              <w:rPr>
                <w:rFonts w:ascii="Arial" w:hAnsi="Arial" w:cs="Arial"/>
                <w:color w:val="000000"/>
              </w:rPr>
              <w:t>րդ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բնակարանի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մոտ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բնակելի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տուն</w:t>
            </w:r>
          </w:p>
        </w:tc>
      </w:tr>
      <w:tr w:rsidR="0026505B" w:rsidRPr="0026505B" w:rsidTr="002650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Կարմիր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բանակի</w:t>
            </w:r>
            <w:r w:rsidRPr="0026505B">
              <w:rPr>
                <w:color w:val="000000"/>
              </w:rPr>
              <w:t xml:space="preserve"> 1-</w:t>
            </w:r>
            <w:r w:rsidRPr="0026505B">
              <w:rPr>
                <w:rFonts w:ascii="Arial" w:hAnsi="Arial" w:cs="Arial"/>
                <w:color w:val="000000"/>
              </w:rPr>
              <w:t>ին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նրբանցք</w:t>
            </w:r>
            <w:r w:rsidRPr="0026505B">
              <w:rPr>
                <w:color w:val="000000"/>
              </w:rPr>
              <w:t xml:space="preserve"> 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բնակելի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շինություն</w:t>
            </w:r>
          </w:p>
        </w:tc>
      </w:tr>
      <w:tr w:rsidR="0026505B" w:rsidRPr="0026505B" w:rsidTr="002650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Երիտասարդական</w:t>
            </w:r>
            <w:r w:rsidRPr="0026505B">
              <w:rPr>
                <w:color w:val="000000"/>
              </w:rPr>
              <w:t xml:space="preserve"> 5 </w:t>
            </w:r>
            <w:r w:rsidRPr="0026505B">
              <w:rPr>
                <w:rFonts w:ascii="Arial" w:hAnsi="Arial" w:cs="Arial"/>
                <w:color w:val="000000"/>
              </w:rPr>
              <w:t>շենքի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մոտ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Ավտոտնակ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>, 7-</w:t>
            </w:r>
            <w:r w:rsidRPr="0026505B">
              <w:rPr>
                <w:rFonts w:ascii="Arial" w:hAnsi="Arial" w:cs="Arial"/>
                <w:color w:val="000000"/>
              </w:rPr>
              <w:t>րդ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մ</w:t>
            </w:r>
            <w:r w:rsidRPr="0026505B">
              <w:rPr>
                <w:color w:val="000000"/>
              </w:rPr>
              <w:t>/</w:t>
            </w:r>
            <w:r w:rsidRPr="0026505B">
              <w:rPr>
                <w:rFonts w:ascii="Arial" w:hAnsi="Arial" w:cs="Arial"/>
                <w:color w:val="000000"/>
              </w:rPr>
              <w:t>շ</w:t>
            </w:r>
            <w:r w:rsidRPr="0026505B">
              <w:rPr>
                <w:color w:val="000000"/>
              </w:rPr>
              <w:t>, 3-</w:t>
            </w:r>
            <w:r w:rsidRPr="0026505B">
              <w:rPr>
                <w:rFonts w:ascii="Arial" w:hAnsi="Arial" w:cs="Arial"/>
                <w:color w:val="000000"/>
              </w:rPr>
              <w:t>րդ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թաղ</w:t>
            </w:r>
            <w:r w:rsidRPr="0026505B">
              <w:rPr>
                <w:color w:val="000000"/>
              </w:rPr>
              <w:t xml:space="preserve">. 27 </w:t>
            </w:r>
            <w:r w:rsidRPr="0026505B">
              <w:rPr>
                <w:rFonts w:ascii="Arial" w:hAnsi="Arial" w:cs="Arial"/>
                <w:color w:val="000000"/>
              </w:rPr>
              <w:t>հասցեին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կից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բնակելի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շինություն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Սարալանջ</w:t>
            </w:r>
            <w:r w:rsidRPr="0026505B">
              <w:rPr>
                <w:color w:val="000000"/>
              </w:rPr>
              <w:t xml:space="preserve"> 5/331/10 </w:t>
            </w:r>
            <w:r w:rsidRPr="0026505B">
              <w:rPr>
                <w:rFonts w:ascii="Arial" w:hAnsi="Arial" w:cs="Arial"/>
                <w:color w:val="000000"/>
              </w:rPr>
              <w:t>հողամասին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կից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Ավտոտնակ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Պիոներական</w:t>
            </w:r>
            <w:r w:rsidRPr="0026505B">
              <w:rPr>
                <w:color w:val="000000"/>
              </w:rPr>
              <w:t xml:space="preserve"> 1/1/6 </w:t>
            </w:r>
            <w:r w:rsidRPr="0026505B">
              <w:rPr>
                <w:rFonts w:ascii="Arial" w:hAnsi="Arial" w:cs="Arial"/>
                <w:color w:val="000000"/>
              </w:rPr>
              <w:t>հասցեին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կից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Սպասարկման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օբյեկտ</w:t>
            </w:r>
          </w:p>
        </w:tc>
      </w:tr>
      <w:tr w:rsidR="0026505B" w:rsidRPr="0026505B" w:rsidTr="002650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>, 8-</w:t>
            </w:r>
            <w:r w:rsidRPr="0026505B">
              <w:rPr>
                <w:rFonts w:ascii="Arial" w:hAnsi="Arial" w:cs="Arial"/>
                <w:color w:val="000000"/>
              </w:rPr>
              <w:t>րդ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մ</w:t>
            </w:r>
            <w:r w:rsidRPr="0026505B">
              <w:rPr>
                <w:color w:val="000000"/>
              </w:rPr>
              <w:t>/</w:t>
            </w:r>
            <w:r w:rsidRPr="0026505B">
              <w:rPr>
                <w:rFonts w:ascii="Arial" w:hAnsi="Arial" w:cs="Arial"/>
                <w:color w:val="000000"/>
              </w:rPr>
              <w:t>շ</w:t>
            </w:r>
            <w:r w:rsidRPr="0026505B">
              <w:rPr>
                <w:color w:val="000000"/>
              </w:rPr>
              <w:t>, 4-</w:t>
            </w:r>
            <w:r w:rsidRPr="0026505B">
              <w:rPr>
                <w:rFonts w:ascii="Arial" w:hAnsi="Arial" w:cs="Arial"/>
                <w:color w:val="000000"/>
              </w:rPr>
              <w:t>րդ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թաղ</w:t>
            </w:r>
            <w:r w:rsidRPr="0026505B">
              <w:rPr>
                <w:color w:val="000000"/>
              </w:rPr>
              <w:t>., 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Պարիսպ</w:t>
            </w:r>
          </w:p>
        </w:tc>
      </w:tr>
      <w:tr w:rsidR="0026505B" w:rsidRPr="0026505B" w:rsidTr="002650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Սևանի</w:t>
            </w:r>
            <w:r w:rsidRPr="0026505B">
              <w:rPr>
                <w:color w:val="000000"/>
              </w:rPr>
              <w:t xml:space="preserve"> 4/5 </w:t>
            </w:r>
            <w:r w:rsidRPr="0026505B">
              <w:rPr>
                <w:rFonts w:ascii="Arial" w:hAnsi="Arial" w:cs="Arial"/>
                <w:color w:val="000000"/>
              </w:rPr>
              <w:t>շենքին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կից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Ավտոտնակ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lastRenderedPageBreak/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Հանրապետության</w:t>
            </w:r>
            <w:r w:rsidRPr="0026505B">
              <w:rPr>
                <w:color w:val="000000"/>
              </w:rPr>
              <w:t xml:space="preserve"> 1/4 </w:t>
            </w:r>
            <w:r w:rsidRPr="0026505B">
              <w:rPr>
                <w:rFonts w:ascii="Arial" w:hAnsi="Arial" w:cs="Arial"/>
                <w:color w:val="000000"/>
              </w:rPr>
              <w:t>շենքի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հարևանությամբ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Ավտոտնակ</w:t>
            </w:r>
          </w:p>
        </w:tc>
      </w:tr>
      <w:tr w:rsidR="0026505B" w:rsidRPr="0026505B" w:rsidTr="002650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>, 2-</w:t>
            </w:r>
            <w:r w:rsidRPr="0026505B">
              <w:rPr>
                <w:rFonts w:ascii="Arial" w:hAnsi="Arial" w:cs="Arial"/>
                <w:color w:val="000000"/>
              </w:rPr>
              <w:t>րդ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մ</w:t>
            </w:r>
            <w:r w:rsidRPr="0026505B">
              <w:rPr>
                <w:color w:val="000000"/>
              </w:rPr>
              <w:t>/</w:t>
            </w:r>
            <w:r w:rsidRPr="0026505B">
              <w:rPr>
                <w:rFonts w:ascii="Arial" w:hAnsi="Arial" w:cs="Arial"/>
                <w:color w:val="000000"/>
              </w:rPr>
              <w:t>շ</w:t>
            </w:r>
            <w:r w:rsidRPr="0026505B">
              <w:rPr>
                <w:color w:val="000000"/>
              </w:rPr>
              <w:t xml:space="preserve"> 16 </w:t>
            </w:r>
            <w:r w:rsidRPr="0026505B">
              <w:rPr>
                <w:rFonts w:ascii="Arial" w:hAnsi="Arial" w:cs="Arial"/>
                <w:color w:val="000000"/>
              </w:rPr>
              <w:t>հողամասին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կից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բնակելի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շինություն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Եղբայրության</w:t>
            </w:r>
            <w:r w:rsidRPr="0026505B">
              <w:rPr>
                <w:color w:val="000000"/>
              </w:rPr>
              <w:t xml:space="preserve"> 2-</w:t>
            </w:r>
            <w:r w:rsidRPr="0026505B">
              <w:rPr>
                <w:rFonts w:ascii="Arial" w:hAnsi="Arial" w:cs="Arial"/>
                <w:color w:val="000000"/>
              </w:rPr>
              <w:t>րդ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շենքի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հարևանությամբ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Հասարակական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շինություն</w:t>
            </w:r>
          </w:p>
        </w:tc>
      </w:tr>
      <w:tr w:rsidR="0026505B" w:rsidRPr="0026505B" w:rsidTr="0026505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Սարալանջի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փողոց</w:t>
            </w:r>
            <w:r w:rsidRPr="0026505B">
              <w:rPr>
                <w:color w:val="000000"/>
              </w:rPr>
              <w:t xml:space="preserve"> 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Ավտոտնակ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>, 7-</w:t>
            </w:r>
            <w:r w:rsidRPr="0026505B">
              <w:rPr>
                <w:rFonts w:ascii="Arial" w:hAnsi="Arial" w:cs="Arial"/>
                <w:color w:val="000000"/>
              </w:rPr>
              <w:t>րդ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մ</w:t>
            </w:r>
            <w:r w:rsidRPr="0026505B">
              <w:rPr>
                <w:color w:val="000000"/>
              </w:rPr>
              <w:t>/</w:t>
            </w:r>
            <w:r w:rsidRPr="0026505B">
              <w:rPr>
                <w:rFonts w:ascii="Arial" w:hAnsi="Arial" w:cs="Arial"/>
                <w:color w:val="000000"/>
              </w:rPr>
              <w:t>շ</w:t>
            </w:r>
            <w:r w:rsidRPr="0026505B">
              <w:rPr>
                <w:color w:val="000000"/>
              </w:rPr>
              <w:t>, 1-</w:t>
            </w:r>
            <w:r w:rsidRPr="0026505B">
              <w:rPr>
                <w:rFonts w:ascii="Arial" w:hAnsi="Arial" w:cs="Arial"/>
                <w:color w:val="000000"/>
              </w:rPr>
              <w:t>ին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թաղ</w:t>
            </w:r>
            <w:r w:rsidRPr="0026505B">
              <w:rPr>
                <w:color w:val="000000"/>
              </w:rPr>
              <w:t>, 1-</w:t>
            </w:r>
            <w:r w:rsidRPr="0026505B">
              <w:rPr>
                <w:rFonts w:ascii="Arial" w:hAnsi="Arial" w:cs="Arial"/>
                <w:color w:val="000000"/>
              </w:rPr>
              <w:t>ին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փողոց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կաթսայատանը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կից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Արտադրամաս</w:t>
            </w:r>
          </w:p>
        </w:tc>
      </w:tr>
      <w:tr w:rsidR="0026505B" w:rsidRPr="0026505B" w:rsidTr="0026505B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jc w:val="right"/>
              <w:rPr>
                <w:color w:val="000000"/>
              </w:rPr>
            </w:pPr>
            <w:r w:rsidRPr="0026505B">
              <w:rPr>
                <w:color w:val="000000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ք</w:t>
            </w:r>
            <w:r w:rsidRPr="0026505B">
              <w:rPr>
                <w:color w:val="000000"/>
              </w:rPr>
              <w:t xml:space="preserve">. </w:t>
            </w:r>
            <w:r w:rsidRPr="0026505B">
              <w:rPr>
                <w:rFonts w:ascii="Arial" w:hAnsi="Arial" w:cs="Arial"/>
                <w:color w:val="000000"/>
              </w:rPr>
              <w:t>Աբովյան</w:t>
            </w:r>
            <w:r w:rsidRPr="0026505B">
              <w:rPr>
                <w:color w:val="000000"/>
              </w:rPr>
              <w:t xml:space="preserve">, </w:t>
            </w:r>
            <w:r w:rsidRPr="0026505B">
              <w:rPr>
                <w:rFonts w:ascii="Arial" w:hAnsi="Arial" w:cs="Arial"/>
                <w:color w:val="000000"/>
              </w:rPr>
              <w:t>Բարեկամության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փողոց</w:t>
            </w:r>
            <w:r w:rsidRPr="0026505B">
              <w:rPr>
                <w:color w:val="000000"/>
              </w:rPr>
              <w:t xml:space="preserve"> 5 </w:t>
            </w:r>
            <w:r w:rsidRPr="0026505B">
              <w:rPr>
                <w:rFonts w:ascii="Arial" w:hAnsi="Arial" w:cs="Arial"/>
                <w:color w:val="000000"/>
              </w:rPr>
              <w:t>շենքի</w:t>
            </w:r>
            <w:r w:rsidRPr="0026505B">
              <w:rPr>
                <w:color w:val="000000"/>
              </w:rPr>
              <w:t xml:space="preserve"> </w:t>
            </w:r>
            <w:r w:rsidRPr="0026505B">
              <w:rPr>
                <w:rFonts w:ascii="Arial" w:hAnsi="Arial" w:cs="Arial"/>
                <w:color w:val="000000"/>
              </w:rPr>
              <w:t>մոտ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5B" w:rsidRPr="0026505B" w:rsidRDefault="0026505B" w:rsidP="0026505B">
            <w:pPr>
              <w:spacing w:after="0" w:line="240" w:lineRule="auto"/>
              <w:rPr>
                <w:color w:val="000000"/>
              </w:rPr>
            </w:pPr>
            <w:r w:rsidRPr="0026505B">
              <w:rPr>
                <w:rFonts w:ascii="Arial" w:hAnsi="Arial" w:cs="Arial"/>
                <w:color w:val="000000"/>
              </w:rPr>
              <w:t>Ավտոտնակ</w:t>
            </w:r>
          </w:p>
        </w:tc>
      </w:tr>
    </w:tbl>
    <w:p w:rsidR="00CD7110" w:rsidRDefault="00CD711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6274E0" w:rsidRP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6274E0" w:rsidRP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 xml:space="preserve">ՑԱՆԿ N </w:t>
      </w:r>
      <w:r w:rsidR="000B43A7">
        <w:rPr>
          <w:rFonts w:ascii="GHEA Grapalat" w:hAnsi="GHEA Grapalat"/>
          <w:b/>
          <w:lang w:val="hy-AM"/>
        </w:rPr>
        <w:t>7</w:t>
      </w:r>
    </w:p>
    <w:p w:rsidR="006274E0" w:rsidRDefault="00CC1478" w:rsidP="006274E0">
      <w:pPr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>20</w:t>
      </w:r>
      <w:r>
        <w:rPr>
          <w:rFonts w:ascii="GHEA Grapalat" w:hAnsi="GHEA Grapalat"/>
          <w:b/>
          <w:lang w:val="hy-AM"/>
        </w:rPr>
        <w:t>2</w:t>
      </w:r>
      <w:r w:rsidR="000B43A7">
        <w:rPr>
          <w:rFonts w:ascii="GHEA Grapalat" w:hAnsi="GHEA Grapalat"/>
          <w:b/>
          <w:lang w:val="hy-AM"/>
        </w:rPr>
        <w:t>3</w:t>
      </w:r>
      <w:r>
        <w:rPr>
          <w:rFonts w:ascii="GHEA Grapalat" w:hAnsi="GHEA Grapalat"/>
          <w:b/>
          <w:lang w:val="hy-AM"/>
        </w:rPr>
        <w:t xml:space="preserve"> </w:t>
      </w:r>
      <w:r w:rsidR="006274E0" w:rsidRPr="006274E0">
        <w:rPr>
          <w:rFonts w:ascii="GHEA Grapalat" w:hAnsi="GHEA Grapalat"/>
          <w:b/>
          <w:lang w:val="hy-AM"/>
        </w:rPr>
        <w:t>ԹՎԱԿԱՆԻՆ ՉԱՓԱԳՐՄԱՆ, ՀԱՄԱՅՆՔԻ ԻՐԱՎՈՒՆՔՆԵՐԻ ՊԵՏԱԿԱՆ ԳՐԱՆՑՄԱՆ ԵՎ ԳՆԱՀԱՏՄԱՆ  ԵՆԹԱԿԱ</w:t>
      </w:r>
      <w:r w:rsidR="001624C5" w:rsidRPr="006274E0">
        <w:rPr>
          <w:rStyle w:val="a3"/>
          <w:rFonts w:ascii="Courier New" w:hAnsi="Courier New" w:cs="Courier New"/>
          <w:lang w:val="hy-AM"/>
        </w:rPr>
        <w:t> </w:t>
      </w:r>
      <w:r w:rsidR="001624C5">
        <w:rPr>
          <w:rStyle w:val="a3"/>
          <w:lang w:val="hy-AM"/>
        </w:rPr>
        <w:t>ԱԲՈՎՅԱՆ</w:t>
      </w:r>
      <w:r w:rsidR="001624C5" w:rsidRPr="006274E0">
        <w:rPr>
          <w:rStyle w:val="a3"/>
          <w:lang w:val="hy-AM"/>
        </w:rPr>
        <w:t xml:space="preserve"> </w:t>
      </w:r>
      <w:r w:rsidR="001624C5">
        <w:rPr>
          <w:rStyle w:val="a3"/>
          <w:rFonts w:ascii="Sylfaen" w:hAnsi="Sylfaen"/>
          <w:lang w:val="hy-AM"/>
        </w:rPr>
        <w:t xml:space="preserve"> </w:t>
      </w:r>
      <w:r w:rsidR="006274E0" w:rsidRPr="006274E0">
        <w:rPr>
          <w:rFonts w:ascii="GHEA Grapalat" w:hAnsi="GHEA Grapalat"/>
          <w:b/>
          <w:lang w:val="hy-AM"/>
        </w:rPr>
        <w:t xml:space="preserve">ՀԱՄԱՅՆՔԻ ՍԵՓԱԿԱՆՈՒԹՅՈՒՆ </w:t>
      </w:r>
      <w:r w:rsidR="006274E0" w:rsidRPr="006274E0">
        <w:rPr>
          <w:rFonts w:ascii="GHEA Grapalat" w:hAnsi="GHEA Grapalat" w:cs="Calibri"/>
          <w:b/>
          <w:bCs/>
          <w:color w:val="000000"/>
          <w:szCs w:val="24"/>
          <w:lang w:val="hy-AM"/>
        </w:rPr>
        <w:t>ՀԱՆԴԻՍԱՑՈՂ</w:t>
      </w:r>
      <w:r w:rsidR="006274E0" w:rsidRPr="006274E0">
        <w:rPr>
          <w:rFonts w:ascii="GHEA Grapalat" w:hAnsi="GHEA Grapalat"/>
          <w:b/>
          <w:lang w:val="hy-AM"/>
        </w:rPr>
        <w:t xml:space="preserve"> ՇԵՆՔ-ՇԻՆՈՒԹՅՈՒՆՆԵՐԻ</w:t>
      </w:r>
    </w:p>
    <w:tbl>
      <w:tblPr>
        <w:tblW w:w="7640" w:type="dxa"/>
        <w:tblInd w:w="113" w:type="dxa"/>
        <w:tblLook w:val="04A0" w:firstRow="1" w:lastRow="0" w:firstColumn="1" w:lastColumn="0" w:noHBand="0" w:noVBand="1"/>
      </w:tblPr>
      <w:tblGrid>
        <w:gridCol w:w="517"/>
        <w:gridCol w:w="4687"/>
        <w:gridCol w:w="951"/>
        <w:gridCol w:w="1485"/>
      </w:tblGrid>
      <w:tr w:rsidR="00F62C9A" w:rsidRPr="00F62C9A" w:rsidTr="00F62C9A">
        <w:trPr>
          <w:trHeight w:val="6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N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62C9A">
              <w:rPr>
                <w:rFonts w:ascii="Arial" w:hAnsi="Arial" w:cs="Arial"/>
                <w:b/>
                <w:bCs/>
                <w:color w:val="000000"/>
              </w:rPr>
              <w:t>Բնակարանի</w:t>
            </w:r>
            <w:r w:rsidRPr="00F62C9A">
              <w:rPr>
                <w:b/>
                <w:bCs/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b/>
                <w:bCs/>
                <w:color w:val="000000"/>
              </w:rPr>
              <w:t>հասցե</w:t>
            </w:r>
          </w:p>
        </w:tc>
      </w:tr>
      <w:tr w:rsidR="00F62C9A" w:rsidRPr="00F62C9A" w:rsidTr="00F62C9A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62C9A">
              <w:rPr>
                <w:rFonts w:ascii="Arial" w:hAnsi="Arial" w:cs="Arial"/>
                <w:b/>
                <w:bCs/>
                <w:color w:val="000000"/>
              </w:rPr>
              <w:t>փողոց</w:t>
            </w:r>
            <w:r w:rsidRPr="00F62C9A">
              <w:rPr>
                <w:b/>
                <w:bCs/>
                <w:color w:val="000000"/>
              </w:rPr>
              <w:t xml:space="preserve"> (</w:t>
            </w:r>
            <w:r w:rsidRPr="00F62C9A">
              <w:rPr>
                <w:rFonts w:ascii="Arial" w:hAnsi="Arial" w:cs="Arial"/>
                <w:b/>
                <w:bCs/>
                <w:color w:val="000000"/>
              </w:rPr>
              <w:t>մ</w:t>
            </w:r>
            <w:r w:rsidRPr="00F62C9A">
              <w:rPr>
                <w:b/>
                <w:bCs/>
                <w:color w:val="000000"/>
              </w:rPr>
              <w:t>/</w:t>
            </w:r>
            <w:r w:rsidRPr="00F62C9A">
              <w:rPr>
                <w:rFonts w:ascii="Arial" w:hAnsi="Arial" w:cs="Arial"/>
                <w:b/>
                <w:bCs/>
                <w:color w:val="000000"/>
              </w:rPr>
              <w:t>շ</w:t>
            </w:r>
            <w:r w:rsidRPr="00F62C9A">
              <w:rPr>
                <w:b/>
                <w:bCs/>
                <w:color w:val="000000"/>
              </w:rPr>
              <w:t>.,)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62C9A">
              <w:rPr>
                <w:rFonts w:ascii="Arial" w:hAnsi="Arial" w:cs="Arial"/>
                <w:b/>
                <w:bCs/>
                <w:color w:val="000000"/>
              </w:rPr>
              <w:t>շենք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62C9A">
              <w:rPr>
                <w:rFonts w:ascii="Arial" w:hAnsi="Arial" w:cs="Arial"/>
                <w:b/>
                <w:bCs/>
                <w:color w:val="000000"/>
              </w:rPr>
              <w:t>բնակարան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2-</w:t>
            </w:r>
            <w:r w:rsidRPr="00F62C9A">
              <w:rPr>
                <w:rFonts w:ascii="Arial" w:hAnsi="Arial" w:cs="Arial"/>
                <w:color w:val="000000"/>
              </w:rPr>
              <w:t>րդ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մ</w:t>
            </w:r>
            <w:r w:rsidRPr="00F62C9A">
              <w:rPr>
                <w:color w:val="000000"/>
              </w:rPr>
              <w:t>/</w:t>
            </w:r>
            <w:r w:rsidRPr="00F62C9A">
              <w:rPr>
                <w:rFonts w:ascii="Arial" w:hAnsi="Arial" w:cs="Arial"/>
                <w:color w:val="000000"/>
              </w:rPr>
              <w:t>շ</w:t>
            </w:r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43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3-</w:t>
            </w:r>
            <w:r w:rsidRPr="00F62C9A">
              <w:rPr>
                <w:rFonts w:ascii="Arial" w:hAnsi="Arial" w:cs="Arial"/>
                <w:color w:val="000000"/>
              </w:rPr>
              <w:t>րդ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մ</w:t>
            </w:r>
            <w:r w:rsidRPr="00F62C9A">
              <w:rPr>
                <w:color w:val="000000"/>
              </w:rPr>
              <w:t>/</w:t>
            </w:r>
            <w:r w:rsidRPr="00F62C9A">
              <w:rPr>
                <w:rFonts w:ascii="Arial" w:hAnsi="Arial" w:cs="Arial"/>
                <w:color w:val="000000"/>
              </w:rPr>
              <w:t>շ</w:t>
            </w:r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39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42</w:t>
            </w:r>
            <w:r w:rsidRPr="00F62C9A">
              <w:rPr>
                <w:rFonts w:ascii="Arial" w:hAnsi="Arial" w:cs="Arial"/>
                <w:color w:val="000000"/>
              </w:rPr>
              <w:t>ա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24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4-</w:t>
            </w:r>
            <w:r w:rsidRPr="00F62C9A">
              <w:rPr>
                <w:rFonts w:ascii="Arial" w:hAnsi="Arial" w:cs="Arial"/>
                <w:color w:val="000000"/>
              </w:rPr>
              <w:t>րդ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մ</w:t>
            </w:r>
            <w:r w:rsidRPr="00F62C9A">
              <w:rPr>
                <w:color w:val="000000"/>
              </w:rPr>
              <w:t>/</w:t>
            </w:r>
            <w:r w:rsidRPr="00F62C9A">
              <w:rPr>
                <w:rFonts w:ascii="Arial" w:hAnsi="Arial" w:cs="Arial"/>
                <w:color w:val="000000"/>
              </w:rPr>
              <w:t>շ</w:t>
            </w:r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26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18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18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lastRenderedPageBreak/>
              <w:t>8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Բարեկամության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փող</w:t>
            </w:r>
            <w:r w:rsidRPr="00F62C9A">
              <w:rPr>
                <w:color w:val="000000"/>
              </w:rPr>
              <w:t xml:space="preserve">.,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60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9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59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Դարանի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փող</w:t>
            </w:r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21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Եղբայրության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փող</w:t>
            </w:r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30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Ինտերնացիոնալ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փող</w:t>
            </w:r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17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Հանրապետության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փող</w:t>
            </w:r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12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Հանրապետության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փող</w:t>
            </w:r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31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 w:rsidRPr="00F62C9A">
              <w:rPr>
                <w:rFonts w:ascii="Arial" w:hAnsi="Arial" w:cs="Arial"/>
                <w:color w:val="000000"/>
              </w:rPr>
              <w:t>Պիոներական</w:t>
            </w:r>
            <w:r w:rsidRPr="00F62C9A">
              <w:rPr>
                <w:color w:val="000000"/>
              </w:rPr>
              <w:t xml:space="preserve">  </w:t>
            </w:r>
            <w:r w:rsidRPr="00F62C9A">
              <w:rPr>
                <w:rFonts w:ascii="Arial" w:hAnsi="Arial" w:cs="Arial"/>
                <w:color w:val="000000"/>
              </w:rPr>
              <w:t>փող</w:t>
            </w:r>
            <w:proofErr w:type="gramEnd"/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39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proofErr w:type="gramStart"/>
            <w:r w:rsidRPr="00F62C9A">
              <w:rPr>
                <w:rFonts w:ascii="Arial" w:hAnsi="Arial" w:cs="Arial"/>
                <w:color w:val="000000"/>
              </w:rPr>
              <w:t>Սարալանջի</w:t>
            </w:r>
            <w:r w:rsidRPr="00F62C9A">
              <w:rPr>
                <w:color w:val="000000"/>
              </w:rPr>
              <w:t xml:space="preserve">  </w:t>
            </w:r>
            <w:r w:rsidRPr="00F62C9A">
              <w:rPr>
                <w:rFonts w:ascii="Arial" w:hAnsi="Arial" w:cs="Arial"/>
                <w:color w:val="000000"/>
              </w:rPr>
              <w:t>փող</w:t>
            </w:r>
            <w:proofErr w:type="gramEnd"/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28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17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Հանրակացարանային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թաղամաս</w:t>
            </w:r>
            <w:r w:rsidRPr="00F62C9A">
              <w:rPr>
                <w:color w:val="000000"/>
              </w:rPr>
              <w:t xml:space="preserve">                                              </w:t>
            </w:r>
            <w:proofErr w:type="gramStart"/>
            <w:r w:rsidRPr="00F62C9A">
              <w:rPr>
                <w:color w:val="000000"/>
              </w:rPr>
              <w:t>/«</w:t>
            </w:r>
            <w:proofErr w:type="gramEnd"/>
            <w:r w:rsidRPr="00F62C9A">
              <w:rPr>
                <w:rFonts w:ascii="Arial" w:hAnsi="Arial" w:cs="Arial"/>
                <w:color w:val="000000"/>
              </w:rPr>
              <w:t>Չափիչի</w:t>
            </w:r>
            <w:r w:rsidRPr="00F62C9A">
              <w:rPr>
                <w:color w:val="000000"/>
              </w:rPr>
              <w:t xml:space="preserve"> 1</w:t>
            </w:r>
            <w:r w:rsidRPr="00F62C9A">
              <w:rPr>
                <w:rFonts w:cs="Calibri"/>
                <w:color w:val="000000"/>
              </w:rPr>
              <w:t>»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հանրակացարան</w:t>
            </w:r>
            <w:r w:rsidRPr="00F62C9A">
              <w:rPr>
                <w:color w:val="000000"/>
              </w:rPr>
              <w:t>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26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18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41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19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48, 74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20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Հանրակացարանային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թաղամաս</w:t>
            </w:r>
            <w:r w:rsidRPr="00F62C9A">
              <w:rPr>
                <w:color w:val="000000"/>
              </w:rPr>
              <w:t xml:space="preserve">                                              </w:t>
            </w:r>
            <w:proofErr w:type="gramStart"/>
            <w:r w:rsidRPr="00F62C9A">
              <w:rPr>
                <w:color w:val="000000"/>
              </w:rPr>
              <w:t>/«</w:t>
            </w:r>
            <w:proofErr w:type="gramEnd"/>
            <w:r w:rsidRPr="00F62C9A">
              <w:rPr>
                <w:rFonts w:ascii="Arial" w:hAnsi="Arial" w:cs="Arial"/>
                <w:color w:val="000000"/>
              </w:rPr>
              <w:t>Չափիչի</w:t>
            </w:r>
            <w:r w:rsidRPr="00F62C9A">
              <w:rPr>
                <w:color w:val="000000"/>
              </w:rPr>
              <w:t xml:space="preserve"> 3</w:t>
            </w:r>
            <w:r w:rsidRPr="00F62C9A">
              <w:rPr>
                <w:rFonts w:cs="Calibri"/>
                <w:color w:val="000000"/>
              </w:rPr>
              <w:t>»</w:t>
            </w:r>
            <w:r w:rsidRPr="00F62C9A">
              <w:rPr>
                <w:color w:val="000000"/>
              </w:rPr>
              <w:t xml:space="preserve"> 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106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21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71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22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Հանրակացարանային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թաղամաս</w:t>
            </w:r>
            <w:r w:rsidRPr="00F62C9A">
              <w:rPr>
                <w:color w:val="000000"/>
              </w:rPr>
              <w:t xml:space="preserve">                                              </w:t>
            </w:r>
            <w:proofErr w:type="gramStart"/>
            <w:r w:rsidRPr="00F62C9A">
              <w:rPr>
                <w:color w:val="000000"/>
              </w:rPr>
              <w:t>/«</w:t>
            </w:r>
            <w:proofErr w:type="gramEnd"/>
            <w:r w:rsidRPr="00F62C9A">
              <w:rPr>
                <w:rFonts w:ascii="Arial" w:hAnsi="Arial" w:cs="Arial"/>
                <w:color w:val="000000"/>
              </w:rPr>
              <w:t>Սիրիուսի</w:t>
            </w:r>
            <w:r w:rsidRPr="00F62C9A">
              <w:rPr>
                <w:color w:val="000000"/>
              </w:rPr>
              <w:t xml:space="preserve"> 1</w:t>
            </w:r>
            <w:r w:rsidRPr="00F62C9A">
              <w:rPr>
                <w:rFonts w:cs="Calibri"/>
                <w:color w:val="000000"/>
              </w:rPr>
              <w:t>»</w:t>
            </w:r>
            <w:r w:rsidRPr="00F62C9A">
              <w:rPr>
                <w:color w:val="000000"/>
              </w:rPr>
              <w:t xml:space="preserve"> 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23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70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24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98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25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76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26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Հանրակացարանային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թաղամաս</w:t>
            </w:r>
            <w:r w:rsidRPr="00F62C9A">
              <w:rPr>
                <w:color w:val="000000"/>
              </w:rPr>
              <w:t xml:space="preserve">                                              </w:t>
            </w:r>
            <w:proofErr w:type="gramStart"/>
            <w:r w:rsidRPr="00F62C9A">
              <w:rPr>
                <w:color w:val="000000"/>
              </w:rPr>
              <w:t>/«</w:t>
            </w:r>
            <w:proofErr w:type="gramEnd"/>
            <w:r w:rsidRPr="00F62C9A">
              <w:rPr>
                <w:rFonts w:ascii="Arial" w:hAnsi="Arial" w:cs="Arial"/>
                <w:color w:val="000000"/>
              </w:rPr>
              <w:t>Կուրորտշին</w:t>
            </w:r>
            <w:r w:rsidRPr="00F62C9A">
              <w:rPr>
                <w:rFonts w:cs="Calibri"/>
                <w:color w:val="000000"/>
              </w:rPr>
              <w:t>»</w:t>
            </w:r>
            <w:r w:rsidRPr="00F62C9A">
              <w:rPr>
                <w:color w:val="000000"/>
              </w:rPr>
              <w:t xml:space="preserve"> 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31, 32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27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28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49,50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29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72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73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31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74, 75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32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80, 81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33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Հանրապետության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պողոտա</w:t>
            </w:r>
            <w:r w:rsidRPr="00F62C9A">
              <w:rPr>
                <w:color w:val="000000"/>
              </w:rPr>
              <w:t xml:space="preserve">                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24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34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29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35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33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36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Հանրապետության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պողոտա</w:t>
            </w:r>
            <w:r w:rsidRPr="00F62C9A">
              <w:rPr>
                <w:color w:val="000000"/>
              </w:rPr>
              <w:t xml:space="preserve">                                               /</w:t>
            </w:r>
            <w:r w:rsidRPr="00F62C9A">
              <w:rPr>
                <w:rFonts w:ascii="Arial" w:hAnsi="Arial" w:cs="Arial"/>
                <w:color w:val="000000"/>
              </w:rPr>
              <w:t>Սիրիուսի</w:t>
            </w:r>
            <w:r w:rsidRPr="00F62C9A">
              <w:rPr>
                <w:color w:val="000000"/>
              </w:rPr>
              <w:t xml:space="preserve"> 3/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37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32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lastRenderedPageBreak/>
              <w:t>38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39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39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53,54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62,63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41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68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42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71, 72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43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76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44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81, 83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45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95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Օգոստոսի</w:t>
            </w:r>
            <w:r w:rsidRPr="00F62C9A">
              <w:rPr>
                <w:color w:val="000000"/>
              </w:rPr>
              <w:t xml:space="preserve"> 23-</w:t>
            </w:r>
            <w:r w:rsidRPr="00F62C9A">
              <w:rPr>
                <w:rFonts w:ascii="Arial" w:hAnsi="Arial" w:cs="Arial"/>
                <w:color w:val="000000"/>
              </w:rPr>
              <w:t>ի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փողոց</w:t>
            </w:r>
            <w:r w:rsidRPr="00F62C9A">
              <w:rPr>
                <w:color w:val="000000"/>
              </w:rPr>
              <w:t xml:space="preserve">         /</w:t>
            </w:r>
            <w:r w:rsidRPr="00F62C9A">
              <w:rPr>
                <w:rFonts w:ascii="Arial" w:hAnsi="Arial" w:cs="Arial"/>
                <w:color w:val="000000"/>
              </w:rPr>
              <w:t>Սիրիուսի</w:t>
            </w:r>
            <w:r w:rsidRPr="00F62C9A">
              <w:rPr>
                <w:color w:val="000000"/>
              </w:rPr>
              <w:t xml:space="preserve"> 4/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1/1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47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Օգոստոսի</w:t>
            </w:r>
            <w:r w:rsidRPr="00F62C9A">
              <w:rPr>
                <w:color w:val="000000"/>
              </w:rPr>
              <w:t xml:space="preserve"> 23-</w:t>
            </w:r>
            <w:r w:rsidRPr="00F62C9A">
              <w:rPr>
                <w:rFonts w:ascii="Arial" w:hAnsi="Arial" w:cs="Arial"/>
                <w:color w:val="000000"/>
              </w:rPr>
              <w:t>ի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փողոց</w:t>
            </w:r>
            <w:r w:rsidRPr="00F62C9A">
              <w:rPr>
                <w:color w:val="000000"/>
              </w:rPr>
              <w:t xml:space="preserve">         /</w:t>
            </w:r>
            <w:r w:rsidRPr="00F62C9A">
              <w:rPr>
                <w:rFonts w:ascii="Arial" w:hAnsi="Arial" w:cs="Arial"/>
                <w:color w:val="000000"/>
              </w:rPr>
              <w:t>Սիրիուսի</w:t>
            </w:r>
            <w:r w:rsidRPr="00F62C9A">
              <w:rPr>
                <w:color w:val="000000"/>
              </w:rPr>
              <w:t xml:space="preserve"> 2/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104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48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313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49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414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50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Ուսանողական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թաղամաս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4/1/1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109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51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121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52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125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53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320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54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 xml:space="preserve">427 </w:t>
            </w:r>
            <w:r w:rsidRPr="00F62C9A">
              <w:rPr>
                <w:rFonts w:ascii="Arial" w:hAnsi="Arial" w:cs="Arial"/>
                <w:color w:val="000000"/>
              </w:rPr>
              <w:t>ա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55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508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56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518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57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532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Գառնի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փող</w:t>
            </w:r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58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Հանրապետության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նրբանցք</w:t>
            </w:r>
            <w:r w:rsidRPr="00F62C9A">
              <w:rPr>
                <w:color w:val="000000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13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Օգոստոսի</w:t>
            </w:r>
            <w:r w:rsidRPr="00F62C9A">
              <w:rPr>
                <w:color w:val="000000"/>
              </w:rPr>
              <w:t xml:space="preserve"> 23-</w:t>
            </w:r>
            <w:r w:rsidRPr="00F62C9A">
              <w:rPr>
                <w:rFonts w:ascii="Arial" w:hAnsi="Arial" w:cs="Arial"/>
                <w:color w:val="000000"/>
              </w:rPr>
              <w:t>ի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փողոց</w:t>
            </w:r>
            <w:r w:rsidRPr="00F62C9A">
              <w:rPr>
                <w:color w:val="000000"/>
              </w:rPr>
              <w:t xml:space="preserve">         /</w:t>
            </w:r>
            <w:r w:rsidRPr="00F62C9A">
              <w:rPr>
                <w:rFonts w:ascii="Arial" w:hAnsi="Arial" w:cs="Arial"/>
                <w:color w:val="000000"/>
              </w:rPr>
              <w:t>Սիրիուսի</w:t>
            </w:r>
            <w:r w:rsidRPr="00F62C9A">
              <w:rPr>
                <w:color w:val="000000"/>
              </w:rPr>
              <w:t xml:space="preserve"> 4/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right"/>
              <w:rPr>
                <w:color w:val="000000"/>
              </w:rPr>
            </w:pPr>
            <w:r w:rsidRPr="00F62C9A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510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3-</w:t>
            </w:r>
            <w:r w:rsidRPr="00F62C9A">
              <w:rPr>
                <w:rFonts w:ascii="Arial" w:hAnsi="Arial" w:cs="Arial"/>
                <w:color w:val="000000"/>
              </w:rPr>
              <w:t>րդ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մ</w:t>
            </w:r>
            <w:r w:rsidRPr="00F62C9A">
              <w:rPr>
                <w:color w:val="000000"/>
              </w:rPr>
              <w:t>/</w:t>
            </w:r>
            <w:r w:rsidRPr="00F62C9A">
              <w:rPr>
                <w:rFonts w:ascii="Arial" w:hAnsi="Arial" w:cs="Arial"/>
                <w:color w:val="000000"/>
              </w:rPr>
              <w:t>շ</w:t>
            </w:r>
            <w:r w:rsidRPr="00F62C9A">
              <w:rPr>
                <w:color w:val="000000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60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62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Հանրակացարանային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թաղամաս</w:t>
            </w:r>
            <w:r w:rsidRPr="00F62C9A">
              <w:rPr>
                <w:color w:val="000000"/>
              </w:rPr>
              <w:t xml:space="preserve">                                              </w:t>
            </w:r>
            <w:proofErr w:type="gramStart"/>
            <w:r w:rsidRPr="00F62C9A">
              <w:rPr>
                <w:color w:val="000000"/>
              </w:rPr>
              <w:t>/«</w:t>
            </w:r>
            <w:proofErr w:type="gramEnd"/>
            <w:r w:rsidRPr="00F62C9A">
              <w:rPr>
                <w:rFonts w:ascii="Arial" w:hAnsi="Arial" w:cs="Arial"/>
                <w:color w:val="000000"/>
              </w:rPr>
              <w:t>Չափիչի</w:t>
            </w:r>
            <w:r w:rsidRPr="00F62C9A">
              <w:rPr>
                <w:color w:val="000000"/>
              </w:rPr>
              <w:t xml:space="preserve"> 2</w:t>
            </w:r>
            <w:r w:rsidRPr="00F62C9A">
              <w:rPr>
                <w:rFonts w:cs="Calibri"/>
                <w:color w:val="000000"/>
              </w:rPr>
              <w:t>»</w:t>
            </w:r>
            <w:r w:rsidRPr="00F62C9A">
              <w:rPr>
                <w:color w:val="000000"/>
              </w:rPr>
              <w:t xml:space="preserve"> 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30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63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32,34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64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Հանրակացարանային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թաղամաս</w:t>
            </w:r>
            <w:r w:rsidRPr="00F62C9A">
              <w:rPr>
                <w:color w:val="000000"/>
              </w:rPr>
              <w:t xml:space="preserve">                                              </w:t>
            </w:r>
            <w:proofErr w:type="gramStart"/>
            <w:r w:rsidRPr="00F62C9A">
              <w:rPr>
                <w:color w:val="000000"/>
              </w:rPr>
              <w:t>/«</w:t>
            </w:r>
            <w:proofErr w:type="gramEnd"/>
            <w:r w:rsidRPr="00F62C9A">
              <w:rPr>
                <w:rFonts w:ascii="Arial" w:hAnsi="Arial" w:cs="Arial"/>
                <w:color w:val="000000"/>
              </w:rPr>
              <w:t>Սիրիուսի</w:t>
            </w:r>
            <w:r w:rsidRPr="00F62C9A">
              <w:rPr>
                <w:color w:val="000000"/>
              </w:rPr>
              <w:t xml:space="preserve"> 1</w:t>
            </w:r>
            <w:r w:rsidRPr="00F62C9A">
              <w:rPr>
                <w:rFonts w:cs="Calibri"/>
                <w:color w:val="000000"/>
              </w:rPr>
              <w:t>»</w:t>
            </w:r>
            <w:r w:rsidRPr="00F62C9A">
              <w:rPr>
                <w:color w:val="000000"/>
              </w:rPr>
              <w:t xml:space="preserve"> 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8,9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65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56, 60</w:t>
            </w:r>
          </w:p>
        </w:tc>
      </w:tr>
      <w:tr w:rsidR="00F62C9A" w:rsidRPr="00F62C9A" w:rsidTr="00F62C9A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Հանրապետության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պողոտա</w:t>
            </w:r>
            <w:r w:rsidRPr="00F62C9A">
              <w:rPr>
                <w:color w:val="000000"/>
              </w:rPr>
              <w:t xml:space="preserve">                                               /</w:t>
            </w:r>
            <w:r w:rsidRPr="00F62C9A">
              <w:rPr>
                <w:rFonts w:ascii="Arial" w:hAnsi="Arial" w:cs="Arial"/>
                <w:color w:val="000000"/>
              </w:rPr>
              <w:t>Սիրիուսի</w:t>
            </w:r>
            <w:r w:rsidRPr="00F62C9A">
              <w:rPr>
                <w:color w:val="000000"/>
              </w:rPr>
              <w:t xml:space="preserve"> 3/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right"/>
              <w:rPr>
                <w:color w:val="000000"/>
              </w:rPr>
            </w:pPr>
            <w:r w:rsidRPr="00F62C9A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19, 20, 20</w:t>
            </w:r>
            <w:r w:rsidRPr="00F62C9A">
              <w:rPr>
                <w:rFonts w:ascii="Arial" w:hAnsi="Arial" w:cs="Arial"/>
                <w:color w:val="000000"/>
              </w:rPr>
              <w:t>ա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lastRenderedPageBreak/>
              <w:t>67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Հանրապետության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պողոտա</w:t>
            </w:r>
            <w:r w:rsidRPr="00F62C9A">
              <w:rPr>
                <w:color w:val="000000"/>
              </w:rPr>
              <w:t xml:space="preserve">                                               /</w:t>
            </w:r>
            <w:r w:rsidRPr="00F62C9A">
              <w:rPr>
                <w:rFonts w:ascii="Arial" w:hAnsi="Arial" w:cs="Arial"/>
                <w:color w:val="000000"/>
              </w:rPr>
              <w:t>Սիրիուսի</w:t>
            </w:r>
            <w:r w:rsidRPr="00F62C9A">
              <w:rPr>
                <w:color w:val="000000"/>
              </w:rPr>
              <w:t xml:space="preserve"> 3/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26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68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42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69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48, 49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51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71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52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72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59, 59</w:t>
            </w:r>
            <w:r w:rsidRPr="00F62C9A">
              <w:rPr>
                <w:rFonts w:ascii="Arial" w:hAnsi="Arial" w:cs="Arial"/>
                <w:color w:val="000000"/>
              </w:rPr>
              <w:t>ա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73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60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74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66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75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67, 87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76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69, 70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77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Հանրապետության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պողոտա</w:t>
            </w:r>
            <w:r w:rsidRPr="00F62C9A">
              <w:rPr>
                <w:color w:val="000000"/>
              </w:rPr>
              <w:t xml:space="preserve">                                               /</w:t>
            </w:r>
            <w:r w:rsidRPr="00F62C9A">
              <w:rPr>
                <w:rFonts w:ascii="Arial" w:hAnsi="Arial" w:cs="Arial"/>
                <w:color w:val="000000"/>
              </w:rPr>
              <w:t>Սիրիուսի</w:t>
            </w:r>
            <w:r w:rsidRPr="00F62C9A">
              <w:rPr>
                <w:color w:val="000000"/>
              </w:rPr>
              <w:t xml:space="preserve"> 3/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73,74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78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 xml:space="preserve"> 82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79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78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80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84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81</w:t>
            </w: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88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82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rPr>
                <w:color w:val="000000"/>
              </w:rPr>
            </w:pPr>
            <w:r w:rsidRPr="00F62C9A">
              <w:rPr>
                <w:rFonts w:ascii="Arial" w:hAnsi="Arial" w:cs="Arial"/>
                <w:color w:val="000000"/>
              </w:rPr>
              <w:t>Օգոստոսի</w:t>
            </w:r>
            <w:r w:rsidRPr="00F62C9A">
              <w:rPr>
                <w:color w:val="000000"/>
              </w:rPr>
              <w:t xml:space="preserve"> 23-</w:t>
            </w:r>
            <w:r w:rsidRPr="00F62C9A">
              <w:rPr>
                <w:rFonts w:ascii="Arial" w:hAnsi="Arial" w:cs="Arial"/>
                <w:color w:val="000000"/>
              </w:rPr>
              <w:t>ի</w:t>
            </w:r>
            <w:r w:rsidRPr="00F62C9A">
              <w:rPr>
                <w:color w:val="000000"/>
              </w:rPr>
              <w:t xml:space="preserve"> </w:t>
            </w:r>
            <w:r w:rsidRPr="00F62C9A">
              <w:rPr>
                <w:rFonts w:ascii="Arial" w:hAnsi="Arial" w:cs="Arial"/>
                <w:color w:val="000000"/>
              </w:rPr>
              <w:t>փողոց</w:t>
            </w:r>
            <w:r w:rsidRPr="00F62C9A">
              <w:rPr>
                <w:color w:val="000000"/>
              </w:rPr>
              <w:t xml:space="preserve">         /</w:t>
            </w:r>
            <w:r w:rsidRPr="00F62C9A">
              <w:rPr>
                <w:rFonts w:ascii="Arial" w:hAnsi="Arial" w:cs="Arial"/>
                <w:color w:val="000000"/>
              </w:rPr>
              <w:t>Սիրիուսի</w:t>
            </w:r>
            <w:r w:rsidRPr="00F62C9A">
              <w:rPr>
                <w:color w:val="000000"/>
              </w:rPr>
              <w:t xml:space="preserve"> 2/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right"/>
              <w:rPr>
                <w:color w:val="000000"/>
              </w:rPr>
            </w:pPr>
            <w:r w:rsidRPr="00F62C9A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  <w:r w:rsidRPr="00F62C9A">
              <w:rPr>
                <w:color w:val="000000"/>
              </w:rPr>
              <w:t>216</w:t>
            </w:r>
          </w:p>
        </w:tc>
      </w:tr>
      <w:tr w:rsidR="00F62C9A" w:rsidRPr="00F62C9A" w:rsidTr="00F62C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9A" w:rsidRPr="00F62C9A" w:rsidRDefault="00F62C9A" w:rsidP="00F62C9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9A" w:rsidRPr="00F62C9A" w:rsidRDefault="00F62C9A" w:rsidP="00F62C9A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9A" w:rsidRPr="00F62C9A" w:rsidRDefault="00F62C9A" w:rsidP="00F62C9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6274E0" w:rsidRP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8B2A3E" w:rsidRDefault="008B2A3E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8B2A3E" w:rsidRDefault="008B2A3E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8B2A3E" w:rsidRDefault="008B2A3E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8B2A3E" w:rsidRDefault="008B2A3E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8B2A3E" w:rsidRDefault="008B2A3E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</w:p>
    <w:p w:rsidR="0026505B" w:rsidRDefault="0026505B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26505B" w:rsidRDefault="0026505B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</w:p>
    <w:p w:rsidR="006274E0" w:rsidRPr="00BB2301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lastRenderedPageBreak/>
        <w:t xml:space="preserve">ՑԱՆԿ N </w:t>
      </w:r>
      <w:r w:rsidR="00BB2301">
        <w:rPr>
          <w:rFonts w:ascii="GHEA Grapalat" w:hAnsi="GHEA Grapalat"/>
          <w:b/>
          <w:lang w:val="hy-AM"/>
        </w:rPr>
        <w:t>8</w:t>
      </w:r>
    </w:p>
    <w:p w:rsidR="006274E0" w:rsidRP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 w:cs="Calibri"/>
          <w:b/>
          <w:lang w:val="hy-AM"/>
        </w:rPr>
      </w:pPr>
      <w:r w:rsidRPr="006274E0">
        <w:rPr>
          <w:rFonts w:ascii="GHEA Grapalat" w:hAnsi="GHEA Grapalat"/>
          <w:b/>
          <w:lang w:val="hy-AM"/>
        </w:rPr>
        <w:t>ԾՐԱԳՐԻ ԻՐԱԿԱՆԱՑՄԱՆ ՀԱՄԱՐ ՆԱԽԱՏԵՍՎՈՂ ԾԱԽՍԵՐԸ ԵՎ ՍՊԱՍՎԵԼԻՔ ԵԿԱՄՈՒՏՆԵՐԸ</w:t>
      </w:r>
      <w:r w:rsidRPr="006274E0">
        <w:rPr>
          <w:rFonts w:ascii="Courier New" w:hAnsi="Courier New" w:cs="Courier New"/>
          <w:b/>
          <w:lang w:val="hy-AM"/>
        </w:rPr>
        <w:t> </w:t>
      </w:r>
    </w:p>
    <w:p w:rsidR="006274E0" w:rsidRPr="006274E0" w:rsidRDefault="006274E0" w:rsidP="006274E0">
      <w:pPr>
        <w:tabs>
          <w:tab w:val="left" w:pos="6795"/>
        </w:tabs>
        <w:spacing w:after="12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6274E0" w:rsidRPr="006274E0" w:rsidRDefault="006274E0" w:rsidP="006274E0">
      <w:pPr>
        <w:tabs>
          <w:tab w:val="left" w:pos="6795"/>
        </w:tabs>
        <w:spacing w:after="120"/>
        <w:jc w:val="center"/>
        <w:rPr>
          <w:rFonts w:ascii="GHEA Grapalat" w:hAnsi="GHEA Grapalat"/>
          <w:sz w:val="21"/>
          <w:szCs w:val="21"/>
          <w:lang w:val="hy-AM"/>
        </w:rPr>
      </w:pPr>
      <w:r w:rsidRPr="006274E0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135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7150"/>
        <w:gridCol w:w="2737"/>
        <w:gridCol w:w="2989"/>
      </w:tblGrid>
      <w:tr w:rsidR="006274E0" w:rsidRPr="008B2A3E" w:rsidTr="00E732BD">
        <w:trPr>
          <w:trHeight w:val="528"/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E0" w:rsidRPr="006274E0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274E0"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  <w:p w:rsidR="006274E0" w:rsidRPr="006274E0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4E0" w:rsidRPr="006274E0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274E0">
              <w:rPr>
                <w:rFonts w:ascii="GHEA Grapalat" w:hAnsi="GHEA Grapalat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74E0" w:rsidRPr="006274E0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274E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Նախատեսվող</w:t>
            </w:r>
            <w:r w:rsidRPr="006274E0">
              <w:rPr>
                <w:rFonts w:ascii="GHEA Grapalat" w:hAnsi="GHEA Grapalat"/>
                <w:b/>
                <w:sz w:val="20"/>
                <w:szCs w:val="20"/>
              </w:rPr>
              <w:t xml:space="preserve"> ծախս</w:t>
            </w:r>
            <w:r w:rsidRPr="006274E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  <w:p w:rsidR="006274E0" w:rsidRPr="006274E0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274E0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="00BB230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հազ </w:t>
            </w:r>
            <w:r w:rsidRPr="006274E0">
              <w:rPr>
                <w:rFonts w:ascii="GHEA Grapalat" w:hAnsi="GHEA Grapalat"/>
                <w:b/>
                <w:sz w:val="20"/>
                <w:szCs w:val="20"/>
              </w:rPr>
              <w:t>ՀՀ դրամ)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274E0" w:rsidRPr="006274E0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274E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Սպասվելիք եկամուտը</w:t>
            </w:r>
          </w:p>
          <w:p w:rsidR="006274E0" w:rsidRPr="00BB2301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B2301">
              <w:rPr>
                <w:rFonts w:ascii="GHEA Grapalat" w:hAnsi="GHEA Grapalat"/>
                <w:b/>
                <w:sz w:val="20"/>
                <w:szCs w:val="20"/>
                <w:lang w:val="hy-AM"/>
              </w:rPr>
              <w:t>(</w:t>
            </w:r>
            <w:r w:rsidR="00BB230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հազ </w:t>
            </w:r>
            <w:r w:rsidRPr="00BB230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դրամ)</w:t>
            </w:r>
          </w:p>
        </w:tc>
      </w:tr>
      <w:tr w:rsidR="006274E0" w:rsidRPr="006274E0" w:rsidTr="00E732BD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E0" w:rsidRPr="006274E0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274E0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4E0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Անշարժ գույքի գնահատում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000,0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6274E0" w:rsidRDefault="006274E0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BB2301" w:rsidRPr="00BB2301" w:rsidTr="00E732BD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Pr="00BB2301" w:rsidRDefault="00BB2301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Շենքերի և շինությունների կապիտալ վերանորոգում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268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762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,0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274E0" w:rsidRPr="006274E0" w:rsidTr="00E732BD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BB2301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Հիմնական միջոցների իրացումից մուտքեր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6274E0" w:rsidRDefault="006274E0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7723D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645,0</w:t>
            </w:r>
          </w:p>
        </w:tc>
      </w:tr>
      <w:tr w:rsidR="006274E0" w:rsidRPr="006274E0" w:rsidTr="00E732BD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BB2301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Գույքի վարձակալությունից մուտքեր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6274E0" w:rsidRDefault="006274E0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000,0</w:t>
            </w:r>
          </w:p>
        </w:tc>
      </w:tr>
      <w:tr w:rsidR="00BB2301" w:rsidRPr="00BB2301" w:rsidTr="00E732BD">
        <w:trPr>
          <w:tblCellSpacing w:w="0" w:type="dxa"/>
          <w:jc w:val="center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Pr="00BB2301" w:rsidRDefault="00BB2301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7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2301">
              <w:rPr>
                <w:rFonts w:ascii="GHEA Grapalat" w:hAnsi="GHEA Grapalat"/>
                <w:sz w:val="20"/>
                <w:szCs w:val="20"/>
                <w:lang w:val="hy-AM"/>
              </w:rPr>
              <w:t>Համայնքի վարչական տարածքում ինքնակամ կառուցված շենքերի, շինությունների օրինականացման համար վճարներ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301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230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</w:t>
            </w:r>
            <w:r w:rsidRPr="00BB2301">
              <w:rPr>
                <w:rFonts w:cs="Calibri"/>
                <w:color w:val="000000" w:themeColor="text1"/>
                <w:sz w:val="20"/>
                <w:szCs w:val="20"/>
                <w:lang w:val="hy-AM"/>
              </w:rPr>
              <w:t> </w:t>
            </w:r>
            <w:r w:rsidRPr="00BB230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000,0</w:t>
            </w:r>
          </w:p>
        </w:tc>
      </w:tr>
      <w:tr w:rsidR="006274E0" w:rsidRPr="006274E0" w:rsidTr="00E732BD">
        <w:trPr>
          <w:tblCellSpacing w:w="0" w:type="dxa"/>
          <w:jc w:val="center"/>
        </w:trPr>
        <w:tc>
          <w:tcPr>
            <w:tcW w:w="77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6274E0" w:rsidRDefault="006274E0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274E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                                                                                     </w:t>
            </w:r>
            <w:r w:rsidRPr="006274E0">
              <w:rPr>
                <w:rFonts w:ascii="GHEA Grapalat" w:hAnsi="GHEA Grapalat"/>
                <w:b/>
                <w:sz w:val="20"/>
                <w:szCs w:val="20"/>
              </w:rPr>
              <w:t xml:space="preserve">Ընդամենը 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BB2301" w:rsidP="00E732B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278</w:t>
            </w:r>
            <w:r>
              <w:rPr>
                <w:rFonts w:cs="Calibri"/>
                <w:b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762,0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4E0" w:rsidRPr="00BB2301" w:rsidRDefault="00BB2301" w:rsidP="00E732B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699</w:t>
            </w:r>
            <w:r>
              <w:rPr>
                <w:rFonts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645,0</w:t>
            </w:r>
          </w:p>
        </w:tc>
      </w:tr>
    </w:tbl>
    <w:p w:rsidR="006274E0" w:rsidRPr="006274E0" w:rsidRDefault="006274E0" w:rsidP="006274E0">
      <w:pPr>
        <w:rPr>
          <w:rFonts w:ascii="GHEA Grapalat" w:hAnsi="GHEA Grapalat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p w:rsidR="0054499E" w:rsidRDefault="0054499E" w:rsidP="006274E0">
      <w:pPr>
        <w:spacing w:after="0" w:line="240" w:lineRule="auto"/>
        <w:ind w:left="4956"/>
        <w:jc w:val="right"/>
        <w:rPr>
          <w:rFonts w:ascii="Sylfaen" w:hAnsi="Sylfaen"/>
          <w:lang w:val="hy-AM"/>
        </w:rPr>
      </w:pPr>
    </w:p>
    <w:sectPr w:rsidR="0054499E" w:rsidSect="00142D93">
      <w:pgSz w:w="16838" w:h="11906" w:orient="landscape"/>
      <w:pgMar w:top="1418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880" w:rsidRDefault="00915880" w:rsidP="00836243">
      <w:pPr>
        <w:spacing w:after="0" w:line="240" w:lineRule="auto"/>
      </w:pPr>
      <w:r>
        <w:separator/>
      </w:r>
    </w:p>
  </w:endnote>
  <w:endnote w:type="continuationSeparator" w:id="0">
    <w:p w:rsidR="00915880" w:rsidRDefault="00915880" w:rsidP="0083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880" w:rsidRDefault="00915880" w:rsidP="00836243">
      <w:pPr>
        <w:spacing w:after="0" w:line="240" w:lineRule="auto"/>
      </w:pPr>
      <w:r>
        <w:separator/>
      </w:r>
    </w:p>
  </w:footnote>
  <w:footnote w:type="continuationSeparator" w:id="0">
    <w:p w:rsidR="00915880" w:rsidRDefault="00915880" w:rsidP="0083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2D8"/>
    <w:multiLevelType w:val="hybridMultilevel"/>
    <w:tmpl w:val="79B6D39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8D0"/>
    <w:multiLevelType w:val="multilevel"/>
    <w:tmpl w:val="6898F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10065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24DF1"/>
    <w:multiLevelType w:val="hybridMultilevel"/>
    <w:tmpl w:val="7228E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A0C62"/>
    <w:multiLevelType w:val="hybridMultilevel"/>
    <w:tmpl w:val="7C8C8F80"/>
    <w:lvl w:ilvl="0" w:tplc="DB0E67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52F120A8"/>
    <w:multiLevelType w:val="hybridMultilevel"/>
    <w:tmpl w:val="3CFAD284"/>
    <w:lvl w:ilvl="0" w:tplc="C5B0961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EB7161"/>
    <w:multiLevelType w:val="hybridMultilevel"/>
    <w:tmpl w:val="93C472CE"/>
    <w:lvl w:ilvl="0" w:tplc="66121E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14F14"/>
    <w:multiLevelType w:val="hybridMultilevel"/>
    <w:tmpl w:val="EB68AF98"/>
    <w:lvl w:ilvl="0" w:tplc="D2F47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52E4"/>
    <w:multiLevelType w:val="hybridMultilevel"/>
    <w:tmpl w:val="3ED4C7BE"/>
    <w:lvl w:ilvl="0" w:tplc="922285E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959FB"/>
    <w:multiLevelType w:val="hybridMultilevel"/>
    <w:tmpl w:val="61F8BC0C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B23545"/>
    <w:multiLevelType w:val="hybridMultilevel"/>
    <w:tmpl w:val="44AE4C36"/>
    <w:lvl w:ilvl="0" w:tplc="4392864A">
      <w:start w:val="1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4"/>
  </w:num>
  <w:num w:numId="5">
    <w:abstractNumId w:val="17"/>
  </w:num>
  <w:num w:numId="6">
    <w:abstractNumId w:val="7"/>
  </w:num>
  <w:num w:numId="7">
    <w:abstractNumId w:val="9"/>
  </w:num>
  <w:num w:numId="8">
    <w:abstractNumId w:val="4"/>
  </w:num>
  <w:num w:numId="9">
    <w:abstractNumId w:val="13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DA3"/>
    <w:rsid w:val="00002CB9"/>
    <w:rsid w:val="000337DF"/>
    <w:rsid w:val="000356E3"/>
    <w:rsid w:val="0004167F"/>
    <w:rsid w:val="00085186"/>
    <w:rsid w:val="00091DF5"/>
    <w:rsid w:val="0009708D"/>
    <w:rsid w:val="000A4BAA"/>
    <w:rsid w:val="000B38A3"/>
    <w:rsid w:val="000B43A7"/>
    <w:rsid w:val="000C2F0B"/>
    <w:rsid w:val="000D32FF"/>
    <w:rsid w:val="000D3712"/>
    <w:rsid w:val="000F0C48"/>
    <w:rsid w:val="000F2943"/>
    <w:rsid w:val="001006F4"/>
    <w:rsid w:val="001039D6"/>
    <w:rsid w:val="00142CD6"/>
    <w:rsid w:val="00142D93"/>
    <w:rsid w:val="00160400"/>
    <w:rsid w:val="001614A3"/>
    <w:rsid w:val="001624C5"/>
    <w:rsid w:val="00177F30"/>
    <w:rsid w:val="0018583A"/>
    <w:rsid w:val="00195E9A"/>
    <w:rsid w:val="001A6933"/>
    <w:rsid w:val="001A7664"/>
    <w:rsid w:val="001B3FDD"/>
    <w:rsid w:val="001B443F"/>
    <w:rsid w:val="001C60DD"/>
    <w:rsid w:val="001E1377"/>
    <w:rsid w:val="002010E8"/>
    <w:rsid w:val="00201293"/>
    <w:rsid w:val="002027A6"/>
    <w:rsid w:val="002264EB"/>
    <w:rsid w:val="0023174B"/>
    <w:rsid w:val="00233623"/>
    <w:rsid w:val="00235893"/>
    <w:rsid w:val="0023637B"/>
    <w:rsid w:val="002607D5"/>
    <w:rsid w:val="00263292"/>
    <w:rsid w:val="0026505B"/>
    <w:rsid w:val="002802F0"/>
    <w:rsid w:val="00283806"/>
    <w:rsid w:val="002856A8"/>
    <w:rsid w:val="00292DA7"/>
    <w:rsid w:val="002A4083"/>
    <w:rsid w:val="002B0A59"/>
    <w:rsid w:val="002B143F"/>
    <w:rsid w:val="002B1E80"/>
    <w:rsid w:val="002B6FE0"/>
    <w:rsid w:val="002C3C1F"/>
    <w:rsid w:val="002D637F"/>
    <w:rsid w:val="003043D0"/>
    <w:rsid w:val="00310273"/>
    <w:rsid w:val="00313527"/>
    <w:rsid w:val="00313EAA"/>
    <w:rsid w:val="00331837"/>
    <w:rsid w:val="003461F4"/>
    <w:rsid w:val="00347041"/>
    <w:rsid w:val="003518AF"/>
    <w:rsid w:val="003528A7"/>
    <w:rsid w:val="00353FF8"/>
    <w:rsid w:val="00371EDA"/>
    <w:rsid w:val="00381265"/>
    <w:rsid w:val="003913B8"/>
    <w:rsid w:val="00392537"/>
    <w:rsid w:val="00394F61"/>
    <w:rsid w:val="003A0A1B"/>
    <w:rsid w:val="003A1AE1"/>
    <w:rsid w:val="003A3343"/>
    <w:rsid w:val="003A6AAB"/>
    <w:rsid w:val="003B35B2"/>
    <w:rsid w:val="003B3D4F"/>
    <w:rsid w:val="003C190D"/>
    <w:rsid w:val="003C7B3E"/>
    <w:rsid w:val="003D47C5"/>
    <w:rsid w:val="003F7FAA"/>
    <w:rsid w:val="00402EA3"/>
    <w:rsid w:val="00407BF6"/>
    <w:rsid w:val="00414234"/>
    <w:rsid w:val="00414A39"/>
    <w:rsid w:val="004679FA"/>
    <w:rsid w:val="00490704"/>
    <w:rsid w:val="004A1105"/>
    <w:rsid w:val="004A474E"/>
    <w:rsid w:val="004A5672"/>
    <w:rsid w:val="004D1163"/>
    <w:rsid w:val="004D5423"/>
    <w:rsid w:val="004E1951"/>
    <w:rsid w:val="00510DB5"/>
    <w:rsid w:val="00520B10"/>
    <w:rsid w:val="005312A0"/>
    <w:rsid w:val="00532142"/>
    <w:rsid w:val="005404B6"/>
    <w:rsid w:val="0054499E"/>
    <w:rsid w:val="005636DD"/>
    <w:rsid w:val="00575F5E"/>
    <w:rsid w:val="00581769"/>
    <w:rsid w:val="00593BA5"/>
    <w:rsid w:val="00596A54"/>
    <w:rsid w:val="00596C8A"/>
    <w:rsid w:val="00597EEC"/>
    <w:rsid w:val="005A057D"/>
    <w:rsid w:val="005E12E6"/>
    <w:rsid w:val="005F4255"/>
    <w:rsid w:val="005F76E4"/>
    <w:rsid w:val="00600A91"/>
    <w:rsid w:val="006051F6"/>
    <w:rsid w:val="00616D05"/>
    <w:rsid w:val="006274E0"/>
    <w:rsid w:val="00627B3E"/>
    <w:rsid w:val="006311E4"/>
    <w:rsid w:val="00632553"/>
    <w:rsid w:val="006375BE"/>
    <w:rsid w:val="00647039"/>
    <w:rsid w:val="0066050A"/>
    <w:rsid w:val="00663169"/>
    <w:rsid w:val="00672119"/>
    <w:rsid w:val="00672A7E"/>
    <w:rsid w:val="00674F96"/>
    <w:rsid w:val="00681BCC"/>
    <w:rsid w:val="00696637"/>
    <w:rsid w:val="006A6BBA"/>
    <w:rsid w:val="006B41ED"/>
    <w:rsid w:val="006B6C6F"/>
    <w:rsid w:val="006C013D"/>
    <w:rsid w:val="006D66EA"/>
    <w:rsid w:val="006E237C"/>
    <w:rsid w:val="006E34FC"/>
    <w:rsid w:val="00701FC6"/>
    <w:rsid w:val="00705F02"/>
    <w:rsid w:val="00707A4D"/>
    <w:rsid w:val="007266D5"/>
    <w:rsid w:val="00740CAC"/>
    <w:rsid w:val="0074604F"/>
    <w:rsid w:val="00750861"/>
    <w:rsid w:val="0075198D"/>
    <w:rsid w:val="00753C17"/>
    <w:rsid w:val="00761225"/>
    <w:rsid w:val="007723DA"/>
    <w:rsid w:val="00792D4F"/>
    <w:rsid w:val="007B582F"/>
    <w:rsid w:val="007C0730"/>
    <w:rsid w:val="007C2A9C"/>
    <w:rsid w:val="007C6B54"/>
    <w:rsid w:val="007D7EBE"/>
    <w:rsid w:val="007E2893"/>
    <w:rsid w:val="007F0878"/>
    <w:rsid w:val="007F159E"/>
    <w:rsid w:val="007F35BA"/>
    <w:rsid w:val="007F4D84"/>
    <w:rsid w:val="007F50E0"/>
    <w:rsid w:val="0080166F"/>
    <w:rsid w:val="0081016B"/>
    <w:rsid w:val="008107E5"/>
    <w:rsid w:val="00810E85"/>
    <w:rsid w:val="00814D1C"/>
    <w:rsid w:val="008154F5"/>
    <w:rsid w:val="00836243"/>
    <w:rsid w:val="00844BCA"/>
    <w:rsid w:val="00844FAA"/>
    <w:rsid w:val="008742EF"/>
    <w:rsid w:val="00882010"/>
    <w:rsid w:val="00884788"/>
    <w:rsid w:val="008970B2"/>
    <w:rsid w:val="008A1F95"/>
    <w:rsid w:val="008A2111"/>
    <w:rsid w:val="008A3A24"/>
    <w:rsid w:val="008A4618"/>
    <w:rsid w:val="008A7DB2"/>
    <w:rsid w:val="008B2A3E"/>
    <w:rsid w:val="008C2D57"/>
    <w:rsid w:val="008D3A9A"/>
    <w:rsid w:val="008D71FA"/>
    <w:rsid w:val="009048F7"/>
    <w:rsid w:val="00906D23"/>
    <w:rsid w:val="00915880"/>
    <w:rsid w:val="009353F0"/>
    <w:rsid w:val="00971356"/>
    <w:rsid w:val="00980BA7"/>
    <w:rsid w:val="00992308"/>
    <w:rsid w:val="009A2AC3"/>
    <w:rsid w:val="009A39DC"/>
    <w:rsid w:val="009B3201"/>
    <w:rsid w:val="009D078C"/>
    <w:rsid w:val="009E0BD8"/>
    <w:rsid w:val="009E6485"/>
    <w:rsid w:val="009F3591"/>
    <w:rsid w:val="009F5F70"/>
    <w:rsid w:val="009F7626"/>
    <w:rsid w:val="00A02660"/>
    <w:rsid w:val="00A06B48"/>
    <w:rsid w:val="00A2497C"/>
    <w:rsid w:val="00A2515F"/>
    <w:rsid w:val="00A321D7"/>
    <w:rsid w:val="00A44AC7"/>
    <w:rsid w:val="00A460D7"/>
    <w:rsid w:val="00A50293"/>
    <w:rsid w:val="00A50F38"/>
    <w:rsid w:val="00A557EE"/>
    <w:rsid w:val="00A55DA3"/>
    <w:rsid w:val="00A61C6C"/>
    <w:rsid w:val="00A95504"/>
    <w:rsid w:val="00AA3E0E"/>
    <w:rsid w:val="00AC3E1F"/>
    <w:rsid w:val="00AC57F8"/>
    <w:rsid w:val="00AD5513"/>
    <w:rsid w:val="00AE120E"/>
    <w:rsid w:val="00AE22A0"/>
    <w:rsid w:val="00AE41AD"/>
    <w:rsid w:val="00AE7669"/>
    <w:rsid w:val="00B102DE"/>
    <w:rsid w:val="00B27D0F"/>
    <w:rsid w:val="00B45D99"/>
    <w:rsid w:val="00B47556"/>
    <w:rsid w:val="00B523DB"/>
    <w:rsid w:val="00B70F6E"/>
    <w:rsid w:val="00B71349"/>
    <w:rsid w:val="00B96EFA"/>
    <w:rsid w:val="00BA3E30"/>
    <w:rsid w:val="00BA513E"/>
    <w:rsid w:val="00BB2301"/>
    <w:rsid w:val="00BB78D0"/>
    <w:rsid w:val="00BB7916"/>
    <w:rsid w:val="00BD0202"/>
    <w:rsid w:val="00BD34BE"/>
    <w:rsid w:val="00BD7E40"/>
    <w:rsid w:val="00BE37C0"/>
    <w:rsid w:val="00BE4F06"/>
    <w:rsid w:val="00BF005B"/>
    <w:rsid w:val="00BF306C"/>
    <w:rsid w:val="00BF59B0"/>
    <w:rsid w:val="00C07AEA"/>
    <w:rsid w:val="00C10B26"/>
    <w:rsid w:val="00C169C6"/>
    <w:rsid w:val="00C21D74"/>
    <w:rsid w:val="00C365A5"/>
    <w:rsid w:val="00C47DCA"/>
    <w:rsid w:val="00C6318A"/>
    <w:rsid w:val="00C676D1"/>
    <w:rsid w:val="00C70798"/>
    <w:rsid w:val="00C77585"/>
    <w:rsid w:val="00C8199D"/>
    <w:rsid w:val="00C92B22"/>
    <w:rsid w:val="00CA19EA"/>
    <w:rsid w:val="00CA7FCF"/>
    <w:rsid w:val="00CB028B"/>
    <w:rsid w:val="00CC04EE"/>
    <w:rsid w:val="00CC1478"/>
    <w:rsid w:val="00CC3DC5"/>
    <w:rsid w:val="00CC4347"/>
    <w:rsid w:val="00CC5ED2"/>
    <w:rsid w:val="00CC7EB4"/>
    <w:rsid w:val="00CD5684"/>
    <w:rsid w:val="00CD7110"/>
    <w:rsid w:val="00CD720D"/>
    <w:rsid w:val="00CE4CCD"/>
    <w:rsid w:val="00CE5630"/>
    <w:rsid w:val="00CF7624"/>
    <w:rsid w:val="00D0055A"/>
    <w:rsid w:val="00D10F2F"/>
    <w:rsid w:val="00D126DF"/>
    <w:rsid w:val="00D26FAC"/>
    <w:rsid w:val="00D35A0F"/>
    <w:rsid w:val="00D53808"/>
    <w:rsid w:val="00D71E57"/>
    <w:rsid w:val="00D80DA4"/>
    <w:rsid w:val="00D868C7"/>
    <w:rsid w:val="00D97D58"/>
    <w:rsid w:val="00DA0118"/>
    <w:rsid w:val="00DA1E91"/>
    <w:rsid w:val="00DC1455"/>
    <w:rsid w:val="00DC1548"/>
    <w:rsid w:val="00DC6CA9"/>
    <w:rsid w:val="00DD35FB"/>
    <w:rsid w:val="00DD61BF"/>
    <w:rsid w:val="00DF04CA"/>
    <w:rsid w:val="00E03A42"/>
    <w:rsid w:val="00E07947"/>
    <w:rsid w:val="00E10C28"/>
    <w:rsid w:val="00E1414B"/>
    <w:rsid w:val="00E15CAE"/>
    <w:rsid w:val="00E243FB"/>
    <w:rsid w:val="00E260A9"/>
    <w:rsid w:val="00E32064"/>
    <w:rsid w:val="00E3474A"/>
    <w:rsid w:val="00E433E0"/>
    <w:rsid w:val="00E43FF4"/>
    <w:rsid w:val="00E5259D"/>
    <w:rsid w:val="00E52EDB"/>
    <w:rsid w:val="00E540D6"/>
    <w:rsid w:val="00E5565C"/>
    <w:rsid w:val="00E7128D"/>
    <w:rsid w:val="00E732BD"/>
    <w:rsid w:val="00E76551"/>
    <w:rsid w:val="00E84335"/>
    <w:rsid w:val="00E90751"/>
    <w:rsid w:val="00E96CA1"/>
    <w:rsid w:val="00EA5197"/>
    <w:rsid w:val="00EA549E"/>
    <w:rsid w:val="00EC14D1"/>
    <w:rsid w:val="00EC74FF"/>
    <w:rsid w:val="00EE0109"/>
    <w:rsid w:val="00EF6374"/>
    <w:rsid w:val="00F04873"/>
    <w:rsid w:val="00F12D31"/>
    <w:rsid w:val="00F16C6B"/>
    <w:rsid w:val="00F35C88"/>
    <w:rsid w:val="00F4298E"/>
    <w:rsid w:val="00F54DFD"/>
    <w:rsid w:val="00F55DF0"/>
    <w:rsid w:val="00F568E0"/>
    <w:rsid w:val="00F62C9A"/>
    <w:rsid w:val="00F65EA6"/>
    <w:rsid w:val="00F80715"/>
    <w:rsid w:val="00F82EA9"/>
    <w:rsid w:val="00F95702"/>
    <w:rsid w:val="00FC3FB9"/>
    <w:rsid w:val="00FE7723"/>
    <w:rsid w:val="00FF3F15"/>
    <w:rsid w:val="00FF556D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CCEC"/>
  <w15:docId w15:val="{11A1DA67-3F81-403A-9AAF-68BC91F3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E1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3C1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1">
    <w:name w:val="Заголовок 2 Знак"/>
    <w:basedOn w:val="a0"/>
    <w:link w:val="20"/>
    <w:uiPriority w:val="9"/>
    <w:rsid w:val="003C1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3">
    <w:name w:val="Strong"/>
    <w:qFormat/>
    <w:rsid w:val="00AC3E1F"/>
    <w:rPr>
      <w:b/>
      <w:bCs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34"/>
    <w:qFormat/>
    <w:rsid w:val="009353F0"/>
    <w:pPr>
      <w:spacing w:line="252" w:lineRule="auto"/>
      <w:ind w:left="720"/>
      <w:contextualSpacing/>
    </w:pPr>
    <w:rPr>
      <w:rFonts w:ascii="Cambria" w:eastAsia="Calibri" w:hAnsi="Cambria"/>
      <w:sz w:val="24"/>
      <w:szCs w:val="24"/>
      <w:lang w:val="en-US" w:eastAsia="en-US" w:bidi="en-US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34"/>
    <w:rsid w:val="003C190D"/>
    <w:rPr>
      <w:rFonts w:ascii="Cambria" w:eastAsia="Calibri" w:hAnsi="Cambria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9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0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C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a"/>
    <w:uiPriority w:val="99"/>
    <w:unhideWhenUsed/>
    <w:qFormat/>
    <w:rsid w:val="00AC57F8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</w:rPr>
  </w:style>
  <w:style w:type="character" w:customStyle="1" w:styleId="aa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9"/>
    <w:uiPriority w:val="99"/>
    <w:locked/>
    <w:rsid w:val="00E03A42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E03A4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A4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E03A42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A4618"/>
    <w:rPr>
      <w:sz w:val="16"/>
      <w:szCs w:val="16"/>
    </w:rPr>
  </w:style>
  <w:style w:type="table" w:customStyle="1" w:styleId="LightGrid-Accent11">
    <w:name w:val="Light Grid - Accent 11"/>
    <w:basedOn w:val="a1"/>
    <w:uiPriority w:val="62"/>
    <w:rsid w:val="008A461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e">
    <w:name w:val="footnote text"/>
    <w:basedOn w:val="a"/>
    <w:link w:val="af"/>
    <w:unhideWhenUsed/>
    <w:rsid w:val="003C190D"/>
    <w:pPr>
      <w:spacing w:after="0" w:line="240" w:lineRule="auto"/>
    </w:pPr>
    <w:rPr>
      <w:rFonts w:ascii="Times New Roman" w:eastAsia="Calibri" w:hAnsi="Times New Roman"/>
      <w:sz w:val="20"/>
      <w:szCs w:val="20"/>
      <w:lang w:val="en-GB" w:eastAsia="en-US"/>
    </w:rPr>
  </w:style>
  <w:style w:type="character" w:customStyle="1" w:styleId="af">
    <w:name w:val="Текст сноски Знак"/>
    <w:basedOn w:val="a0"/>
    <w:link w:val="ae"/>
    <w:rsid w:val="003C190D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0">
    <w:name w:val="footnote reference"/>
    <w:basedOn w:val="a0"/>
    <w:uiPriority w:val="99"/>
    <w:unhideWhenUsed/>
    <w:rsid w:val="003C190D"/>
    <w:rPr>
      <w:vertAlign w:val="superscript"/>
    </w:rPr>
  </w:style>
  <w:style w:type="character" w:customStyle="1" w:styleId="af1">
    <w:name w:val="Основной текст_"/>
    <w:basedOn w:val="a0"/>
    <w:link w:val="11"/>
    <w:rsid w:val="003C190D"/>
    <w:rPr>
      <w:rFonts w:ascii="Arial" w:eastAsia="Arial" w:hAnsi="Arial" w:cs="Arial"/>
    </w:rPr>
  </w:style>
  <w:style w:type="paragraph" w:customStyle="1" w:styleId="11">
    <w:name w:val="Основной текст1"/>
    <w:basedOn w:val="a"/>
    <w:link w:val="af1"/>
    <w:rsid w:val="003C190D"/>
    <w:pPr>
      <w:widowControl w:val="0"/>
      <w:spacing w:after="180" w:line="458" w:lineRule="auto"/>
      <w:ind w:firstLine="400"/>
    </w:pPr>
    <w:rPr>
      <w:rFonts w:ascii="Arial" w:eastAsia="Arial" w:hAnsi="Arial" w:cs="Arial"/>
      <w:lang w:eastAsia="en-US"/>
    </w:rPr>
  </w:style>
  <w:style w:type="character" w:customStyle="1" w:styleId="22">
    <w:name w:val="Заголовок №2_"/>
    <w:basedOn w:val="a0"/>
    <w:link w:val="23"/>
    <w:rsid w:val="003C190D"/>
    <w:rPr>
      <w:rFonts w:ascii="Arial" w:eastAsia="Arial" w:hAnsi="Arial" w:cs="Arial"/>
      <w:b/>
      <w:bCs/>
      <w:color w:val="010065"/>
    </w:rPr>
  </w:style>
  <w:style w:type="paragraph" w:customStyle="1" w:styleId="23">
    <w:name w:val="Заголовок №2"/>
    <w:basedOn w:val="a"/>
    <w:link w:val="22"/>
    <w:rsid w:val="003C190D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  <w:lang w:eastAsia="en-US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3C190D"/>
    <w:rPr>
      <w:rFonts w:ascii="GHEA Grapalat" w:eastAsiaTheme="minorHAnsi" w:hAnsi="GHEA Grapalat" w:cstheme="minorBidi"/>
      <w:b/>
      <w:bCs/>
      <w:lang w:val="en-US" w:eastAsia="en-US"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3C190D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4">
    <w:name w:val="header"/>
    <w:basedOn w:val="a"/>
    <w:link w:val="af5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C190D"/>
    <w:rPr>
      <w:rFonts w:ascii="GHEA Grapalat" w:hAnsi="GHEA Grapalat"/>
      <w:sz w:val="24"/>
      <w:lang w:val="en-US"/>
    </w:rPr>
  </w:style>
  <w:style w:type="paragraph" w:styleId="af6">
    <w:name w:val="footer"/>
    <w:basedOn w:val="a"/>
    <w:link w:val="af7"/>
    <w:uiPriority w:val="99"/>
    <w:unhideWhenUsed/>
    <w:rsid w:val="003C190D"/>
    <w:pPr>
      <w:tabs>
        <w:tab w:val="center" w:pos="4677"/>
        <w:tab w:val="right" w:pos="9355"/>
      </w:tabs>
      <w:spacing w:after="0" w:line="240" w:lineRule="auto"/>
    </w:pPr>
    <w:rPr>
      <w:rFonts w:ascii="GHEA Grapalat" w:eastAsiaTheme="minorHAnsi" w:hAnsi="GHEA Grapalat" w:cstheme="minorBidi"/>
      <w:sz w:val="24"/>
      <w:lang w:val="en-US"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C190D"/>
    <w:rPr>
      <w:rFonts w:ascii="GHEA Grapalat" w:hAnsi="GHEA Grapalat"/>
      <w:sz w:val="24"/>
      <w:lang w:val="en-US"/>
    </w:rPr>
  </w:style>
  <w:style w:type="paragraph" w:styleId="af8">
    <w:name w:val="No Spacing"/>
    <w:uiPriority w:val="1"/>
    <w:qFormat/>
    <w:rsid w:val="006274E0"/>
    <w:pPr>
      <w:spacing w:after="0" w:line="240" w:lineRule="auto"/>
    </w:pPr>
  </w:style>
  <w:style w:type="paragraph" w:styleId="2">
    <w:name w:val="Body Text 2"/>
    <w:basedOn w:val="af9"/>
    <w:link w:val="24"/>
    <w:uiPriority w:val="99"/>
    <w:unhideWhenUsed/>
    <w:rsid w:val="00CC04EE"/>
    <w:pPr>
      <w:numPr>
        <w:numId w:val="17"/>
      </w:numPr>
      <w:spacing w:before="120" w:line="240" w:lineRule="auto"/>
      <w:ind w:left="216" w:firstLine="0"/>
    </w:pPr>
    <w:rPr>
      <w:rFonts w:ascii="Book Antiqua" w:hAnsi="Book Antiqua"/>
      <w:noProof/>
      <w:szCs w:val="20"/>
      <w:lang w:val="en-US" w:eastAsia="en-US"/>
    </w:rPr>
  </w:style>
  <w:style w:type="paragraph" w:styleId="af9">
    <w:name w:val="Body Text"/>
    <w:basedOn w:val="a"/>
    <w:link w:val="afa"/>
    <w:uiPriority w:val="99"/>
    <w:semiHidden/>
    <w:unhideWhenUsed/>
    <w:rsid w:val="00CC04E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C04EE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"/>
    <w:uiPriority w:val="99"/>
    <w:rsid w:val="00CC04EE"/>
    <w:rPr>
      <w:rFonts w:ascii="Book Antiqua" w:eastAsia="Times New Roman" w:hAnsi="Book Antiqua" w:cs="Times New Roman"/>
      <w:noProof/>
      <w:szCs w:val="20"/>
      <w:lang w:val="en-US"/>
    </w:rPr>
  </w:style>
  <w:style w:type="character" w:styleId="afb">
    <w:name w:val="Hyperlink"/>
    <w:basedOn w:val="a0"/>
    <w:uiPriority w:val="99"/>
    <w:semiHidden/>
    <w:unhideWhenUsed/>
    <w:rsid w:val="00EA5197"/>
    <w:rPr>
      <w:color w:val="0563C1"/>
      <w:u w:val="single"/>
    </w:rPr>
  </w:style>
  <w:style w:type="character" w:styleId="afc">
    <w:name w:val="FollowedHyperlink"/>
    <w:basedOn w:val="a0"/>
    <w:uiPriority w:val="99"/>
    <w:semiHidden/>
    <w:unhideWhenUsed/>
    <w:rsid w:val="00EA5197"/>
    <w:rPr>
      <w:color w:val="954F72"/>
      <w:u w:val="single"/>
    </w:rPr>
  </w:style>
  <w:style w:type="paragraph" w:customStyle="1" w:styleId="msonormal0">
    <w:name w:val="msonormal"/>
    <w:basedOn w:val="a"/>
    <w:rsid w:val="00EA51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EA5197"/>
    <w:pPr>
      <w:spacing w:before="100" w:beforeAutospacing="1" w:after="100" w:afterAutospacing="1" w:line="240" w:lineRule="auto"/>
    </w:pPr>
    <w:rPr>
      <w:color w:val="0066CC"/>
    </w:rPr>
  </w:style>
  <w:style w:type="paragraph" w:customStyle="1" w:styleId="font6">
    <w:name w:val="font6"/>
    <w:basedOn w:val="a"/>
    <w:rsid w:val="00EA5197"/>
    <w:pPr>
      <w:spacing w:before="100" w:beforeAutospacing="1" w:after="100" w:afterAutospacing="1" w:line="240" w:lineRule="auto"/>
    </w:pPr>
  </w:style>
  <w:style w:type="paragraph" w:customStyle="1" w:styleId="font7">
    <w:name w:val="font7"/>
    <w:basedOn w:val="a"/>
    <w:rsid w:val="00EA5197"/>
    <w:pPr>
      <w:spacing w:before="100" w:beforeAutospacing="1" w:after="100" w:afterAutospacing="1" w:line="240" w:lineRule="auto"/>
    </w:pPr>
    <w:rPr>
      <w:color w:val="FF0000"/>
    </w:rPr>
  </w:style>
  <w:style w:type="paragraph" w:customStyle="1" w:styleId="xl63">
    <w:name w:val="xl63"/>
    <w:basedOn w:val="a"/>
    <w:rsid w:val="00EA51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3">
    <w:name w:val="xl73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4">
    <w:name w:val="xl7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F0"/>
      <w:sz w:val="24"/>
      <w:szCs w:val="24"/>
    </w:rPr>
  </w:style>
  <w:style w:type="paragraph" w:customStyle="1" w:styleId="xl77">
    <w:name w:val="xl77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A519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EA51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EA51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A51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24"/>
      <w:szCs w:val="24"/>
    </w:rPr>
  </w:style>
  <w:style w:type="paragraph" w:customStyle="1" w:styleId="xl97">
    <w:name w:val="xl97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98">
    <w:name w:val="xl98"/>
    <w:basedOn w:val="a"/>
    <w:rsid w:val="00EA51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99">
    <w:name w:val="xl99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0">
    <w:name w:val="xl100"/>
    <w:basedOn w:val="a"/>
    <w:rsid w:val="00EA51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1">
    <w:name w:val="xl101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2">
    <w:name w:val="xl102"/>
    <w:basedOn w:val="a"/>
    <w:rsid w:val="00EA51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hAnsi="GHEA Grapalat"/>
      <w:sz w:val="24"/>
      <w:szCs w:val="24"/>
    </w:rPr>
  </w:style>
  <w:style w:type="paragraph" w:customStyle="1" w:styleId="xl103">
    <w:name w:val="xl103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104">
    <w:name w:val="xl104"/>
    <w:basedOn w:val="a"/>
    <w:rsid w:val="00EA51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105">
    <w:name w:val="xl105"/>
    <w:basedOn w:val="a"/>
    <w:rsid w:val="00EA51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B59A-D16E-4E51-A4EE-88474396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1</Pages>
  <Words>7571</Words>
  <Characters>43155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ARAQELYAN</dc:creator>
  <cp:lastModifiedBy>User</cp:lastModifiedBy>
  <cp:revision>120</cp:revision>
  <cp:lastPrinted>2022-12-29T12:57:00Z</cp:lastPrinted>
  <dcterms:created xsi:type="dcterms:W3CDTF">2021-09-12T08:17:00Z</dcterms:created>
  <dcterms:modified xsi:type="dcterms:W3CDTF">2022-12-29T13:00:00Z</dcterms:modified>
</cp:coreProperties>
</file>