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2E" w:rsidRDefault="0069592E" w:rsidP="0069592E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69592E" w:rsidRDefault="0069592E" w:rsidP="0069592E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69592E" w:rsidRDefault="0069592E" w:rsidP="0069592E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69592E" w:rsidRDefault="0069592E" w:rsidP="0069592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«ԱԲՈՎՅԱՆ ՀԱՄԱՅՆՔԻ ՍԵՓԱԿԱՆՈՒԹՅՈՒՆ ՀԱՆԴԻՍԱՑՈՂ Ն</w:t>
      </w:r>
      <w:r>
        <w:rPr>
          <w:rFonts w:ascii="GHEA Grapalat" w:hAnsi="GHEA Grapalat" w:cs="Sylfaen"/>
          <w:b/>
          <w:lang w:val="hy-AM"/>
        </w:rPr>
        <w:t>ԱԻՐՅԱՆ</w:t>
      </w:r>
      <w:r>
        <w:rPr>
          <w:rFonts w:ascii="GHEA Grapalat" w:hAnsi="GHEA Grapalat"/>
          <w:b/>
          <w:lang w:val="hy-AM"/>
        </w:rPr>
        <w:t xml:space="preserve"> ՓՈՂՈՑԻ 12 </w:t>
      </w:r>
      <w:r>
        <w:rPr>
          <w:rFonts w:ascii="GHEA Grapalat" w:hAnsi="GHEA Grapalat" w:cs="Sylfaen"/>
          <w:b/>
          <w:lang w:val="hy-AM"/>
        </w:rPr>
        <w:t>ՇԵՆՔԻ</w:t>
      </w:r>
      <w:r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ԹԻՎ</w:t>
      </w:r>
      <w:r>
        <w:rPr>
          <w:rFonts w:ascii="GHEA Grapalat" w:hAnsi="GHEA Grapalat" w:cs="Calibri"/>
          <w:b/>
          <w:lang w:val="hy-AM"/>
        </w:rPr>
        <w:t xml:space="preserve"> 48 ԲՆԱԿԱՐԱՆՆ</w:t>
      </w:r>
      <w:r>
        <w:rPr>
          <w:rFonts w:ascii="GHEA Grapalat" w:hAnsi="GHEA Grapalat"/>
          <w:b/>
          <w:color w:val="000000"/>
          <w:lang w:val="hy-AM"/>
        </w:rPr>
        <w:t xml:space="preserve"> ՈՒՂՂԱԿԻ ՎԱՃԱՌՔՈՎ</w:t>
      </w:r>
      <w:r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 </w:t>
      </w:r>
    </w:p>
    <w:p w:rsidR="0069592E" w:rsidRDefault="0069592E" w:rsidP="0069592E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69592E" w:rsidRDefault="0069592E" w:rsidP="0069592E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Կիմա Հակոբյանը 1980 թվականից </w:t>
      </w:r>
      <w:r>
        <w:rPr>
          <w:rFonts w:ascii="GHEA Grapalat" w:hAnsi="GHEA Grapalat" w:cs="Sylfaen"/>
          <w:color w:val="000000"/>
          <w:lang w:val="hy-AM"/>
        </w:rPr>
        <w:t>ընտանիքով</w:t>
      </w:r>
      <w:r>
        <w:rPr>
          <w:rFonts w:ascii="GHEA Grapalat" w:hAnsi="GHEA Grapalat"/>
          <w:lang w:val="hy-AM"/>
        </w:rPr>
        <w:t xml:space="preserve"> բնակվում է Ն</w:t>
      </w:r>
      <w:r>
        <w:rPr>
          <w:rFonts w:ascii="GHEA Grapalat" w:hAnsi="GHEA Grapalat" w:cs="Sylfaen"/>
          <w:lang w:val="hy-AM"/>
        </w:rPr>
        <w:t>աիրյան փողոցի 12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48 բնակարանում</w:t>
      </w:r>
      <w:r>
        <w:rPr>
          <w:rFonts w:ascii="GHEA Grapalat" w:hAnsi="GHEA Grapalat"/>
          <w:lang w:val="hy-AM"/>
        </w:rPr>
        <w:t xml:space="preserve"> և դիմում է ներկայացրել՝ նշված բնակարանն իրեն</w:t>
      </w:r>
      <w:r w:rsidRPr="0069592E">
        <w:rPr>
          <w:rFonts w:ascii="GHEA Grapalat" w:hAnsi="GHEA Grapalat"/>
          <w:lang w:val="hy-AM"/>
        </w:rPr>
        <w:t>ց</w:t>
      </w:r>
      <w:r>
        <w:rPr>
          <w:rFonts w:ascii="GHEA Grapalat" w:hAnsi="GHEA Grapalat"/>
          <w:lang w:val="hy-AM"/>
        </w:rPr>
        <w:t xml:space="preserve"> սահմանված կարգով օտարելու համար, ինչպես նաև պատրաստակամ է վճարելու անշարժ գույքի դիմաց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430 000 (չորս հարյուր երեսուն հազար)</w:t>
      </w:r>
      <w:r>
        <w:rPr>
          <w:rFonts w:ascii="GHEA Grapalat" w:hAnsi="GHEA Grapalat"/>
          <w:lang w:val="hy-AM"/>
        </w:rPr>
        <w:t xml:space="preserve"> դրամ /հիմք՝ «ՎԱՐՄՕՆ ՌԻԵԼԹԻ» սահմանափակ պատասխանատվությամբ ընկերության 2020 </w:t>
      </w:r>
      <w:r>
        <w:rPr>
          <w:rFonts w:ascii="GHEA Grapalat" w:hAnsi="GHEA Grapalat" w:cs="Sylfaen"/>
          <w:color w:val="000000"/>
          <w:lang w:val="hy-AM"/>
        </w:rPr>
        <w:t>թվականի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սեպտեմբերի 17-ի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թիվ «305-01/Վ-020»</w:t>
      </w:r>
      <w:r>
        <w:rPr>
          <w:rFonts w:ascii="GHEA Grapalat" w:hAnsi="GHEA Grapalat" w:cs="Sylfaen"/>
          <w:color w:val="000000"/>
          <w:lang w:val="hy-AM"/>
        </w:rPr>
        <w:t xml:space="preserve"> 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հաշվետվությունը</w:t>
      </w:r>
      <w:r>
        <w:rPr>
          <w:rFonts w:ascii="GHEA Grapalat" w:hAnsi="GHEA Grapalat"/>
          <w:lang w:val="hy-AM"/>
        </w:rPr>
        <w:t>/։</w:t>
      </w:r>
    </w:p>
    <w:p w:rsidR="0069592E" w:rsidRDefault="0069592E" w:rsidP="0069592E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Ելնելով վերոգրյալից՝ Աբովյան համայնքի ավագանու քննարկման է ներկայացվում «Աբովյան համայնքի սեփականություն հանդիսացող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Նաիրյան փողոցի 12 շենքի թիվ 48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բնակարան</w:t>
      </w:r>
      <w:r>
        <w:rPr>
          <w:rFonts w:ascii="GHEA Grapalat" w:hAnsi="GHEA Grapalat"/>
          <w:lang w:val="hy-AM"/>
        </w:rPr>
        <w:t>ն ուղղակի վաճառքով օտարելու մասին» Աբովյան համայնքի ավագանու որոշման նախագիծը:</w:t>
      </w:r>
      <w:r>
        <w:rPr>
          <w:rFonts w:ascii="GHEA Grapalat" w:hAnsi="GHEA Grapalat"/>
          <w:lang w:val="hy-AM"/>
        </w:rPr>
        <w:tab/>
      </w:r>
    </w:p>
    <w:p w:rsidR="0069592E" w:rsidRDefault="0069592E" w:rsidP="0069592E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«Աբովյան համայնքի սեփականություն հանդիսացող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Նաիրյան փողոցի 12 շենքի թիվ 48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բնակարան</w:t>
      </w:r>
      <w:r>
        <w:rPr>
          <w:rFonts w:ascii="GHEA Grapalat" w:hAnsi="GHEA Grapalat"/>
          <w:lang w:val="hy-AM"/>
        </w:rPr>
        <w:t>ն ուղղակի վաճառքով օտարելու մասին» Աբովյան համայնքի ավագանու որոշման նախագծի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69592E" w:rsidRDefault="0069592E" w:rsidP="0069592E">
      <w:p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«Աբովյան համայնքի սեփականություն հանդիսացող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Նաիրյան փողոցի 12 շենքի թիվ 48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բնակարան</w:t>
      </w:r>
      <w:r>
        <w:rPr>
          <w:rFonts w:ascii="GHEA Grapalat" w:hAnsi="GHEA Grapalat"/>
          <w:lang w:val="hy-AM"/>
        </w:rPr>
        <w:t xml:space="preserve">ն ուղղակի վաճառքով օտարելու մասին» Աբովյան համայնքի ավագանու որոշման </w:t>
      </w:r>
      <w:r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</w:p>
    <w:p w:rsidR="0069592E" w:rsidRDefault="0069592E" w:rsidP="0069592E">
      <w:pPr>
        <w:spacing w:line="240" w:lineRule="auto"/>
        <w:jc w:val="center"/>
        <w:rPr>
          <w:rFonts w:ascii="GHEA Grapalat" w:hAnsi="GHEA Grapalat" w:cs="Courier New"/>
          <w:sz w:val="20"/>
          <w:szCs w:val="20"/>
          <w:lang w:val="hy-AM"/>
        </w:rPr>
      </w:pPr>
    </w:p>
    <w:p w:rsidR="0069592E" w:rsidRDefault="0069592E" w:rsidP="0069592E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</w:p>
    <w:p w:rsidR="0069592E" w:rsidRDefault="0069592E" w:rsidP="0069592E">
      <w:pPr>
        <w:pStyle w:val="NormalWeb"/>
        <w:jc w:val="center"/>
        <w:rPr>
          <w:rFonts w:ascii="GHEA Grapalat" w:hAnsi="GHEA Grapalat"/>
          <w:lang w:val="en-US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>
        <w:rPr>
          <w:rStyle w:val="Strong"/>
          <w:rFonts w:ascii="GHEA Grapalat" w:hAnsi="GHEA Grapalat"/>
          <w:sz w:val="22"/>
          <w:szCs w:val="22"/>
          <w:lang w:val="en-US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E43AE7" w:rsidRPr="0069592E" w:rsidRDefault="00E43AE7" w:rsidP="0069592E"/>
    <w:sectPr w:rsidR="00E43AE7" w:rsidRPr="0069592E" w:rsidSect="00B56845">
      <w:pgSz w:w="11906" w:h="16838"/>
      <w:pgMar w:top="1134" w:right="850" w:bottom="1134" w:left="1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1B2025"/>
    <w:rsid w:val="00425A98"/>
    <w:rsid w:val="00464BEE"/>
    <w:rsid w:val="0059470C"/>
    <w:rsid w:val="005F7B29"/>
    <w:rsid w:val="0069592E"/>
    <w:rsid w:val="006F2F60"/>
    <w:rsid w:val="00986AAA"/>
    <w:rsid w:val="00A4257C"/>
    <w:rsid w:val="00B56845"/>
    <w:rsid w:val="00CE5521"/>
    <w:rsid w:val="00E43AE7"/>
    <w:rsid w:val="00E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13</cp:revision>
  <dcterms:created xsi:type="dcterms:W3CDTF">2020-11-27T07:15:00Z</dcterms:created>
  <dcterms:modified xsi:type="dcterms:W3CDTF">2020-12-07T15:37:00Z</dcterms:modified>
</cp:coreProperties>
</file>