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2A3" w:rsidRDefault="00A342A3" w:rsidP="00A342A3">
      <w:pPr>
        <w:jc w:val="center"/>
        <w:rPr>
          <w:rFonts w:ascii="GHEA Grapalat" w:hAnsi="GHEA Grapalat" w:cs="Courier New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«ԱԲՈՎՅԱՆ ՀԱՄԱՅՆՔԻ ՍԵՓԱԿԱՆՈՒԹՅՈՒՆ ՀԱՆԴԻՍԱՑՈՂ </w:t>
      </w:r>
      <w:r w:rsidR="00386157">
        <w:rPr>
          <w:rFonts w:ascii="GHEA Grapalat" w:hAnsi="GHEA Grapalat"/>
          <w:b/>
          <w:iCs/>
          <w:color w:val="333333"/>
          <w:shd w:val="clear" w:color="auto" w:fill="FFFFFF"/>
          <w:lang w:val="hy-AM"/>
        </w:rPr>
        <w:t>1-ԻՆ ՄԻԿՐՈՇՐՋԱՆԻ ԹԻՎ</w:t>
      </w:r>
      <w:r>
        <w:rPr>
          <w:rFonts w:ascii="GHEA Grapalat" w:hAnsi="GHEA Grapalat"/>
          <w:b/>
          <w:iCs/>
          <w:color w:val="333333"/>
          <w:shd w:val="clear" w:color="auto" w:fill="FFFFFF"/>
          <w:lang w:val="hy-AM"/>
        </w:rPr>
        <w:t xml:space="preserve"> </w:t>
      </w:r>
      <w:r w:rsidR="00386157">
        <w:rPr>
          <w:rFonts w:ascii="GHEA Grapalat" w:hAnsi="GHEA Grapalat"/>
          <w:b/>
          <w:iCs/>
          <w:color w:val="333333"/>
          <w:shd w:val="clear" w:color="auto" w:fill="FFFFFF"/>
          <w:lang w:val="hy-AM"/>
        </w:rPr>
        <w:t>44</w:t>
      </w:r>
      <w:r>
        <w:rPr>
          <w:rFonts w:ascii="GHEA Grapalat" w:hAnsi="GHEA Grapalat"/>
          <w:b/>
          <w:iCs/>
          <w:color w:val="333333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>ՀԱՍՑԵՈՒՄ ԳՏՆՎՈՂ ԱՆՇԱՐԺ ԳՈՒՅՔՆ ՕՏԱՐԵԼՈՒՆ ՀԱՄԱՁԱՅՆՈՒԹՅՈՒՆ ՏԱԼՈՒ ՄԱՍԻՆ» ԱԲՈՎՅԱՆ ՀԱՄԱՅՆՔԻ ԱՎԱԳԱՆՈՒ ՈՐՈՇՄԱՆ ՆԱԽԱԳԾԻ ԸՆԴՈՒՆՄԱՆ</w:t>
      </w:r>
      <w:r>
        <w:rPr>
          <w:rFonts w:ascii="GHEA Grapalat" w:hAnsi="GHEA Grapalat"/>
          <w:b/>
          <w:lang w:val="hy-AM"/>
        </w:rPr>
        <w:br/>
      </w:r>
    </w:p>
    <w:p w:rsidR="00A342A3" w:rsidRDefault="00A342A3" w:rsidP="00A342A3">
      <w:pPr>
        <w:jc w:val="both"/>
        <w:rPr>
          <w:rFonts w:ascii="GHEA Grapalat" w:hAnsi="GHEA Grapalat" w:cs="Times New Roman"/>
          <w:lang w:val="hy-AM"/>
        </w:rPr>
      </w:pPr>
      <w:r>
        <w:rPr>
          <w:rFonts w:ascii="GHEA Grapalat" w:hAnsi="GHEA Grapalat" w:cs="Sylfaen"/>
          <w:lang w:val="hy-AM"/>
        </w:rPr>
        <w:t>Աբովյան համայնքի ավագանու քննարկմանը ներկայացվող նախագիծը մշակվել է Հողային օրենսգրքի 66-րդ հոդվածի 1-ին մասի 4-րդ կետի, «Տեղական ինքնակառավարման մասին» օրենքի 18-րդ հոդվածի 1-ին մասի 21-րդ կետի պահանջներին համապատասխան։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br/>
      </w:r>
      <w:r>
        <w:rPr>
          <w:rFonts w:ascii="GHEA Grapalat" w:hAnsi="GHEA Grapalat"/>
          <w:lang w:val="hy-AM"/>
        </w:rPr>
        <w:br/>
      </w:r>
      <w:r>
        <w:rPr>
          <w:rFonts w:ascii="GHEA Grapalat" w:hAnsi="GHEA Grapalat" w:cs="Sylfaen"/>
          <w:lang w:val="hy-AM"/>
        </w:rPr>
        <w:t xml:space="preserve">Աբովյան քաղաքի </w:t>
      </w:r>
      <w:r w:rsidR="00386157">
        <w:rPr>
          <w:rFonts w:ascii="GHEA Grapalat" w:hAnsi="GHEA Grapalat" w:cs="Sylfaen"/>
          <w:lang w:val="hy-AM"/>
        </w:rPr>
        <w:t>1-ին միկրոշրջանի</w:t>
      </w:r>
      <w:r>
        <w:rPr>
          <w:rFonts w:ascii="GHEA Grapalat" w:hAnsi="GHEA Grapalat" w:cs="Sylfaen"/>
          <w:lang w:val="hy-AM"/>
        </w:rPr>
        <w:t xml:space="preserve"> թիվ </w:t>
      </w:r>
      <w:r w:rsidR="00386157">
        <w:rPr>
          <w:rFonts w:ascii="GHEA Grapalat" w:hAnsi="GHEA Grapalat" w:cs="Sylfaen"/>
          <w:lang w:val="hy-AM"/>
        </w:rPr>
        <w:t>44</w:t>
      </w:r>
      <w:r>
        <w:rPr>
          <w:rFonts w:ascii="GHEA Grapalat" w:hAnsi="GHEA Grapalat" w:cs="Sylfaen"/>
          <w:lang w:val="hy-AM"/>
        </w:rPr>
        <w:t xml:space="preserve"> </w:t>
      </w:r>
      <w:r w:rsidR="00386157">
        <w:rPr>
          <w:rFonts w:ascii="GHEA Grapalat" w:hAnsi="GHEA Grapalat" w:cs="Sylfaen"/>
          <w:lang w:val="hy-AM"/>
        </w:rPr>
        <w:t xml:space="preserve">կիսակառույց </w:t>
      </w:r>
      <w:r>
        <w:rPr>
          <w:rFonts w:ascii="GHEA Grapalat" w:hAnsi="GHEA Grapalat" w:cs="Sylfaen"/>
          <w:lang w:val="hy-AM"/>
        </w:rPr>
        <w:t xml:space="preserve">շինությունը 2021 թվականին ինքնակամ կառուցել է </w:t>
      </w:r>
      <w:r w:rsidR="00386157">
        <w:rPr>
          <w:rFonts w:ascii="GHEA Grapalat" w:hAnsi="GHEA Grapalat" w:cs="Sylfaen"/>
          <w:lang w:val="hy-AM"/>
        </w:rPr>
        <w:t>Արմեն Ֆելիկյանը</w:t>
      </w:r>
      <w:r>
        <w:rPr>
          <w:rFonts w:ascii="GHEA Grapalat" w:hAnsi="GHEA Grapalat" w:cs="Sylfaen"/>
          <w:lang w:val="hy-AM"/>
        </w:rPr>
        <w:t>:</w:t>
      </w:r>
      <w:r>
        <w:rPr>
          <w:rFonts w:ascii="GHEA Grapalat" w:hAnsi="GHEA Grapalat" w:cs="Sylfaen"/>
          <w:lang w:val="hy-AM"/>
        </w:rPr>
        <w:tab/>
      </w:r>
      <w:r>
        <w:rPr>
          <w:rFonts w:ascii="GHEA Grapalat" w:hAnsi="GHEA Grapalat" w:cs="Sylfaen"/>
          <w:lang w:val="hy-AM"/>
        </w:rPr>
        <w:br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br/>
      </w:r>
      <w:bookmarkStart w:id="0" w:name="_GoBack"/>
      <w:bookmarkEnd w:id="0"/>
      <w:r>
        <w:rPr>
          <w:rFonts w:ascii="GHEA Grapalat" w:hAnsi="GHEA Grapalat" w:cs="Sylfaen"/>
          <w:lang w:val="hy-AM"/>
        </w:rPr>
        <w:t>Աբովյան համայնքի ղեկավարի 2021 թվականի սեպտեմբերի 14-ի N 1101 որոշմամբ</w:t>
      </w:r>
      <w:r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Աբովյան քաղաքի </w:t>
      </w:r>
      <w:r w:rsidR="00386157">
        <w:rPr>
          <w:rFonts w:ascii="GHEA Grapalat" w:hAnsi="GHEA Grapalat" w:cs="Sylfaen"/>
          <w:lang w:val="hy-AM"/>
        </w:rPr>
        <w:t>1-ին միկրոշրջանի թիվ 44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/>
          <w:color w:val="333333"/>
          <w:shd w:val="clear" w:color="auto" w:fill="FFFFFF"/>
          <w:lang w:val="hy-AM"/>
        </w:rPr>
        <w:t>հասցեում գտնվող համայնքի սեփականություն հանդիսացող հողամասում ինքնակամ կառուցված</w:t>
      </w:r>
      <w:r w:rsidR="00386157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386157">
        <w:rPr>
          <w:rFonts w:ascii="GHEA Grapalat" w:hAnsi="GHEA Grapalat" w:cs="Sylfaen"/>
          <w:lang w:val="hy-AM"/>
        </w:rPr>
        <w:t>կիսակառույց</w:t>
      </w:r>
      <w:r>
        <w:rPr>
          <w:rFonts w:ascii="GHEA Grapalat" w:hAnsi="GHEA Grapalat"/>
          <w:color w:val="333333"/>
          <w:shd w:val="clear" w:color="auto" w:fill="FFFFFF"/>
          <w:lang w:val="hy-AM"/>
        </w:rPr>
        <w:t xml:space="preserve"> շինությունը օրինականացվել և համարվել է համայնքի սեփականություն, որի հիման վրա ՀՀ կառավարությանն առընթեր անշարժ գույքի կադաստրի պետական կոմիտեի կողմից տրվել է N</w:t>
      </w:r>
      <w:r>
        <w:rPr>
          <w:rFonts w:ascii="Courier New" w:hAnsi="Courier New" w:cs="Courier New"/>
          <w:color w:val="333333"/>
          <w:shd w:val="clear" w:color="auto" w:fill="FFFFFF"/>
          <w:lang w:val="hy-AM"/>
        </w:rPr>
        <w:t> </w:t>
      </w:r>
      <w:r w:rsidR="00386157">
        <w:rPr>
          <w:rFonts w:ascii="GHEA Grapalat" w:hAnsi="GHEA Grapalat" w:cs="GHEA Grapalat"/>
          <w:color w:val="333333"/>
          <w:shd w:val="clear" w:color="auto" w:fill="FFFFFF"/>
          <w:lang w:val="hy-AM"/>
        </w:rPr>
        <w:t>0511</w:t>
      </w:r>
      <w:r>
        <w:rPr>
          <w:rFonts w:ascii="GHEA Grapalat" w:hAnsi="GHEA Grapalat" w:cs="GHEA Grapalat"/>
          <w:color w:val="333333"/>
          <w:shd w:val="clear" w:color="auto" w:fill="FFFFFF"/>
          <w:lang w:val="hy-AM"/>
        </w:rPr>
        <w:t>2021-07-0</w:t>
      </w:r>
      <w:r w:rsidR="00386157">
        <w:rPr>
          <w:rFonts w:ascii="GHEA Grapalat" w:hAnsi="GHEA Grapalat" w:cs="GHEA Grapalat"/>
          <w:color w:val="333333"/>
          <w:shd w:val="clear" w:color="auto" w:fill="FFFFFF"/>
          <w:lang w:val="hy-AM"/>
        </w:rPr>
        <w:t>118</w:t>
      </w:r>
      <w:r>
        <w:rPr>
          <w:rFonts w:ascii="GHEA Grapalat" w:hAnsi="GHEA Grapalat" w:cs="GHEA Grapalat"/>
          <w:color w:val="333333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333333"/>
          <w:shd w:val="clear" w:color="auto" w:fill="FFFFFF"/>
          <w:lang w:val="hy-AM"/>
        </w:rPr>
        <w:t>վկայականը</w:t>
      </w:r>
      <w:r>
        <w:rPr>
          <w:rFonts w:ascii="GHEA Grapalat" w:hAnsi="GHEA Grapalat" w:cs="Tahoma"/>
          <w:lang w:val="hy-AM"/>
        </w:rPr>
        <w:t>։</w:t>
      </w:r>
      <w:r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</w:p>
    <w:p w:rsidR="00A342A3" w:rsidRDefault="00A342A3" w:rsidP="00A342A3">
      <w:pPr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Հողային օրենսգրի 66-րդ հոդվածի 1-ին մասի 4-րդ կետի համաձայն </w:t>
      </w:r>
      <w:r w:rsidR="00386157">
        <w:rPr>
          <w:rFonts w:ascii="GHEA Grapalat" w:hAnsi="GHEA Grapalat" w:cs="Sylfaen"/>
          <w:lang w:val="hy-AM"/>
        </w:rPr>
        <w:t>Արմեն Ֆելիկյան</w:t>
      </w:r>
      <w:r>
        <w:rPr>
          <w:rFonts w:ascii="GHEA Grapalat" w:hAnsi="GHEA Grapalat" w:cs="Sylfaen"/>
          <w:lang w:val="hy-AM"/>
        </w:rPr>
        <w:t xml:space="preserve">ը ձեռք է բերել գնման նախապատվության իրավունք, որի պայմաններում անհրաժեշտություն է առաջացել </w:t>
      </w:r>
      <w:r>
        <w:rPr>
          <w:rFonts w:ascii="GHEA Grapalat" w:hAnsi="GHEA Grapalat"/>
          <w:lang w:val="hy-AM"/>
        </w:rPr>
        <w:t xml:space="preserve">«Աբովյան համայնքի սեփականություն հանդիսացող </w:t>
      </w:r>
      <w:r w:rsidR="00386157">
        <w:rPr>
          <w:rFonts w:ascii="GHEA Grapalat" w:hAnsi="GHEA Grapalat" w:cs="Sylfaen"/>
          <w:lang w:val="hy-AM"/>
        </w:rPr>
        <w:t>1-ին միկրոշրջանի թիվ 44</w:t>
      </w:r>
      <w:r>
        <w:rPr>
          <w:rFonts w:ascii="GHEA Grapalat" w:hAnsi="GHEA Grapalat"/>
          <w:iCs/>
          <w:color w:val="333333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lang w:val="hy-AM"/>
        </w:rPr>
        <w:t>հասցեում գտնվող անշարժ գույքն օտարելուն համաձայնություն տալու մասին» Աբովյան համայնքի ավագանու որոշման ընդունմանը</w:t>
      </w:r>
      <w:r>
        <w:rPr>
          <w:rFonts w:ascii="GHEA Grapalat" w:hAnsi="GHEA Grapalat" w:cs="Sylfaen"/>
          <w:lang w:val="hy-AM"/>
        </w:rPr>
        <w:t>։</w:t>
      </w:r>
    </w:p>
    <w:p w:rsidR="00A342A3" w:rsidRDefault="00A342A3" w:rsidP="00A342A3">
      <w:pPr>
        <w:spacing w:line="240" w:lineRule="auto"/>
        <w:jc w:val="both"/>
        <w:rPr>
          <w:rFonts w:ascii="GHEA Grapalat" w:hAnsi="GHEA Grapalat" w:cs="Times New Roman"/>
          <w:lang w:val="hy-AM"/>
        </w:rPr>
      </w:pPr>
      <w:r>
        <w:rPr>
          <w:rFonts w:ascii="GHEA Grapalat" w:hAnsi="GHEA Grapalat"/>
          <w:lang w:val="hy-AM"/>
        </w:rPr>
        <w:t xml:space="preserve">«Աբովյան համայնքի սեփականություն հանդիսացող </w:t>
      </w:r>
      <w:r w:rsidR="00386157">
        <w:rPr>
          <w:rFonts w:ascii="GHEA Grapalat" w:hAnsi="GHEA Grapalat" w:cs="Sylfaen"/>
          <w:lang w:val="hy-AM"/>
        </w:rPr>
        <w:t>1-ին միկրոշրջանի թիվ 44</w:t>
      </w:r>
      <w:r>
        <w:rPr>
          <w:rFonts w:ascii="GHEA Grapalat" w:hAnsi="GHEA Grapalat"/>
          <w:iCs/>
          <w:color w:val="333333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հասցեում գտնվող անշարժ գույքն օտարելուն համաձայնություն տալու մասին» Աբովյան համայնքի ավագանու որոշման նախագծի ընդունումից հետո առաջանում է </w:t>
      </w:r>
      <w:r>
        <w:rPr>
          <w:rFonts w:ascii="GHEA Grapalat" w:hAnsi="GHEA Grapalat"/>
          <w:color w:val="333333"/>
          <w:shd w:val="clear" w:color="auto" w:fill="FFFFFF"/>
          <w:lang w:val="hy-AM"/>
        </w:rPr>
        <w:t>համայնքի ղեկավարի որոշման ընդունման անհրաժեշտություն</w:t>
      </w:r>
      <w:r>
        <w:rPr>
          <w:rFonts w:ascii="GHEA Grapalat" w:hAnsi="GHEA Grapalat" w:cs="Courier New"/>
          <w:lang w:val="hy-AM"/>
        </w:rPr>
        <w:t>։</w:t>
      </w:r>
    </w:p>
    <w:p w:rsidR="00A342A3" w:rsidRDefault="00A342A3" w:rsidP="00A342A3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ab/>
      </w:r>
      <w:r>
        <w:rPr>
          <w:rFonts w:ascii="GHEA Grapalat" w:hAnsi="GHEA Grapalat" w:cs="Sylfaen"/>
          <w:lang w:val="hy-AM"/>
        </w:rPr>
        <w:br/>
      </w:r>
    </w:p>
    <w:p w:rsidR="00A342A3" w:rsidRDefault="00A342A3" w:rsidP="00A342A3">
      <w:pPr>
        <w:jc w:val="both"/>
        <w:rPr>
          <w:rFonts w:ascii="GHEA Grapalat" w:hAnsi="GHEA Grapalat"/>
          <w:lang w:val="hy-AM"/>
        </w:rPr>
      </w:pPr>
    </w:p>
    <w:p w:rsidR="00A342A3" w:rsidRDefault="00A342A3" w:rsidP="00A342A3">
      <w:pPr>
        <w:jc w:val="center"/>
        <w:rPr>
          <w:rFonts w:ascii="Sylfaen" w:hAnsi="Sylfaen"/>
          <w:lang w:val="hy-AM"/>
        </w:rPr>
      </w:pPr>
      <w:r>
        <w:rPr>
          <w:rFonts w:ascii="GHEA Grapalat" w:hAnsi="GHEA Grapalat" w:cs="Sylfaen"/>
          <w:b/>
          <w:lang w:val="hy-AM"/>
        </w:rPr>
        <w:t>ՀԱՄԱՅՆՔԻ</w:t>
      </w:r>
      <w:r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  <w:lang w:val="hy-AM"/>
        </w:rPr>
        <w:t>ՂԵԿԱՎԱՐ</w:t>
      </w:r>
      <w:r>
        <w:rPr>
          <w:rFonts w:ascii="GHEA Grapalat" w:hAnsi="GHEA Grapalat" w:cs="Sylfaen"/>
          <w:b/>
          <w:lang w:val="en-US"/>
        </w:rPr>
        <w:t xml:space="preserve">                                             </w:t>
      </w:r>
      <w:r>
        <w:rPr>
          <w:rFonts w:ascii="GHEA Grapalat" w:hAnsi="GHEA Grapalat" w:cs="Sylfaen"/>
          <w:b/>
          <w:lang w:val="hy-AM"/>
        </w:rPr>
        <w:t>ՎԱՀԱԳՆ</w:t>
      </w:r>
      <w:r>
        <w:rPr>
          <w:rFonts w:ascii="GHEA Grapalat" w:hAnsi="GHEA Grapalat" w:cs="Sylfaen"/>
          <w:b/>
          <w:lang w:val="en-US"/>
        </w:rPr>
        <w:t xml:space="preserve"> </w:t>
      </w:r>
      <w:r>
        <w:rPr>
          <w:rFonts w:ascii="GHEA Grapalat" w:hAnsi="GHEA Grapalat" w:cs="Sylfaen"/>
          <w:b/>
          <w:lang w:val="hy-AM"/>
        </w:rPr>
        <w:t>ԳԵՎՈՐԳՅԱՆ</w:t>
      </w:r>
    </w:p>
    <w:p w:rsidR="00196137" w:rsidRDefault="00196137"/>
    <w:sectPr w:rsidR="00196137" w:rsidSect="00A342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42A3"/>
    <w:rsid w:val="00177BC8"/>
    <w:rsid w:val="00196137"/>
    <w:rsid w:val="00386157"/>
    <w:rsid w:val="00A34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5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ARMEN POXOSYAN</dc:creator>
  <cp:keywords/>
  <dc:description/>
  <cp:lastModifiedBy>ARMEN POXOSYAN</cp:lastModifiedBy>
  <cp:revision>5</cp:revision>
  <dcterms:created xsi:type="dcterms:W3CDTF">2021-11-01T08:08:00Z</dcterms:created>
  <dcterms:modified xsi:type="dcterms:W3CDTF">2021-11-08T07:23:00Z</dcterms:modified>
</cp:coreProperties>
</file>