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854" w:rsidRDefault="007E2854" w:rsidP="007E2854">
      <w:pPr>
        <w:spacing w:after="0" w:line="240" w:lineRule="auto"/>
        <w:jc w:val="center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ՀԻՄՆԱՎՈՐՈՒՄ</w:t>
      </w:r>
      <w:r>
        <w:rPr>
          <w:rFonts w:ascii="GHEA Grapalat" w:hAnsi="GHEA Grapalat"/>
          <w:b/>
          <w:sz w:val="24"/>
          <w:szCs w:val="24"/>
          <w:lang w:val="hy-AM"/>
        </w:rPr>
        <w:br/>
      </w:r>
      <w:r w:rsidRPr="003B35BC">
        <w:rPr>
          <w:rFonts w:ascii="GHEA Grapalat" w:hAnsi="GHEA Grapalat"/>
          <w:lang w:val="hy-AM"/>
        </w:rPr>
        <w:t xml:space="preserve">ԱԲՈՎՅԱՆ ՀԱՄԱՅՆՔԻ ՂԵԿԱՎԱՐԻ ՏԵՂԱԿԱԼՆԵՐԻ, ՀԱՅԵՑՈՂԱԿԱՆ </w:t>
      </w:r>
      <w:r w:rsidRPr="003B35BC">
        <w:rPr>
          <w:rFonts w:ascii="GHEA Grapalat" w:hAnsi="GHEA Grapalat"/>
          <w:lang w:val="hy-AM"/>
        </w:rPr>
        <w:br/>
        <w:t xml:space="preserve">ԵՎ ՎԱՐՉԱԿԱՆ ՊԱՇՏՈՆՆԵՐԻ ՔԱՆԱԿԸ </w:t>
      </w:r>
      <w:r w:rsidRPr="003B35BC">
        <w:rPr>
          <w:rStyle w:val="a4"/>
          <w:rFonts w:ascii="GHEA Grapalat" w:hAnsi="GHEA Grapalat"/>
          <w:b w:val="0"/>
          <w:lang w:val="hy-AM"/>
        </w:rPr>
        <w:t xml:space="preserve">ՍԱՀՄԱՆԵԼՈՒ ՄԱՍԻՆ </w:t>
      </w:r>
      <w:r w:rsidRPr="003B35BC">
        <w:rPr>
          <w:rFonts w:ascii="GHEA Grapalat" w:hAnsi="GHEA Grapalat"/>
          <w:lang w:val="hy-AM"/>
        </w:rPr>
        <w:t xml:space="preserve">ԱԲՈՎՅԱՆ ՀԱՄԱՅՆՔԻ </w:t>
      </w:r>
      <w:r w:rsidRPr="003B35BC">
        <w:rPr>
          <w:rFonts w:ascii="GHEA Grapalat" w:hAnsi="GHEA Grapalat"/>
          <w:lang w:val="hy-AM"/>
        </w:rPr>
        <w:br/>
        <w:t>ԱՎԱԳԱՆՈՒ ՈՐՈՇՄԱՆ ԸՆԴՈՒՆՄԱՆ</w:t>
      </w:r>
      <w:r>
        <w:rPr>
          <w:rFonts w:ascii="GHEA Grapalat" w:hAnsi="GHEA Grapalat"/>
          <w:sz w:val="20"/>
          <w:szCs w:val="20"/>
          <w:lang w:val="hy-AM"/>
        </w:rPr>
        <w:t xml:space="preserve">  </w:t>
      </w:r>
    </w:p>
    <w:p w:rsidR="007E2854" w:rsidRDefault="007E2854" w:rsidP="007E2854">
      <w:pPr>
        <w:spacing w:after="0" w:line="24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:rsidR="007E2854" w:rsidRPr="0066683B" w:rsidRDefault="007E2854" w:rsidP="007E2854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6683B">
        <w:rPr>
          <w:rFonts w:ascii="GHEA Grapalat" w:hAnsi="GHEA Grapalat"/>
          <w:sz w:val="24"/>
          <w:szCs w:val="24"/>
          <w:lang w:val="hy-AM"/>
        </w:rPr>
        <w:t>«Հայաստանի Հանրապետության վարչատարածքային բաժանման մասին» օրենքի</w:t>
      </w:r>
      <w:r>
        <w:rPr>
          <w:rFonts w:ascii="GHEA Grapalat" w:hAnsi="GHEA Grapalat"/>
          <w:sz w:val="24"/>
          <w:szCs w:val="24"/>
          <w:lang w:val="hy-AM"/>
        </w:rPr>
        <w:t xml:space="preserve"> փոփոխությունների</w:t>
      </w:r>
      <w:r w:rsidRPr="0066683B">
        <w:rPr>
          <w:rFonts w:ascii="GHEA Grapalat" w:hAnsi="GHEA Grapalat"/>
          <w:sz w:val="24"/>
          <w:szCs w:val="24"/>
          <w:lang w:val="hy-AM"/>
        </w:rPr>
        <w:t xml:space="preserve"> համաձայն</w:t>
      </w:r>
      <w:r>
        <w:rPr>
          <w:rFonts w:ascii="GHEA Grapalat" w:hAnsi="GHEA Grapalat"/>
          <w:sz w:val="24"/>
          <w:szCs w:val="24"/>
          <w:lang w:val="hy-AM"/>
        </w:rPr>
        <w:t>, որոնք ուժի մեջ են մտել 06.10.2021թ-ին,</w:t>
      </w:r>
      <w:r w:rsidRPr="0066683B">
        <w:rPr>
          <w:rFonts w:ascii="GHEA Grapalat" w:hAnsi="GHEA Grapalat"/>
          <w:sz w:val="24"/>
          <w:szCs w:val="24"/>
          <w:lang w:val="hy-AM"/>
        </w:rPr>
        <w:t xml:space="preserve"> ձևավորվել է Աբովյան բազմաբնակավայր համայնքը։</w:t>
      </w:r>
    </w:p>
    <w:p w:rsidR="007E2854" w:rsidRPr="0066683B" w:rsidRDefault="007E2854" w:rsidP="007E2854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6683B">
        <w:rPr>
          <w:rFonts w:ascii="GHEA Grapalat" w:hAnsi="GHEA Grapalat"/>
          <w:sz w:val="24"/>
          <w:szCs w:val="24"/>
          <w:lang w:val="hy-AM"/>
        </w:rPr>
        <w:t>«Տեղական ինքնակառավարման մասին» օրենքի 102-րդ հոդվածի 3.2-րդ մասի</w:t>
      </w:r>
      <w:r w:rsidRPr="003A492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6683B">
        <w:rPr>
          <w:rFonts w:ascii="GHEA Grapalat" w:hAnsi="GHEA Grapalat"/>
          <w:sz w:val="24"/>
          <w:szCs w:val="24"/>
          <w:lang w:val="hy-AM"/>
        </w:rPr>
        <w:t>համաձայն</w:t>
      </w:r>
      <w:r>
        <w:rPr>
          <w:rFonts w:ascii="GHEA Grapalat" w:hAnsi="GHEA Grapalat"/>
          <w:sz w:val="24"/>
          <w:szCs w:val="24"/>
          <w:lang w:val="hy-AM"/>
        </w:rPr>
        <w:t>, որը ևս ուժի մեջ են մտել 06.10.2021թ-ին,</w:t>
      </w:r>
      <w:r w:rsidRPr="0066683B">
        <w:rPr>
          <w:rFonts w:ascii="GHEA Grapalat" w:hAnsi="GHEA Grapalat"/>
          <w:sz w:val="24"/>
          <w:szCs w:val="24"/>
          <w:lang w:val="hy-AM"/>
        </w:rPr>
        <w:t xml:space="preserve"> 2021 թվականի դեկտեմբերի 5-ին կայացած ընտրություններում ձևավորվել են Աբովյան համայնքի տեղական ինքնակառավարման մարմինները։</w:t>
      </w:r>
    </w:p>
    <w:p w:rsidR="007E2854" w:rsidRPr="0066683B" w:rsidRDefault="007E2854" w:rsidP="007E2854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«Տեղական ինքնակառավարման մասին»</w:t>
      </w:r>
      <w:r w:rsidRPr="0066683B">
        <w:rPr>
          <w:rFonts w:ascii="GHEA Grapalat" w:hAnsi="GHEA Grapalat"/>
          <w:sz w:val="24"/>
          <w:szCs w:val="24"/>
          <w:lang w:val="hy-AM"/>
        </w:rPr>
        <w:t> </w:t>
      </w:r>
      <w:r>
        <w:rPr>
          <w:rFonts w:ascii="GHEA Grapalat" w:hAnsi="GHEA Grapalat"/>
          <w:sz w:val="24"/>
          <w:szCs w:val="24"/>
          <w:lang w:val="hy-AM"/>
        </w:rPr>
        <w:t>օրենքի 57-րդ հոդվածի համաձայն՝</w:t>
      </w:r>
      <w:r w:rsidRPr="0066683B">
        <w:rPr>
          <w:rFonts w:ascii="GHEA Grapalat" w:hAnsi="GHEA Grapalat"/>
          <w:sz w:val="24"/>
          <w:szCs w:val="24"/>
          <w:lang w:val="hy-AM"/>
        </w:rPr>
        <w:t> </w:t>
      </w:r>
    </w:p>
    <w:p w:rsidR="007E2854" w:rsidRDefault="007E2854" w:rsidP="007E2854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Համայնքի ղեկավարն ունի մեկ առաջին տեղակալ, որը ավագանու անդամ է: Համայնքի ղեկավարը կարող է ունենալ ևս երկու տեղակալ:</w:t>
      </w:r>
    </w:p>
    <w:p w:rsidR="007E2854" w:rsidRDefault="007E2854" w:rsidP="007E2854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Համայնքի ղեկավարի տեղակալներին համայնքի ղեկավարի ներկայացմամբ նշանակում է ավագանին՝ ընդհանուր թվի ձայների մեծամասնությամբ: </w:t>
      </w:r>
    </w:p>
    <w:p w:rsidR="007E2854" w:rsidRDefault="007E2854" w:rsidP="007E2854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Համայնքի ղեկավարը կարող է ունենալ խորհրդականներ, օգնականներ և մամուլի քարտուղար:</w:t>
      </w:r>
    </w:p>
    <w:p w:rsidR="007E2854" w:rsidRDefault="007E2854" w:rsidP="007E2854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Համայնքի ղեկավարի խորհրդականների և օգնականների քանակը համայնքի ղեկավարի ներկայացմամբ սահմանում է համայնքի ավագանին:</w:t>
      </w:r>
    </w:p>
    <w:p w:rsidR="007E2854" w:rsidRDefault="007E2854" w:rsidP="007E2854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Նույն օրենքի 58-րդ հոդվածի համաձայն համայնքն ունի գլխավոր ճարտարապետ, իսկ 31-րդ հոդվածի համաձայն՝ բազմաբնակավայր համայնքների կազմում ընդգրկված, 500-ից ավելի հաշվառված բնակիչ ունեցող յուրաքանչյուր բնակավայր, բացառությամբ համայնքի կենտրոնի, ունի վարչական ղեկավար:</w:t>
      </w:r>
      <w:r>
        <w:rPr>
          <w:rFonts w:ascii="GHEA Grapalat" w:hAnsi="GHEA Grapalat"/>
          <w:sz w:val="24"/>
          <w:szCs w:val="24"/>
          <w:lang w:val="hy-AM"/>
        </w:rPr>
        <w:tab/>
      </w:r>
    </w:p>
    <w:p w:rsidR="007E2854" w:rsidRDefault="007E2854" w:rsidP="007E2854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Աբովյան համայնքի ղեկավարի տեղակալների, հայեցողական և վարչական պաշտոնների քանակը </w:t>
      </w:r>
      <w:r w:rsidRPr="003B35BC">
        <w:rPr>
          <w:rFonts w:ascii="GHEA Grapalat" w:hAnsi="GHEA Grapalat"/>
          <w:sz w:val="24"/>
          <w:szCs w:val="24"/>
          <w:lang w:val="hy-AM"/>
        </w:rPr>
        <w:t xml:space="preserve">սահմանելու մասին </w:t>
      </w:r>
      <w:r>
        <w:rPr>
          <w:rFonts w:ascii="GHEA Grapalat" w:hAnsi="GHEA Grapalat"/>
          <w:sz w:val="24"/>
          <w:szCs w:val="24"/>
          <w:lang w:val="hy-AM"/>
        </w:rPr>
        <w:t xml:space="preserve">Աբովյան համայնքի ավագանու </w:t>
      </w:r>
      <w:r w:rsidRPr="003B35BC">
        <w:rPr>
          <w:rFonts w:ascii="GHEA Grapalat" w:hAnsi="GHEA Grapalat"/>
          <w:sz w:val="24"/>
          <w:szCs w:val="24"/>
          <w:lang w:val="hy-AM"/>
        </w:rPr>
        <w:t>որոշման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3B35BC">
        <w:rPr>
          <w:rFonts w:ascii="GHEA Grapalat" w:hAnsi="GHEA Grapalat"/>
          <w:sz w:val="24"/>
          <w:szCs w:val="24"/>
          <w:lang w:val="hy-AM"/>
        </w:rPr>
        <w:t xml:space="preserve">ընդունման անհրաժեշտությունը բխում է </w:t>
      </w:r>
      <w:r>
        <w:rPr>
          <w:rFonts w:ascii="GHEA Grapalat" w:hAnsi="GHEA Grapalat"/>
          <w:sz w:val="24"/>
          <w:szCs w:val="24"/>
          <w:lang w:val="hy-AM"/>
        </w:rPr>
        <w:t xml:space="preserve">«Տեղական </w:t>
      </w:r>
      <w:r w:rsidRPr="003B35BC">
        <w:rPr>
          <w:rFonts w:ascii="GHEA Grapalat" w:hAnsi="GHEA Grapalat"/>
          <w:sz w:val="24"/>
          <w:szCs w:val="24"/>
          <w:lang w:val="hy-AM"/>
        </w:rPr>
        <w:t>ինքնակառավարման մասին» օրենքի 31-րդ, 57-58-րդ հոդվածների պահանջներից։</w:t>
      </w:r>
      <w:r w:rsidRPr="003B35BC">
        <w:rPr>
          <w:rFonts w:ascii="GHEA Grapalat" w:hAnsi="GHEA Grapalat"/>
          <w:sz w:val="24"/>
          <w:szCs w:val="24"/>
          <w:lang w:val="hy-AM"/>
        </w:rPr>
        <w:tab/>
      </w:r>
      <w:r w:rsidRPr="003B35BC">
        <w:rPr>
          <w:rFonts w:ascii="GHEA Grapalat" w:hAnsi="GHEA Grapalat"/>
          <w:sz w:val="24"/>
          <w:szCs w:val="24"/>
          <w:lang w:val="hy-AM"/>
        </w:rPr>
        <w:br/>
        <w:t>Քանի որ 2021 թվականի դեկտեմբերի 20-ից օրենքի ուժով Աբովյան համայնքի կազմում ընդգրկված նախկին համայնքների ղեկավարների լիազորությունները դադարել են, հետևաբար</w:t>
      </w:r>
      <w:r w:rsidRPr="003B35BC">
        <w:rPr>
          <w:rFonts w:ascii="GHEA Grapalat" w:hAnsi="GHEA Grapalat"/>
          <w:sz w:val="24"/>
          <w:szCs w:val="24"/>
          <w:lang w:val="hy-AM"/>
        </w:rPr>
        <w:tab/>
        <w:t xml:space="preserve"> պետք է ուժը </w:t>
      </w:r>
      <w:bookmarkStart w:id="0" w:name="_GoBack"/>
      <w:bookmarkEnd w:id="0"/>
      <w:r w:rsidRPr="003B35BC">
        <w:rPr>
          <w:rFonts w:ascii="GHEA Grapalat" w:hAnsi="GHEA Grapalat"/>
          <w:sz w:val="24"/>
          <w:szCs w:val="24"/>
          <w:lang w:val="hy-AM"/>
        </w:rPr>
        <w:t>կորցրած ճանաչել Աբովյան բազմաբնակավայր համայնքի կազմում ընդգրկված նախկին համայնքների ղեկավարների տեղակալների, խորհրդականների և օգնականների հաստիքները և այդ դրույթը գործողության մեջ դնել 2022 թվականի հունվարի 3-ից։ </w:t>
      </w:r>
      <w:r w:rsidRPr="003B35BC">
        <w:rPr>
          <w:rFonts w:ascii="GHEA Grapalat" w:hAnsi="GHEA Grapalat"/>
          <w:sz w:val="24"/>
          <w:szCs w:val="24"/>
          <w:lang w:val="hy-AM"/>
        </w:rPr>
        <w:tab/>
      </w:r>
      <w:r w:rsidRPr="003B35BC">
        <w:rPr>
          <w:rFonts w:ascii="GHEA Grapalat" w:hAnsi="GHEA Grapalat"/>
          <w:sz w:val="24"/>
          <w:szCs w:val="24"/>
          <w:lang w:val="hy-AM"/>
        </w:rPr>
        <w:br/>
      </w:r>
      <w:r>
        <w:rPr>
          <w:rFonts w:ascii="GHEA Grapalat" w:hAnsi="GHEA Grapalat"/>
          <w:sz w:val="24"/>
          <w:szCs w:val="24"/>
          <w:lang w:val="hy-AM"/>
        </w:rPr>
        <w:t>Աբովյան համայնքի ավագանու որոշման ընդունման առնչությամբ այլ իրավական ակտեր</w:t>
      </w:r>
      <w:r w:rsidRPr="003B35BC">
        <w:rPr>
          <w:rFonts w:ascii="GHEA Grapalat" w:hAnsi="GHEA Grapalat"/>
          <w:sz w:val="24"/>
          <w:szCs w:val="24"/>
          <w:lang w:val="hy-AM"/>
        </w:rPr>
        <w:t>ի ընդունման անհրաժեշտություն չի առաջանում, ինչպես նաև Աբովյան համայնքի բյուջեի եկամուտներում և ծախսերում փոփոխություններ չեն առաջանում։</w:t>
      </w:r>
    </w:p>
    <w:p w:rsidR="007E2854" w:rsidRDefault="007E2854" w:rsidP="007E2854">
      <w:pPr>
        <w:spacing w:after="0" w:line="240" w:lineRule="auto"/>
        <w:ind w:firstLine="708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7E2854" w:rsidRDefault="007E2854" w:rsidP="007E2854">
      <w:pPr>
        <w:pStyle w:val="a3"/>
        <w:jc w:val="center"/>
        <w:rPr>
          <w:rFonts w:cs="Sylfaen"/>
          <w:lang w:val="hy-AM"/>
        </w:rPr>
      </w:pPr>
      <w:r>
        <w:rPr>
          <w:rStyle w:val="a4"/>
          <w:lang w:val="hy-AM"/>
        </w:rPr>
        <w:t xml:space="preserve">ՀԱՄԱՅՆՔԻ ՂԵԿԱՎԱՐ </w:t>
      </w:r>
      <w:r>
        <w:rPr>
          <w:rStyle w:val="a4"/>
          <w:lang w:val="hy-AM"/>
        </w:rPr>
        <w:tab/>
      </w:r>
      <w:r>
        <w:rPr>
          <w:rStyle w:val="a4"/>
          <w:lang w:val="hy-AM"/>
        </w:rPr>
        <w:tab/>
      </w:r>
      <w:r>
        <w:rPr>
          <w:rStyle w:val="a4"/>
          <w:lang w:val="hy-AM"/>
        </w:rPr>
        <w:tab/>
      </w:r>
      <w:r>
        <w:rPr>
          <w:rStyle w:val="a4"/>
          <w:lang w:val="hy-AM"/>
        </w:rPr>
        <w:tab/>
      </w:r>
      <w:r>
        <w:rPr>
          <w:rStyle w:val="a4"/>
          <w:lang w:val="hy-AM"/>
        </w:rPr>
        <w:tab/>
        <w:t>ԷԴՈՒԱՐԴ ԲԱԲԱՅԱՆ</w:t>
      </w:r>
    </w:p>
    <w:p w:rsidR="002F7066" w:rsidRDefault="002F7066"/>
    <w:sectPr w:rsidR="002F7066" w:rsidSect="008F7DDB">
      <w:pgSz w:w="11907" w:h="16839"/>
      <w:pgMar w:top="851" w:right="850" w:bottom="851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303"/>
    <w:rsid w:val="002E4303"/>
    <w:rsid w:val="002F7066"/>
    <w:rsid w:val="007E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85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2854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7E28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85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2854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7E28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1889</Characters>
  <Application>Microsoft Office Word</Application>
  <DocSecurity>0</DocSecurity>
  <Lines>15</Lines>
  <Paragraphs>4</Paragraphs>
  <ScaleCrop>false</ScaleCrop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ARAQELYAN</dc:creator>
  <cp:keywords/>
  <dc:description/>
  <cp:lastModifiedBy>ARAQELYAN</cp:lastModifiedBy>
  <cp:revision>2</cp:revision>
  <dcterms:created xsi:type="dcterms:W3CDTF">2022-01-06T11:23:00Z</dcterms:created>
  <dcterms:modified xsi:type="dcterms:W3CDTF">2022-01-06T11:24:00Z</dcterms:modified>
</cp:coreProperties>
</file>