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EA2" w14:textId="5AE9FC47" w:rsidR="00202F1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  <w:r w:rsidRPr="00EE180D">
        <w:rPr>
          <w:rFonts w:ascii="GHEA Grapalat" w:hAnsi="GHEA Grapalat"/>
          <w:lang w:val="hy-AM"/>
        </w:rPr>
        <w:t>ՏԵՂԵԿԱՆՔ-ԱՄՓՈՓԱԹԵՐԹ</w:t>
      </w:r>
    </w:p>
    <w:p w14:paraId="5D8027FA" w14:textId="7FD9475D" w:rsidR="00EE180D" w:rsidRDefault="00CA0DFC" w:rsidP="00EE180D">
      <w:pPr>
        <w:spacing w:after="0"/>
        <w:jc w:val="center"/>
        <w:rPr>
          <w:rFonts w:ascii="GHEA Grapalat" w:hAnsi="GHEA Grapalat"/>
          <w:lang w:val="hy-AM"/>
        </w:rPr>
      </w:pPr>
      <w:r w:rsidRPr="00CA0DFC">
        <w:rPr>
          <w:rFonts w:ascii="GHEA Grapalat" w:hAnsi="GHEA Grapalat" w:cs="Sylfaen"/>
          <w:lang w:val="hy-AM"/>
        </w:rPr>
        <w:t xml:space="preserve">«2024 թվականի համար Հայաստանի Հանրապետության Կոտայքի մարզի Աբովյան համայնքում տեղական վճարների տեսակները, դրանց դրույքաչափերը և արտոնությունները սահմանելու մասին» </w:t>
      </w:r>
      <w:r w:rsidR="00EE180D" w:rsidRPr="00EE180D">
        <w:rPr>
          <w:rFonts w:ascii="GHEA Grapalat" w:hAnsi="GHEA Grapalat" w:cs="GHEA Grapalat"/>
          <w:lang w:val="hy-AM"/>
        </w:rPr>
        <w:t>Աբովյան համայնքի</w:t>
      </w:r>
      <w:r w:rsidR="00EE180D" w:rsidRPr="00EE180D">
        <w:rPr>
          <w:rFonts w:ascii="GHEA Grapalat" w:hAnsi="GHEA Grapalat"/>
          <w:lang w:val="hy-AM"/>
        </w:rPr>
        <w:t xml:space="preserve"> </w:t>
      </w:r>
      <w:r w:rsidR="00EE180D" w:rsidRPr="00EE180D">
        <w:rPr>
          <w:rFonts w:ascii="GHEA Grapalat" w:hAnsi="GHEA Grapalat" w:cs="GHEA Grapalat"/>
          <w:lang w:val="hy-AM"/>
        </w:rPr>
        <w:t>ավագանու</w:t>
      </w:r>
      <w:r w:rsidR="00EE180D" w:rsidRPr="00EE180D">
        <w:rPr>
          <w:rFonts w:ascii="GHEA Grapalat" w:hAnsi="GHEA Grapalat"/>
          <w:lang w:val="hy-AM"/>
        </w:rPr>
        <w:t xml:space="preserve"> </w:t>
      </w:r>
      <w:r w:rsidR="00EE180D" w:rsidRPr="00EE180D">
        <w:rPr>
          <w:rFonts w:ascii="GHEA Grapalat" w:hAnsi="GHEA Grapalat" w:cs="Sylfaen"/>
          <w:lang w:val="hy-AM"/>
        </w:rPr>
        <w:t xml:space="preserve">որոշման նախագծի </w:t>
      </w:r>
      <w:r w:rsidR="00EE180D" w:rsidRPr="00EE180D">
        <w:rPr>
          <w:rFonts w:ascii="GHEA Grapalat" w:hAnsi="GHEA Grapalat"/>
          <w:lang w:val="hy-AM"/>
        </w:rPr>
        <w:t>վերաբերյալ ներկայացված առաջարկությունների մասին</w:t>
      </w:r>
    </w:p>
    <w:p w14:paraId="7804C400" w14:textId="77777777" w:rsid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1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531"/>
      </w:tblGrid>
      <w:tr w:rsidR="00EE180D" w:rsidRPr="00556F57" w14:paraId="4365B0D6" w14:textId="77777777" w:rsidTr="00EE180D">
        <w:trPr>
          <w:trHeight w:val="619"/>
          <w:tblCellSpacing w:w="0" w:type="dxa"/>
        </w:trPr>
        <w:tc>
          <w:tcPr>
            <w:tcW w:w="6804" w:type="dxa"/>
            <w:vMerge w:val="restart"/>
            <w:shd w:val="clear" w:color="auto" w:fill="D0D0D0"/>
            <w:vAlign w:val="center"/>
            <w:hideMark/>
          </w:tcPr>
          <w:p w14:paraId="7FCB84AA" w14:textId="574E55E5" w:rsidR="00EE180D" w:rsidRPr="00EE180D" w:rsidRDefault="00EE180D" w:rsidP="00EE180D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ՀՀ արդարադատության նախարարություն</w:t>
            </w:r>
          </w:p>
        </w:tc>
        <w:tc>
          <w:tcPr>
            <w:tcW w:w="4531" w:type="dxa"/>
            <w:shd w:val="clear" w:color="auto" w:fill="D0D0D0"/>
            <w:hideMark/>
          </w:tcPr>
          <w:p w14:paraId="3DAD7B73" w14:textId="68410B12" w:rsidR="00EE180D" w:rsidRPr="00556F57" w:rsidRDefault="00EE180D" w:rsidP="00EE180D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</w:t>
            </w:r>
            <w:r w:rsidR="00AE765C">
              <w:rPr>
                <w:rFonts w:ascii="GHEA Grapalat" w:hAnsi="GHEA Grapalat" w:cs="Sylfaen"/>
                <w:b/>
                <w:lang w:val="en-US"/>
              </w:rPr>
              <w:t>1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en-US"/>
              </w:rPr>
              <w:t>12</w:t>
            </w:r>
            <w:r>
              <w:rPr>
                <w:rFonts w:ascii="GHEA Grapalat" w:hAnsi="GHEA Grapalat" w:cs="Sylfaen"/>
                <w:b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lang w:val="en-US"/>
              </w:rPr>
              <w:t>3</w:t>
            </w:r>
            <w:r>
              <w:rPr>
                <w:rFonts w:ascii="GHEA Grapalat" w:hAnsi="GHEA Grapalat" w:cs="Sylfaen"/>
                <w:b/>
                <w:lang w:val="hy-AM"/>
              </w:rPr>
              <w:t>թ</w:t>
            </w:r>
            <w:r w:rsidRPr="00556F57"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</w:tr>
      <w:tr w:rsidR="00EE180D" w:rsidRPr="00C214EA" w14:paraId="384CCD28" w14:textId="77777777" w:rsidTr="00EE180D">
        <w:trPr>
          <w:trHeight w:val="601"/>
          <w:tblCellSpacing w:w="0" w:type="dxa"/>
        </w:trPr>
        <w:tc>
          <w:tcPr>
            <w:tcW w:w="6804" w:type="dxa"/>
            <w:vMerge/>
            <w:shd w:val="clear" w:color="auto" w:fill="FFFFFF"/>
            <w:vAlign w:val="center"/>
            <w:hideMark/>
          </w:tcPr>
          <w:p w14:paraId="2F3DD537" w14:textId="77777777" w:rsidR="00EE180D" w:rsidRPr="00556F57" w:rsidRDefault="00EE180D" w:rsidP="00EE180D">
            <w:pPr>
              <w:spacing w:after="0" w:line="276" w:lineRule="auto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  <w:tc>
          <w:tcPr>
            <w:tcW w:w="4531" w:type="dxa"/>
            <w:shd w:val="clear" w:color="auto" w:fill="D0D0D0"/>
            <w:hideMark/>
          </w:tcPr>
          <w:p w14:paraId="72295FCA" w14:textId="243000D3" w:rsidR="00EE180D" w:rsidRPr="00C214EA" w:rsidRDefault="00AE765C" w:rsidP="00EE180D">
            <w:pPr>
              <w:spacing w:after="0"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27.1/54288-2023 </w:t>
            </w:r>
          </w:p>
        </w:tc>
      </w:tr>
      <w:tr w:rsidR="00EE180D" w:rsidRPr="00CA0DFC" w14:paraId="1133730D" w14:textId="77777777" w:rsidTr="00EE180D">
        <w:trPr>
          <w:trHeight w:val="1115"/>
          <w:tblCellSpacing w:w="0" w:type="dxa"/>
        </w:trPr>
        <w:tc>
          <w:tcPr>
            <w:tcW w:w="6804" w:type="dxa"/>
            <w:shd w:val="clear" w:color="auto" w:fill="FFFFFF"/>
          </w:tcPr>
          <w:p w14:paraId="75674C46" w14:textId="05F548BC" w:rsidR="00EE180D" w:rsidRPr="00CA0DFC" w:rsidRDefault="00CA0DFC" w:rsidP="00CA0DFC">
            <w:pPr>
              <w:spacing w:line="360" w:lineRule="auto"/>
              <w:ind w:left="127" w:right="132"/>
              <w:jc w:val="both"/>
              <w:rPr>
                <w:rFonts w:ascii="GHEA Grapalat" w:hAnsi="GHEA Grapalat" w:cs="Sylfaen"/>
                <w:lang w:val="hy-AM"/>
              </w:rPr>
            </w:pPr>
            <w:r w:rsidRPr="00CA0DFC">
              <w:rPr>
                <w:rFonts w:ascii="GHEA Grapalat" w:hAnsi="GHEA Grapalat" w:cs="Sylfaen"/>
                <w:b/>
                <w:lang w:val="hy-AM"/>
              </w:rPr>
              <w:t>«2024 թվականի համար Հայաստանի Հանրապետության Կոտայքի մարզի Աբովյան համայնքում տեղական վճարների տեսակները, դրանց դրույքաչափերը և արտոնությունները սահմանելու մասին»</w:t>
            </w:r>
            <w:r w:rsidRPr="00CA0DFC">
              <w:rPr>
                <w:rFonts w:ascii="GHEA Grapalat" w:hAnsi="GHEA Grapalat" w:cs="Sylfaen"/>
                <w:lang w:val="hy-AM"/>
              </w:rPr>
              <w:t xml:space="preserve"> Հայաստանի Հանրապետության Կոտայքի մարզի Աբովյան համայնքի ավագանու որոշման նախագծի </w:t>
            </w:r>
            <w:r w:rsidRPr="00CA0DFC">
              <w:rPr>
                <w:rFonts w:ascii="GHEA Grapalat" w:eastAsia="Times New Roman" w:hAnsi="GHEA Grapalat" w:cs="Sylfaen"/>
                <w:lang w:val="hy-AM"/>
              </w:rPr>
              <w:t>հավելվածներում անհրաժեշտ է «հաշմանդամ» բառը և «1-ին և (կամ) 2-րդ կարգի հաշմանդամ» ձևակերպումը համապատասխանեցնել «Անձի ֆունկցիոնալության գնահատման մասին» օրենքի դրույթներին:</w:t>
            </w:r>
          </w:p>
        </w:tc>
        <w:tc>
          <w:tcPr>
            <w:tcW w:w="4531" w:type="dxa"/>
            <w:shd w:val="clear" w:color="auto" w:fill="FFFFFF"/>
          </w:tcPr>
          <w:p w14:paraId="16E603FB" w14:textId="58882C34" w:rsidR="00EE180D" w:rsidRPr="00AE765C" w:rsidRDefault="00EE180D" w:rsidP="00C644D8">
            <w:pPr>
              <w:tabs>
                <w:tab w:val="left" w:pos="900"/>
              </w:tabs>
              <w:spacing w:after="0" w:line="360" w:lineRule="auto"/>
              <w:ind w:left="90" w:right="240" w:firstLine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14928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  <w:r w:rsidR="00AE765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C644D8" w:rsidRPr="00CA0DFC">
              <w:rPr>
                <w:rFonts w:ascii="GHEA Grapalat" w:hAnsi="GHEA Grapalat" w:cs="Sylfaen"/>
                <w:lang w:val="hy-AM"/>
              </w:rPr>
              <w:t xml:space="preserve"> </w:t>
            </w:r>
            <w:r w:rsidR="00C644D8" w:rsidRPr="00CA0DFC">
              <w:rPr>
                <w:rFonts w:ascii="GHEA Grapalat" w:hAnsi="GHEA Grapalat" w:cs="Sylfaen"/>
                <w:lang w:val="hy-AM"/>
              </w:rPr>
              <w:t xml:space="preserve">որոշման նախագծի </w:t>
            </w:r>
            <w:r w:rsidR="00C644D8" w:rsidRPr="00CA0DFC">
              <w:rPr>
                <w:rFonts w:ascii="GHEA Grapalat" w:eastAsia="Times New Roman" w:hAnsi="GHEA Grapalat" w:cs="Sylfaen"/>
                <w:lang w:val="hy-AM"/>
              </w:rPr>
              <w:t xml:space="preserve">հավելվածներում </w:t>
            </w:r>
            <w:r w:rsidR="00AE765C">
              <w:rPr>
                <w:rFonts w:ascii="GHEA Grapalat" w:hAnsi="GHEA Grapalat"/>
                <w:color w:val="000000"/>
                <w:lang w:val="hy-AM"/>
              </w:rPr>
              <w:t>կատարվել է համապատասխան խմբագրում</w:t>
            </w:r>
            <w:r w:rsidR="00F341D7">
              <w:rPr>
                <w:rFonts w:ascii="GHEA Grapalat" w:hAnsi="GHEA Grapalat"/>
                <w:color w:val="000000"/>
                <w:lang w:val="hy-AM"/>
              </w:rPr>
              <w:t xml:space="preserve">՝ օգտագործվող տերմինները համապատասխանեցնելով «Հաշմանդամություն ունեցող անձանց </w:t>
            </w:r>
            <w:r w:rsidR="00A11ED4">
              <w:rPr>
                <w:rFonts w:ascii="GHEA Grapalat" w:hAnsi="GHEA Grapalat"/>
                <w:color w:val="000000"/>
                <w:lang w:val="hy-AM"/>
              </w:rPr>
              <w:t>իրավունքների մասին</w:t>
            </w:r>
            <w:r w:rsidR="00F341D7">
              <w:rPr>
                <w:rFonts w:ascii="GHEA Grapalat" w:hAnsi="GHEA Grapalat"/>
                <w:color w:val="000000"/>
                <w:lang w:val="hy-AM"/>
              </w:rPr>
              <w:t>»</w:t>
            </w:r>
            <w:r w:rsidR="00A11ED4">
              <w:rPr>
                <w:rFonts w:ascii="GHEA Grapalat" w:hAnsi="GHEA Grapalat"/>
                <w:color w:val="000000"/>
                <w:lang w:val="hy-AM"/>
              </w:rPr>
              <w:t xml:space="preserve"> օրենքի 23-րդ հոդվածին։</w:t>
            </w:r>
            <w:bookmarkStart w:id="0" w:name="_GoBack"/>
            <w:bookmarkEnd w:id="0"/>
          </w:p>
        </w:tc>
      </w:tr>
    </w:tbl>
    <w:p w14:paraId="0ED59C97" w14:textId="77777777" w:rsidR="00EE180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sectPr w:rsidR="00EE180D" w:rsidRPr="00EE180D" w:rsidSect="00EE180D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608A"/>
    <w:multiLevelType w:val="hybridMultilevel"/>
    <w:tmpl w:val="385C86DE"/>
    <w:lvl w:ilvl="0" w:tplc="E05CAB82">
      <w:start w:val="1"/>
      <w:numFmt w:val="decimal"/>
      <w:lvlText w:val="%1.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D"/>
    <w:rsid w:val="00202F1D"/>
    <w:rsid w:val="0052110A"/>
    <w:rsid w:val="005330CD"/>
    <w:rsid w:val="009E7D13"/>
    <w:rsid w:val="00A11ED4"/>
    <w:rsid w:val="00AE765C"/>
    <w:rsid w:val="00C644D8"/>
    <w:rsid w:val="00CA0DFC"/>
    <w:rsid w:val="00D765F1"/>
    <w:rsid w:val="00E90768"/>
    <w:rsid w:val="00EE180D"/>
    <w:rsid w:val="00F341D7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C6F"/>
  <w15:chartTrackingRefBased/>
  <w15:docId w15:val="{95D4E069-6AE2-479F-9D96-210141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2023-12-25T05:40:00Z</dcterms:created>
  <dcterms:modified xsi:type="dcterms:W3CDTF">2023-12-25T15:03:00Z</dcterms:modified>
</cp:coreProperties>
</file>