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5CC" w:rsidRDefault="00A845CC" w:rsidP="00A845CC">
      <w:pPr>
        <w:spacing w:after="0" w:line="20" w:lineRule="atLeast"/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</w:pPr>
      <w:r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 xml:space="preserve">                                                                                                                                </w:t>
      </w:r>
      <w:r w:rsidR="00FA3D83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 xml:space="preserve">        </w:t>
      </w:r>
      <w:r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 xml:space="preserve">  </w:t>
      </w:r>
      <w:r w:rsidR="00FA3D83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 xml:space="preserve">  </w:t>
      </w:r>
    </w:p>
    <w:p w:rsidR="00FA3D83" w:rsidRPr="00FA3D83" w:rsidRDefault="00A845CC" w:rsidP="00A845CC">
      <w:pPr>
        <w:spacing w:after="0" w:line="20" w:lineRule="atLeast"/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</w:pPr>
      <w:r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 w:rsidR="00FA3D83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 xml:space="preserve"> </w:t>
      </w:r>
      <w:r w:rsidR="00FA3D83" w:rsidRPr="00FA3D83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Հավելված</w:t>
      </w:r>
    </w:p>
    <w:p w:rsidR="00FA3D83" w:rsidRDefault="00FA3D83" w:rsidP="00FA3D83">
      <w:pPr>
        <w:spacing w:after="0" w:line="20" w:lineRule="atLeast"/>
        <w:jc w:val="center"/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</w:pPr>
      <w:r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 xml:space="preserve">                                                                                                                           </w:t>
      </w:r>
      <w:r w:rsidRPr="00FA3D83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 xml:space="preserve">Աբովյան համայնքի ավագանու </w:t>
      </w:r>
      <w:r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br/>
        <w:t xml:space="preserve">                                                                                                                            </w:t>
      </w:r>
      <w:r w:rsidRPr="00FA3D83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 xml:space="preserve"> 2022 թվականի հունիսի 29-ի</w:t>
      </w:r>
    </w:p>
    <w:p w:rsidR="00FA3D83" w:rsidRPr="00FA3D83" w:rsidRDefault="00FA3D83" w:rsidP="00FA3D83">
      <w:pPr>
        <w:spacing w:after="0" w:line="20" w:lineRule="atLeast"/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</w:pPr>
      <w:r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</w:t>
      </w:r>
      <w:r w:rsidRPr="00FA3D83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 xml:space="preserve"> N 6</w:t>
      </w:r>
      <w:r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7</w:t>
      </w:r>
      <w:r w:rsidRPr="00FA3D83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-</w:t>
      </w:r>
      <w:r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Ա</w:t>
      </w:r>
      <w:r w:rsidRPr="00FA3D83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 xml:space="preserve">  որոշման</w:t>
      </w:r>
    </w:p>
    <w:p w:rsidR="00FC7081" w:rsidRPr="0036212C" w:rsidRDefault="008A7815" w:rsidP="00FC7081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32"/>
          <w:lang w:val="hy-AM"/>
        </w:rPr>
      </w:pPr>
      <w:r w:rsidRPr="0036212C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 xml:space="preserve">ԿՈՏԱՅՔԻ ՄԱՐԶԻ </w:t>
      </w:r>
    </w:p>
    <w:p w:rsidR="000D7DA3" w:rsidRPr="0036212C" w:rsidRDefault="008A7815" w:rsidP="00702E4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36212C">
        <w:rPr>
          <w:rFonts w:ascii="Arial" w:hAnsi="Arial" w:cs="Arial"/>
          <w:b/>
          <w:bCs/>
          <w:color w:val="000000" w:themeColor="text1"/>
          <w:sz w:val="32"/>
          <w:szCs w:val="32"/>
          <w:lang w:val="hy-AM"/>
        </w:rPr>
        <w:t xml:space="preserve"> ԱԲՈՎՅԱՆ</w:t>
      </w:r>
      <w:r w:rsidR="00FC7081" w:rsidRPr="0036212C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:rsidR="000D7DA3" w:rsidRPr="00061D2A" w:rsidRDefault="000D7DA3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</w:p>
    <w:p w:rsidR="00E26628" w:rsidRPr="00061D2A" w:rsidRDefault="008A7815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0"/>
          <w:lang w:val="hy-AM"/>
        </w:rPr>
      </w:pPr>
      <w:r w:rsidRPr="00061D2A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ՀԱՄԱՅՆՔԻ </w:t>
      </w:r>
      <w:r w:rsidR="0036212C" w:rsidRPr="00723760">
        <w:rPr>
          <w:rFonts w:cs="Sylfaen"/>
          <w:b/>
          <w:color w:val="000000" w:themeColor="text1"/>
          <w:sz w:val="48"/>
          <w:szCs w:val="48"/>
          <w:lang w:val="hy-AM"/>
        </w:rPr>
        <w:t>2022</w:t>
      </w:r>
      <w:r w:rsidRPr="00061D2A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 ԹՎԱԿԱՆԻ </w:t>
      </w:r>
    </w:p>
    <w:p w:rsidR="000D7DA3" w:rsidRPr="00061D2A" w:rsidRDefault="000D7DA3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8"/>
          <w:lang w:val="hy-AM"/>
        </w:rPr>
      </w:pPr>
    </w:p>
    <w:p w:rsidR="002A6EE9" w:rsidRPr="00061D2A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061D2A">
        <w:rPr>
          <w:rFonts w:ascii="GHEA Grapalat" w:hAnsi="GHEA Grapalat" w:cs="Sylfaen"/>
          <w:b/>
          <w:color w:val="000000" w:themeColor="text1"/>
          <w:sz w:val="44"/>
          <w:lang w:val="hy-AM"/>
        </w:rPr>
        <w:t>ՏԱՐԵԿԱՆ ԱՇԽԱՏԱՆՔԱՅԻՆ ՊԼԱՆ</w:t>
      </w:r>
    </w:p>
    <w:p w:rsidR="002A6EE9" w:rsidRPr="00061D2A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</w:p>
    <w:p w:rsidR="000D7DA3" w:rsidRPr="00061D2A" w:rsidRDefault="00702E43" w:rsidP="00702E4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061D2A">
        <w:rPr>
          <w:rFonts w:ascii="GHEA Grapalat" w:hAnsi="GHEA Grapalat"/>
          <w:noProof/>
          <w:color w:val="000000" w:themeColor="text1"/>
          <w:lang w:val="ru-RU" w:eastAsia="ru-RU"/>
        </w:rPr>
        <w:drawing>
          <wp:inline distT="0" distB="0" distL="0" distR="0">
            <wp:extent cx="5581650" cy="5057775"/>
            <wp:effectExtent l="19050" t="0" r="0" b="0"/>
            <wp:docPr id="11" name="Picture 11" descr="Abovyan 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bovyan collec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070" cy="506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EE9" w:rsidRPr="00061D2A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</w:p>
    <w:p w:rsidR="002A6EE9" w:rsidRPr="0006133B" w:rsidRDefault="0006133B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         </w:t>
      </w:r>
      <w:r w:rsidRPr="0006133B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Ներկայացվ</w:t>
      </w:r>
      <w:r w:rsidR="00E26628" w:rsidRPr="00685814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ել է՝ համայնքի ղեկավար</w:t>
      </w:r>
      <w:r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685814" w:rsidRPr="00685814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36212C" w:rsidRPr="00685814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Էդուարդ Բաբայան</w:t>
      </w:r>
      <w:r w:rsidRPr="0006133B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ի կողմից</w:t>
      </w:r>
    </w:p>
    <w:p w:rsidR="002A6EE9" w:rsidRPr="00685814" w:rsidRDefault="002A6EE9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</w:p>
    <w:p w:rsidR="005E6526" w:rsidRPr="00FA3D83" w:rsidRDefault="008A7815" w:rsidP="00FA3D83">
      <w:pPr>
        <w:spacing w:after="0" w:line="20" w:lineRule="atLeast"/>
        <w:jc w:val="center"/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</w:pPr>
      <w:r w:rsidRPr="0058687A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 xml:space="preserve">ԱԲՈՎՅԱՆ </w:t>
      </w:r>
      <w:r w:rsidR="0036212C" w:rsidRPr="0058687A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2022թ</w:t>
      </w:r>
      <w:r w:rsidR="00685814" w:rsidRPr="003E7ABA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.</w:t>
      </w:r>
    </w:p>
    <w:p w:rsidR="000D7DA3" w:rsidRPr="00061D2A" w:rsidRDefault="000D7DA3" w:rsidP="005E6526">
      <w:pPr>
        <w:rPr>
          <w:rFonts w:ascii="GHEA Grapalat" w:eastAsia="Times New Roman" w:hAnsi="GHEA Grapalat" w:cs="Times New Roman"/>
          <w:color w:val="000000" w:themeColor="text1"/>
          <w:sz w:val="28"/>
          <w:szCs w:val="32"/>
          <w:lang w:val="hy-AM"/>
        </w:rPr>
        <w:sectPr w:rsidR="000D7DA3" w:rsidRPr="00061D2A" w:rsidSect="00A845CC">
          <w:footerReference w:type="default" r:id="rId9"/>
          <w:footerReference w:type="first" r:id="rId10"/>
          <w:pgSz w:w="12240" w:h="15840"/>
          <w:pgMar w:top="0" w:right="567" w:bottom="284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C53E6" w:rsidRPr="00061D2A" w:rsidRDefault="00EC53E6" w:rsidP="00FC7081">
          <w:pPr>
            <w:pStyle w:val="afa"/>
            <w:spacing w:before="0" w:line="20" w:lineRule="atLeast"/>
            <w:jc w:val="center"/>
            <w:rPr>
              <w:rFonts w:ascii="GHEA Grapalat" w:hAnsi="GHEA Grapalat"/>
              <w:b/>
              <w:color w:val="000000" w:themeColor="text1"/>
              <w:lang w:val="hy-AM"/>
            </w:rPr>
          </w:pPr>
          <w:r w:rsidRPr="00061D2A">
            <w:rPr>
              <w:rFonts w:ascii="GHEA Grapalat" w:hAnsi="GHEA Grapalat"/>
              <w:b/>
              <w:color w:val="000000" w:themeColor="text1"/>
              <w:lang w:val="hy-AM"/>
            </w:rPr>
            <w:t>Բովանդակություն</w:t>
          </w:r>
        </w:p>
        <w:p w:rsidR="00866B97" w:rsidRPr="00061D2A" w:rsidRDefault="00C75D02">
          <w:pPr>
            <w:pStyle w:val="1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r w:rsidRPr="00061D2A">
            <w:rPr>
              <w:rFonts w:ascii="GHEA Grapalat" w:hAnsi="GHEA Grapalat"/>
              <w:color w:val="000000" w:themeColor="text1"/>
              <w:lang w:val="hy-AM"/>
            </w:rPr>
            <w:fldChar w:fldCharType="begin"/>
          </w:r>
          <w:r w:rsidR="00EC53E6" w:rsidRPr="00061D2A">
            <w:rPr>
              <w:rFonts w:ascii="GHEA Grapalat" w:hAnsi="GHEA Grapalat"/>
              <w:color w:val="000000" w:themeColor="text1"/>
              <w:lang w:val="hy-AM"/>
            </w:rPr>
            <w:instrText xml:space="preserve"> TOC \o "1-3" \h \z \u </w:instrText>
          </w:r>
          <w:r w:rsidRPr="00061D2A">
            <w:rPr>
              <w:rFonts w:ascii="GHEA Grapalat" w:hAnsi="GHEA Grapalat"/>
              <w:color w:val="000000" w:themeColor="text1"/>
              <w:lang w:val="hy-AM"/>
            </w:rPr>
            <w:fldChar w:fldCharType="separate"/>
          </w:r>
          <w:hyperlink w:anchor="_Toc500774758" w:history="1"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Ներածություն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begin"/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instrText xml:space="preserve"> PAGEREF _Toc500774758 \h </w:instrTex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separate"/>
            </w:r>
            <w:r w:rsidR="00A845CC">
              <w:rPr>
                <w:rFonts w:ascii="GHEA Grapalat" w:hAnsi="GHEA Grapalat"/>
                <w:noProof/>
                <w:webHidden/>
                <w:color w:val="000000" w:themeColor="text1"/>
              </w:rPr>
              <w:t>3</w:t>
            </w:r>
            <w:r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866B97" w:rsidRPr="00061D2A" w:rsidRDefault="00810CC9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hyperlink w:anchor="_Toc500774759" w:history="1"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1.</w:t>
            </w:r>
            <w:r w:rsidR="00866B97" w:rsidRPr="00061D2A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</w:rPr>
              <w:tab/>
            </w:r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 xml:space="preserve">Համայնքի տեսլականը </w:t>
            </w:r>
            <w:r w:rsidR="000C70C1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 xml:space="preserve">ԵՎ </w:t>
            </w:r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 xml:space="preserve"> ոլորտային նպատակները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</w:hyperlink>
          <w:r w:rsidR="005A04CC">
            <w:rPr>
              <w:rFonts w:ascii="GHEA Grapalat" w:hAnsi="GHEA Grapalat"/>
              <w:noProof/>
              <w:color w:val="000000" w:themeColor="text1"/>
            </w:rPr>
            <w:t>4</w:t>
          </w:r>
        </w:p>
        <w:p w:rsidR="00866B97" w:rsidRPr="00061D2A" w:rsidRDefault="00810CC9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hyperlink w:anchor="_Toc500774760" w:history="1"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2.</w:t>
            </w:r>
            <w:r w:rsidR="00866B97" w:rsidRPr="00061D2A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</w:rPr>
              <w:tab/>
            </w:r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Հ</w:t>
            </w:r>
            <w:r w:rsidR="0058687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ամայնքի 20</w:t>
            </w:r>
            <w:r w:rsidR="0058687A">
              <w:rPr>
                <w:rStyle w:val="af"/>
                <w:rFonts w:ascii="GHEA Grapalat" w:hAnsi="GHEA Grapalat" w:cs="Arial"/>
                <w:noProof/>
                <w:color w:val="000000" w:themeColor="text1"/>
              </w:rPr>
              <w:t>22</w:t>
            </w:r>
            <w:r w:rsidR="000C70C1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 xml:space="preserve"> թ. ծրագրերի ցանկը ԵՎ </w:t>
            </w:r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 xml:space="preserve"> տրամաբանական հենքերը (ըստ ոլորտների)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="0054380F">
              <w:rPr>
                <w:rFonts w:ascii="GHEA Grapalat" w:hAnsi="GHEA Grapalat"/>
                <w:noProof/>
                <w:webHidden/>
                <w:color w:val="000000" w:themeColor="text1"/>
              </w:rPr>
              <w:t>1</w:t>
            </w:r>
          </w:hyperlink>
          <w:r w:rsidR="005A04CC">
            <w:rPr>
              <w:rFonts w:ascii="GHEA Grapalat" w:hAnsi="GHEA Grapalat"/>
              <w:noProof/>
              <w:color w:val="000000" w:themeColor="text1"/>
            </w:rPr>
            <w:t>0</w:t>
          </w:r>
        </w:p>
        <w:p w:rsidR="00866B97" w:rsidRPr="00061D2A" w:rsidRDefault="00810CC9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hyperlink w:anchor="_Toc500774761" w:history="1"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3.</w:t>
            </w:r>
            <w:r w:rsidR="00866B97" w:rsidRPr="00061D2A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</w:rPr>
              <w:tab/>
            </w:r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Համայնքային գույքի կառավարման 20</w:t>
            </w:r>
            <w:r w:rsidR="0058687A">
              <w:rPr>
                <w:rStyle w:val="af"/>
                <w:rFonts w:ascii="GHEA Grapalat" w:hAnsi="GHEA Grapalat" w:cs="Arial"/>
                <w:noProof/>
                <w:color w:val="000000" w:themeColor="text1"/>
              </w:rPr>
              <w:t>22</w:t>
            </w:r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թ. ծրագիրը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="001A3AC0">
              <w:rPr>
                <w:rFonts w:ascii="GHEA Grapalat" w:hAnsi="GHEA Grapalat"/>
                <w:noProof/>
                <w:webHidden/>
                <w:color w:val="000000" w:themeColor="text1"/>
              </w:rPr>
              <w:t>…….</w:t>
            </w:r>
            <w:r w:rsidR="00FA06A7">
              <w:rPr>
                <w:rFonts w:ascii="GHEA Grapalat" w:hAnsi="GHEA Grapalat"/>
                <w:noProof/>
                <w:webHidden/>
                <w:color w:val="000000" w:themeColor="text1"/>
              </w:rPr>
              <w:t xml:space="preserve"> </w:t>
            </w:r>
          </w:hyperlink>
          <w:r w:rsidR="005A04CC">
            <w:rPr>
              <w:rFonts w:ascii="GHEA Grapalat" w:hAnsi="GHEA Grapalat"/>
              <w:noProof/>
              <w:color w:val="000000" w:themeColor="text1"/>
            </w:rPr>
            <w:t>59</w:t>
          </w:r>
        </w:p>
        <w:p w:rsidR="00866B97" w:rsidRPr="00061D2A" w:rsidRDefault="00810CC9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hyperlink w:anchor="_Toc500774762" w:history="1"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4.</w:t>
            </w:r>
            <w:r w:rsidR="00866B97" w:rsidRPr="00061D2A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</w:rPr>
              <w:tab/>
            </w:r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Համայնքի ՏԱՊ-ի ֆինանսավորման պլանը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</w:hyperlink>
          <w:r w:rsidR="008F704F">
            <w:t>6</w:t>
          </w:r>
          <w:r w:rsidR="005A04CC">
            <w:t>7</w:t>
          </w:r>
        </w:p>
        <w:p w:rsidR="00866B97" w:rsidRPr="00061D2A" w:rsidRDefault="00810CC9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</w:rPr>
          </w:pPr>
          <w:hyperlink w:anchor="_Toc500774763" w:history="1"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5.</w:t>
            </w:r>
            <w:r w:rsidR="00866B97" w:rsidRPr="00061D2A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</w:rPr>
              <w:tab/>
            </w:r>
            <w:r w:rsidR="00866B97" w:rsidRPr="00061D2A">
              <w:rPr>
                <w:rStyle w:val="af"/>
                <w:rFonts w:ascii="GHEA Grapalat" w:hAnsi="GHEA Grapalat" w:cs="Arial"/>
                <w:noProof/>
                <w:color w:val="000000" w:themeColor="text1"/>
                <w:lang w:val="hy-AM"/>
              </w:rPr>
              <w:t>Համայնքի ՏԱՊ-ի մոնիթորինգի և գնահատման պլանը</w:t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="00C75D02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begin"/>
            </w:r>
            <w:r w:rsidR="00866B97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instrText xml:space="preserve"> PAGEREF _Toc500774763 \h </w:instrText>
            </w:r>
            <w:r w:rsidR="00C75D02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</w:r>
            <w:r w:rsidR="00C75D02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separate"/>
            </w:r>
            <w:r w:rsidR="00A845CC">
              <w:rPr>
                <w:rFonts w:ascii="GHEA Grapalat" w:hAnsi="GHEA Grapalat"/>
                <w:noProof/>
                <w:webHidden/>
                <w:color w:val="000000" w:themeColor="text1"/>
              </w:rPr>
              <w:t>71</w:t>
            </w:r>
            <w:r w:rsidR="00C75D02" w:rsidRPr="00061D2A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end"/>
            </w:r>
          </w:hyperlink>
          <w:r w:rsidR="005A04CC">
            <w:rPr>
              <w:rFonts w:ascii="GHEA Grapalat" w:hAnsi="GHEA Grapalat"/>
              <w:noProof/>
              <w:color w:val="000000" w:themeColor="text1"/>
            </w:rPr>
            <w:t>1</w:t>
          </w:r>
        </w:p>
        <w:p w:rsidR="00EC53E6" w:rsidRPr="00061D2A" w:rsidRDefault="00C75D02" w:rsidP="00A077B3">
          <w:pPr>
            <w:spacing w:after="0" w:line="20" w:lineRule="atLeast"/>
            <w:rPr>
              <w:rFonts w:ascii="GHEA Grapalat" w:hAnsi="GHEA Grapalat"/>
              <w:color w:val="000000" w:themeColor="text1"/>
              <w:lang w:val="hy-AM"/>
            </w:rPr>
          </w:pPr>
          <w:r w:rsidRPr="00061D2A">
            <w:rPr>
              <w:rFonts w:ascii="GHEA Grapalat" w:hAnsi="GHEA Grapalat"/>
              <w:b/>
              <w:bCs/>
              <w:color w:val="000000" w:themeColor="text1"/>
              <w:lang w:val="hy-AM"/>
            </w:rPr>
            <w:fldChar w:fldCharType="end"/>
          </w:r>
        </w:p>
      </w:sdtContent>
    </w:sdt>
    <w:p w:rsidR="001D1135" w:rsidRPr="00061D2A" w:rsidRDefault="001D1135" w:rsidP="00A077B3">
      <w:pPr>
        <w:spacing w:after="0" w:line="20" w:lineRule="atLeast"/>
        <w:rPr>
          <w:rFonts w:ascii="GHEA Grapalat" w:eastAsia="Times New Roman" w:hAnsi="GHEA Grapalat" w:cs="Sylfaen"/>
          <w:b/>
          <w:color w:val="000000" w:themeColor="text1"/>
          <w:sz w:val="28"/>
          <w:szCs w:val="32"/>
          <w:lang w:val="hy-AM"/>
        </w:rPr>
      </w:pPr>
    </w:p>
    <w:p w:rsidR="00D16C6C" w:rsidRPr="00061D2A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000000" w:themeColor="text1"/>
          <w:sz w:val="28"/>
          <w:szCs w:val="32"/>
          <w:lang w:val="hy-AM"/>
        </w:rPr>
      </w:pPr>
    </w:p>
    <w:p w:rsidR="00D16C6C" w:rsidRPr="00061D2A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000000" w:themeColor="text1"/>
          <w:sz w:val="28"/>
          <w:szCs w:val="32"/>
          <w:lang w:val="hy-AM"/>
        </w:rPr>
      </w:pPr>
    </w:p>
    <w:p w:rsidR="006D77B8" w:rsidRPr="00061D2A" w:rsidRDefault="006D77B8" w:rsidP="00A077B3">
      <w:pPr>
        <w:spacing w:after="0" w:line="20" w:lineRule="atLeast"/>
        <w:rPr>
          <w:rFonts w:ascii="GHEA Grapalat" w:eastAsiaTheme="majorEastAsia" w:hAnsi="GHEA Grapalat" w:cs="Arial"/>
          <w:b/>
          <w:color w:val="000000" w:themeColor="text1"/>
          <w:sz w:val="28"/>
          <w:szCs w:val="32"/>
          <w:lang w:val="hy-AM"/>
        </w:rPr>
      </w:pPr>
      <w:r w:rsidRPr="00061D2A">
        <w:rPr>
          <w:rFonts w:ascii="GHEA Grapalat" w:hAnsi="GHEA Grapalat" w:cs="Arial"/>
          <w:b/>
          <w:color w:val="000000" w:themeColor="text1"/>
          <w:sz w:val="28"/>
          <w:lang w:val="hy-AM"/>
        </w:rPr>
        <w:br w:type="page"/>
      </w:r>
    </w:p>
    <w:p w:rsidR="00735A47" w:rsidRPr="00061D2A" w:rsidRDefault="00D16C6C" w:rsidP="00735A47">
      <w:pPr>
        <w:pStyle w:val="1"/>
        <w:spacing w:before="0" w:line="20" w:lineRule="atLeast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1" w:name="_Toc500774758"/>
      <w:r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1"/>
    </w:p>
    <w:p w:rsidR="00735A47" w:rsidRPr="00061D2A" w:rsidRDefault="00735A47" w:rsidP="00735A47">
      <w:pPr>
        <w:rPr>
          <w:rFonts w:ascii="GHEA Grapalat" w:hAnsi="GHEA Grapalat"/>
          <w:color w:val="000000" w:themeColor="text1"/>
          <w:sz w:val="10"/>
          <w:lang w:val="hy-AM"/>
        </w:rPr>
      </w:pPr>
    </w:p>
    <w:p w:rsidR="00735A47" w:rsidRPr="00061D2A" w:rsidRDefault="000C70C1" w:rsidP="00735A47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Համայնքի տարեկան աշխատանքային պլանը </w:t>
      </w:r>
      <w:r w:rsidRPr="000C70C1">
        <w:rPr>
          <w:rFonts w:ascii="GHEA Grapalat" w:hAnsi="GHEA Grapalat"/>
          <w:color w:val="000000" w:themeColor="text1"/>
          <w:lang w:val="hy-AM"/>
        </w:rPr>
        <w:t>(</w:t>
      </w:r>
      <w:r>
        <w:rPr>
          <w:rFonts w:ascii="GHEA Grapalat" w:hAnsi="GHEA Grapalat"/>
          <w:color w:val="000000" w:themeColor="text1"/>
          <w:lang w:val="hy-AM"/>
        </w:rPr>
        <w:t xml:space="preserve">այսուհետ՝ </w:t>
      </w:r>
      <w:r w:rsidR="00735A47" w:rsidRPr="00061D2A">
        <w:rPr>
          <w:rFonts w:ascii="GHEA Grapalat" w:hAnsi="GHEA Grapalat"/>
          <w:color w:val="000000" w:themeColor="text1"/>
          <w:lang w:val="hy-AM"/>
        </w:rPr>
        <w:t>ՏԱՊ</w:t>
      </w:r>
      <w:r w:rsidRPr="000C70C1">
        <w:rPr>
          <w:rFonts w:ascii="GHEA Grapalat" w:hAnsi="GHEA Grapalat"/>
          <w:color w:val="000000" w:themeColor="text1"/>
          <w:lang w:val="hy-AM"/>
        </w:rPr>
        <w:t>)</w:t>
      </w:r>
      <w:r w:rsidR="00735A47" w:rsidRPr="00061D2A">
        <w:rPr>
          <w:rFonts w:ascii="GHEA Grapalat" w:hAnsi="GHEA Grapalat"/>
          <w:color w:val="000000" w:themeColor="text1"/>
          <w:lang w:val="hy-AM"/>
        </w:rPr>
        <w:t xml:space="preserve">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</w:t>
      </w:r>
      <w:r w:rsidR="0013431B" w:rsidRPr="0013431B">
        <w:rPr>
          <w:rFonts w:ascii="GHEA Grapalat" w:hAnsi="GHEA Grapalat"/>
          <w:lang w:val="hy-AM"/>
        </w:rPr>
        <w:t>2022թ.</w:t>
      </w:r>
      <w:r w:rsidR="00DA0EF4">
        <w:rPr>
          <w:rFonts w:ascii="GHEA Grapalat" w:hAnsi="GHEA Grapalat"/>
          <w:color w:val="000000" w:themeColor="text1"/>
          <w:lang w:val="hy-AM"/>
        </w:rPr>
        <w:t xml:space="preserve"> </w:t>
      </w:r>
      <w:r w:rsidR="00735A47" w:rsidRPr="00061D2A">
        <w:rPr>
          <w:rFonts w:ascii="GHEA Grapalat" w:hAnsi="GHEA Grapalat"/>
          <w:color w:val="000000" w:themeColor="text1"/>
          <w:lang w:val="hy-AM"/>
        </w:rPr>
        <w:t>համար</w:t>
      </w:r>
      <w:r>
        <w:rPr>
          <w:rFonts w:ascii="GHEA Grapalat" w:hAnsi="GHEA Grapalat"/>
          <w:color w:val="000000" w:themeColor="text1"/>
          <w:lang w:val="hy-AM"/>
        </w:rPr>
        <w:t xml:space="preserve"> համայնքի </w:t>
      </w:r>
      <w:r w:rsidR="00735A47" w:rsidRPr="00061D2A">
        <w:rPr>
          <w:rFonts w:ascii="GHEA Grapalat" w:hAnsi="GHEA Grapalat"/>
          <w:color w:val="000000" w:themeColor="text1"/>
          <w:lang w:val="hy-AM"/>
        </w:rPr>
        <w:t xml:space="preserve"> ռազմավարությու</w:t>
      </w:r>
      <w:r>
        <w:rPr>
          <w:rFonts w:ascii="GHEA Grapalat" w:hAnsi="GHEA Grapalat"/>
          <w:color w:val="000000" w:themeColor="text1"/>
          <w:lang w:val="hy-AM"/>
        </w:rPr>
        <w:t>ն</w:t>
      </w:r>
      <w:r w:rsidR="00735A47" w:rsidRPr="00061D2A">
        <w:rPr>
          <w:rFonts w:ascii="GHEA Grapalat" w:hAnsi="GHEA Grapalat"/>
          <w:color w:val="000000" w:themeColor="text1"/>
          <w:lang w:val="hy-AM"/>
        </w:rPr>
        <w:t>ը, ծրագրերը և միջոցառումները։</w:t>
      </w:r>
    </w:p>
    <w:p w:rsidR="00735A47" w:rsidRPr="00061D2A" w:rsidRDefault="00B41AD2" w:rsidP="00735A47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Աբովյան </w:t>
      </w:r>
      <w:r w:rsidR="00735A47" w:rsidRPr="00061D2A">
        <w:rPr>
          <w:rFonts w:ascii="GHEA Grapalat" w:hAnsi="GHEA Grapalat"/>
          <w:color w:val="000000" w:themeColor="text1"/>
          <w:lang w:val="hy-AM"/>
        </w:rPr>
        <w:t xml:space="preserve">համայնքի ՏԱՊ-ը մշակվել է հետևյալ հիմնական նպատակներով՝ </w:t>
      </w:r>
    </w:p>
    <w:p w:rsidR="00735A47" w:rsidRPr="00061D2A" w:rsidRDefault="00735A47" w:rsidP="00256B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color w:val="000000" w:themeColor="text1"/>
          <w:lang w:val="hy-AM"/>
        </w:rPr>
        <w:t xml:space="preserve">համակարգել </w:t>
      </w:r>
      <w:r w:rsidR="000C70C1">
        <w:rPr>
          <w:rFonts w:ascii="GHEA Grapalat" w:hAnsi="GHEA Grapalat"/>
          <w:color w:val="000000" w:themeColor="text1"/>
          <w:lang w:val="hy-AM"/>
        </w:rPr>
        <w:t xml:space="preserve">համայնքի </w:t>
      </w:r>
      <w:r w:rsidRPr="00061D2A">
        <w:rPr>
          <w:rFonts w:ascii="GHEA Grapalat" w:hAnsi="GHEA Grapalat"/>
          <w:color w:val="000000" w:themeColor="text1"/>
          <w:lang w:val="hy-AM"/>
        </w:rPr>
        <w:t xml:space="preserve"> </w:t>
      </w:r>
      <w:r w:rsidR="0013431B" w:rsidRPr="0013431B">
        <w:rPr>
          <w:rFonts w:ascii="GHEA Grapalat" w:hAnsi="GHEA Grapalat"/>
        </w:rPr>
        <w:t>2022թ.</w:t>
      </w:r>
      <w:r w:rsidR="00DA0EF4">
        <w:rPr>
          <w:rFonts w:ascii="GHEA Grapalat" w:hAnsi="GHEA Grapalat"/>
          <w:color w:val="000000" w:themeColor="text1"/>
          <w:lang w:val="hy-AM"/>
        </w:rPr>
        <w:t xml:space="preserve"> </w:t>
      </w:r>
      <w:r w:rsidRPr="00061D2A">
        <w:rPr>
          <w:rFonts w:ascii="GHEA Grapalat" w:hAnsi="GHEA Grapalat"/>
          <w:color w:val="000000" w:themeColor="text1"/>
          <w:lang w:val="hy-AM"/>
        </w:rPr>
        <w:t xml:space="preserve">անելիքները,  </w:t>
      </w:r>
    </w:p>
    <w:p w:rsidR="00735A47" w:rsidRPr="00061D2A" w:rsidRDefault="00735A47" w:rsidP="00256B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 w:cs="Arial"/>
          <w:color w:val="000000" w:themeColor="text1"/>
          <w:lang w:val="hy-AM"/>
        </w:rPr>
        <w:t>սահմանել</w:t>
      </w:r>
      <w:r w:rsidRPr="00061D2A">
        <w:rPr>
          <w:rFonts w:ascii="GHEA Grapalat" w:hAnsi="GHEA Grapalat"/>
          <w:color w:val="000000" w:themeColor="text1"/>
          <w:lang w:val="hy-AM"/>
        </w:rPr>
        <w:t xml:space="preserve"> սոցիալ-տնտեսական զարգացման առաջնահերթությունները, գնահատել</w:t>
      </w:r>
      <w:r w:rsidR="0011446F" w:rsidRPr="005321CC">
        <w:rPr>
          <w:rFonts w:ascii="GHEA Grapalat" w:hAnsi="GHEA Grapalat"/>
          <w:color w:val="000000" w:themeColor="text1"/>
          <w:lang w:val="hy-AM"/>
        </w:rPr>
        <w:t xml:space="preserve"> </w:t>
      </w:r>
      <w:r w:rsidR="005321CC" w:rsidRPr="005321CC">
        <w:rPr>
          <w:rFonts w:ascii="GHEA Grapalat" w:hAnsi="GHEA Grapalat"/>
          <w:color w:val="000000" w:themeColor="text1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1D2A">
        <w:rPr>
          <w:rFonts w:ascii="GHEA Grapalat" w:hAnsi="GHEA Grapalat"/>
          <w:color w:val="000000" w:themeColor="text1"/>
          <w:lang w:val="hy-AM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735A47" w:rsidRPr="00061D2A" w:rsidRDefault="00735A47" w:rsidP="00256B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color w:val="000000" w:themeColor="text1"/>
          <w:lang w:val="hy-AM"/>
        </w:rPr>
        <w:t xml:space="preserve">համախմբել համայնքում </w:t>
      </w:r>
      <w:r w:rsidR="0013431B" w:rsidRPr="0013431B">
        <w:rPr>
          <w:rFonts w:ascii="GHEA Grapalat" w:hAnsi="GHEA Grapalat"/>
          <w:lang w:val="hy-AM"/>
        </w:rPr>
        <w:t>2022թ.</w:t>
      </w:r>
      <w:r w:rsidR="00DA0EF4">
        <w:rPr>
          <w:rFonts w:ascii="GHEA Grapalat" w:hAnsi="GHEA Grapalat"/>
          <w:color w:val="000000" w:themeColor="text1"/>
          <w:lang w:val="hy-AM"/>
        </w:rPr>
        <w:t xml:space="preserve"> </w:t>
      </w:r>
      <w:r w:rsidRPr="00061D2A">
        <w:rPr>
          <w:rFonts w:ascii="GHEA Grapalat" w:hAnsi="GHEA Grapalat"/>
          <w:color w:val="000000" w:themeColor="text1"/>
          <w:lang w:val="hy-AM"/>
        </w:rPr>
        <w:t>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735A47" w:rsidRPr="00061D2A" w:rsidRDefault="00735A47" w:rsidP="00256B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color w:val="000000" w:themeColor="text1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735A47" w:rsidRPr="00061D2A" w:rsidRDefault="00735A47" w:rsidP="002B0B6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61D2A">
        <w:rPr>
          <w:rFonts w:ascii="GHEA Grapalat" w:hAnsi="GHEA Grapalat"/>
          <w:color w:val="000000" w:themeColor="text1"/>
          <w:lang w:val="hy-AM"/>
        </w:rPr>
        <w:t xml:space="preserve"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</w:t>
      </w:r>
      <w:r w:rsidR="002B0B6D" w:rsidRPr="002B0B6D">
        <w:rPr>
          <w:rFonts w:ascii="GHEA Grapalat" w:hAnsi="GHEA Grapalat"/>
          <w:color w:val="000000" w:themeColor="text1"/>
          <w:lang w:val="hy-AM"/>
        </w:rPr>
        <w:t>մոնիթորինգի և գնահատման պլանը /</w:t>
      </w:r>
      <w:r w:rsidRPr="00061D2A">
        <w:rPr>
          <w:rFonts w:ascii="GHEA Grapalat" w:hAnsi="GHEA Grapalat"/>
          <w:color w:val="000000" w:themeColor="text1"/>
          <w:lang w:val="hy-AM"/>
        </w:rPr>
        <w:t>ՄԳՊ</w:t>
      </w:r>
      <w:r w:rsidR="002B0B6D" w:rsidRPr="002B0B6D">
        <w:rPr>
          <w:rFonts w:ascii="GHEA Grapalat" w:hAnsi="GHEA Grapalat"/>
          <w:color w:val="000000" w:themeColor="text1"/>
          <w:lang w:val="hy-AM"/>
        </w:rPr>
        <w:t>/</w:t>
      </w:r>
      <w:r w:rsidRPr="00061D2A">
        <w:rPr>
          <w:rFonts w:ascii="GHEA Grapalat" w:hAnsi="GHEA Grapalat"/>
          <w:color w:val="000000" w:themeColor="text1"/>
          <w:lang w:val="hy-AM"/>
        </w:rPr>
        <w:t>։</w:t>
      </w:r>
    </w:p>
    <w:p w:rsidR="007E6100" w:rsidRPr="0058687A" w:rsidRDefault="00B41AD2" w:rsidP="007E6100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8687A">
        <w:rPr>
          <w:rFonts w:ascii="GHEA Grapalat" w:hAnsi="GHEA Grapalat"/>
          <w:color w:val="000000" w:themeColor="text1"/>
          <w:lang w:val="hy-AM"/>
        </w:rPr>
        <w:t xml:space="preserve">     Աբովյան </w:t>
      </w:r>
      <w:r w:rsidR="007E6100" w:rsidRPr="0058687A">
        <w:rPr>
          <w:rFonts w:ascii="GHEA Grapalat" w:hAnsi="GHEA Grapalat" w:cs="Arial"/>
          <w:color w:val="000000" w:themeColor="text1"/>
          <w:lang w:val="hy-AM"/>
        </w:rPr>
        <w:t xml:space="preserve">համայնքի </w:t>
      </w:r>
      <w:r w:rsidR="007023B5" w:rsidRPr="0058687A">
        <w:rPr>
          <w:rFonts w:ascii="GHEA Grapalat" w:hAnsi="GHEA Grapalat" w:cs="Arial"/>
          <w:color w:val="000000" w:themeColor="text1"/>
          <w:lang w:val="hy-AM"/>
        </w:rPr>
        <w:t>2022</w:t>
      </w:r>
      <w:r w:rsidR="007E6100" w:rsidRPr="0058687A">
        <w:rPr>
          <w:rFonts w:ascii="GHEA Grapalat" w:hAnsi="GHEA Grapalat" w:cs="Arial"/>
          <w:color w:val="000000" w:themeColor="text1"/>
          <w:lang w:val="hy-AM"/>
        </w:rPr>
        <w:t>թ.</w:t>
      </w:r>
      <w:r w:rsidR="007E6100" w:rsidRPr="0058687A">
        <w:rPr>
          <w:rFonts w:ascii="GHEA Grapalat" w:hAnsi="GHEA Grapalat"/>
          <w:color w:val="000000" w:themeColor="text1"/>
          <w:lang w:val="hy-AM"/>
        </w:rPr>
        <w:t xml:space="preserve"> տարեկան աշխատանքային պլանը բաղկացած է 5 բաժիններից.</w:t>
      </w:r>
    </w:p>
    <w:p w:rsidR="00735A47" w:rsidRPr="0058687A" w:rsidRDefault="00735A47" w:rsidP="00735A47">
      <w:pPr>
        <w:spacing w:after="0" w:line="360" w:lineRule="auto"/>
        <w:ind w:left="36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58687A">
        <w:rPr>
          <w:rFonts w:ascii="GHEA Grapalat" w:hAnsi="GHEA Grapalat"/>
          <w:b/>
          <w:color w:val="000000" w:themeColor="text1"/>
          <w:lang w:val="hy-AM"/>
        </w:rPr>
        <w:t>1-ին բաժնում</w:t>
      </w:r>
      <w:r w:rsidRPr="0058687A">
        <w:rPr>
          <w:rFonts w:ascii="GHEA Grapalat" w:hAnsi="GHEA Grapalat"/>
          <w:color w:val="000000" w:themeColor="text1"/>
          <w:lang w:val="hy-AM"/>
        </w:rPr>
        <w:t xml:space="preserve">  սահմանվում է համայնքի </w:t>
      </w:r>
      <w:r w:rsidRPr="0058687A">
        <w:rPr>
          <w:rFonts w:ascii="GHEA Grapalat" w:hAnsi="GHEA Grapalat" w:cs="Arial"/>
          <w:color w:val="000000" w:themeColor="text1"/>
          <w:lang w:val="hy-AM"/>
        </w:rPr>
        <w:t>տեսլականը և ոլորտային նպատակները։</w:t>
      </w:r>
    </w:p>
    <w:p w:rsidR="00735A47" w:rsidRPr="0058687A" w:rsidRDefault="00735A47" w:rsidP="00735A47">
      <w:pPr>
        <w:spacing w:after="0" w:line="360" w:lineRule="auto"/>
        <w:ind w:left="36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58687A">
        <w:rPr>
          <w:rFonts w:ascii="GHEA Grapalat" w:hAnsi="GHEA Grapalat" w:cs="Arial"/>
          <w:b/>
          <w:color w:val="000000" w:themeColor="text1"/>
          <w:lang w:val="hy-AM"/>
        </w:rPr>
        <w:t xml:space="preserve">2-րդ բաժնում </w:t>
      </w:r>
      <w:r w:rsidRPr="0058687A">
        <w:rPr>
          <w:rFonts w:ascii="GHEA Grapalat" w:hAnsi="GHEA Grapalat" w:cs="Arial"/>
          <w:color w:val="000000" w:themeColor="text1"/>
          <w:lang w:val="hy-AM"/>
        </w:rPr>
        <w:t>ներկայացվ</w:t>
      </w:r>
      <w:r w:rsidR="001D55CF" w:rsidRPr="0058687A">
        <w:rPr>
          <w:rFonts w:ascii="GHEA Grapalat" w:hAnsi="GHEA Grapalat" w:cs="Arial"/>
          <w:color w:val="000000" w:themeColor="text1"/>
          <w:lang w:val="hy-AM"/>
        </w:rPr>
        <w:t>ում</w:t>
      </w:r>
      <w:r w:rsidRPr="0058687A">
        <w:rPr>
          <w:rFonts w:ascii="GHEA Grapalat" w:hAnsi="GHEA Grapalat" w:cs="Arial"/>
          <w:color w:val="000000" w:themeColor="text1"/>
          <w:lang w:val="hy-AM"/>
        </w:rPr>
        <w:t xml:space="preserve"> է համայնքի </w:t>
      </w:r>
      <w:r w:rsidR="007023B5" w:rsidRPr="0058687A">
        <w:rPr>
          <w:rFonts w:ascii="GHEA Grapalat" w:hAnsi="GHEA Grapalat" w:cs="Arial"/>
          <w:color w:val="000000" w:themeColor="text1"/>
          <w:lang w:val="hy-AM"/>
        </w:rPr>
        <w:t>2022</w:t>
      </w:r>
      <w:r w:rsidRPr="0058687A">
        <w:rPr>
          <w:rFonts w:ascii="GHEA Grapalat" w:hAnsi="GHEA Grapalat" w:cs="Arial"/>
          <w:color w:val="000000" w:themeColor="text1"/>
          <w:lang w:val="hy-AM"/>
        </w:rPr>
        <w:t xml:space="preserve"> թվականի ծրագրերի ցանկը և տրամաբանական հենքերը (ըստ ոլորտների)։</w:t>
      </w:r>
    </w:p>
    <w:p w:rsidR="00735A47" w:rsidRPr="0058687A" w:rsidRDefault="00735A47" w:rsidP="00735A47">
      <w:pPr>
        <w:spacing w:after="0" w:line="360" w:lineRule="auto"/>
        <w:ind w:left="36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58687A">
        <w:rPr>
          <w:rFonts w:ascii="GHEA Grapalat" w:hAnsi="GHEA Grapalat" w:cs="Arial"/>
          <w:b/>
          <w:color w:val="000000" w:themeColor="text1"/>
          <w:lang w:val="hy-AM"/>
        </w:rPr>
        <w:t xml:space="preserve">3-րդ բաժնում </w:t>
      </w:r>
      <w:r w:rsidRPr="0058687A">
        <w:rPr>
          <w:rFonts w:ascii="GHEA Grapalat" w:hAnsi="GHEA Grapalat" w:cs="Arial"/>
          <w:color w:val="000000" w:themeColor="text1"/>
          <w:lang w:val="hy-AM"/>
        </w:rPr>
        <w:t>ներկայացվ</w:t>
      </w:r>
      <w:r w:rsidR="001D55CF" w:rsidRPr="0058687A">
        <w:rPr>
          <w:rFonts w:ascii="GHEA Grapalat" w:hAnsi="GHEA Grapalat" w:cs="Arial"/>
          <w:color w:val="000000" w:themeColor="text1"/>
          <w:lang w:val="hy-AM"/>
        </w:rPr>
        <w:t>ում</w:t>
      </w:r>
      <w:r w:rsidRPr="0058687A">
        <w:rPr>
          <w:rFonts w:ascii="GHEA Grapalat" w:hAnsi="GHEA Grapalat" w:cs="Arial"/>
          <w:color w:val="000000" w:themeColor="text1"/>
          <w:lang w:val="hy-AM"/>
        </w:rPr>
        <w:t xml:space="preserve"> է համայնքային գույքի կառավարման</w:t>
      </w:r>
      <w:r w:rsidR="007023B5" w:rsidRPr="0058687A">
        <w:rPr>
          <w:rFonts w:ascii="GHEA Grapalat" w:hAnsi="GHEA Grapalat" w:cs="Arial"/>
          <w:color w:val="000000" w:themeColor="text1"/>
          <w:lang w:val="hy-AM"/>
        </w:rPr>
        <w:t xml:space="preserve"> 2022</w:t>
      </w:r>
      <w:r w:rsidRPr="0058687A">
        <w:rPr>
          <w:rFonts w:ascii="GHEA Grapalat" w:hAnsi="GHEA Grapalat" w:cs="Arial"/>
          <w:color w:val="000000" w:themeColor="text1"/>
          <w:lang w:val="hy-AM"/>
        </w:rPr>
        <w:t xml:space="preserve"> թվականի ծրագիրը։</w:t>
      </w:r>
    </w:p>
    <w:p w:rsidR="00735A47" w:rsidRPr="0058687A" w:rsidRDefault="00735A47" w:rsidP="00735A47">
      <w:pPr>
        <w:spacing w:after="0" w:line="360" w:lineRule="auto"/>
        <w:ind w:left="36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58687A">
        <w:rPr>
          <w:rFonts w:ascii="GHEA Grapalat" w:hAnsi="GHEA Grapalat" w:cs="Arial"/>
          <w:b/>
          <w:color w:val="000000" w:themeColor="text1"/>
          <w:lang w:val="hy-AM"/>
        </w:rPr>
        <w:t xml:space="preserve">4-րդ բաժնում </w:t>
      </w:r>
      <w:r w:rsidRPr="0058687A">
        <w:rPr>
          <w:rFonts w:ascii="GHEA Grapalat" w:hAnsi="GHEA Grapalat" w:cs="Arial"/>
          <w:color w:val="000000" w:themeColor="text1"/>
          <w:lang w:val="hy-AM"/>
        </w:rPr>
        <w:t>ն</w:t>
      </w:r>
      <w:r w:rsidR="001D55CF" w:rsidRPr="0058687A">
        <w:rPr>
          <w:rFonts w:ascii="GHEA Grapalat" w:hAnsi="GHEA Grapalat" w:cs="Arial"/>
          <w:color w:val="000000" w:themeColor="text1"/>
          <w:lang w:val="hy-AM"/>
        </w:rPr>
        <w:t>ե</w:t>
      </w:r>
      <w:r w:rsidRPr="0058687A">
        <w:rPr>
          <w:rFonts w:ascii="GHEA Grapalat" w:hAnsi="GHEA Grapalat" w:cs="Arial"/>
          <w:color w:val="000000" w:themeColor="text1"/>
          <w:lang w:val="hy-AM"/>
        </w:rPr>
        <w:t>րկայացվ</w:t>
      </w:r>
      <w:r w:rsidR="001D55CF" w:rsidRPr="0058687A">
        <w:rPr>
          <w:rFonts w:ascii="GHEA Grapalat" w:hAnsi="GHEA Grapalat" w:cs="Arial"/>
          <w:color w:val="000000" w:themeColor="text1"/>
          <w:lang w:val="hy-AM"/>
        </w:rPr>
        <w:t>ում</w:t>
      </w:r>
      <w:r w:rsidRPr="0058687A">
        <w:rPr>
          <w:rFonts w:ascii="GHEA Grapalat" w:hAnsi="GHEA Grapalat" w:cs="Arial"/>
          <w:color w:val="000000" w:themeColor="text1"/>
          <w:lang w:val="hy-AM"/>
        </w:rPr>
        <w:t xml:space="preserve"> է համայնքի ՏԱՊ-ի ֆինանսավորման պլանը։</w:t>
      </w:r>
    </w:p>
    <w:p w:rsidR="00735A47" w:rsidRPr="0058687A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58687A">
        <w:rPr>
          <w:rFonts w:ascii="GHEA Grapalat" w:hAnsi="GHEA Grapalat"/>
          <w:b/>
          <w:color w:val="000000" w:themeColor="text1"/>
          <w:lang w:val="hy-AM"/>
        </w:rPr>
        <w:t xml:space="preserve">5-րդ բաժնում </w:t>
      </w:r>
      <w:r w:rsidRPr="0058687A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58687A">
        <w:rPr>
          <w:rFonts w:ascii="GHEA Grapalat" w:hAnsi="GHEA Grapalat"/>
          <w:color w:val="000000" w:themeColor="text1"/>
          <w:lang w:val="hy-AM"/>
        </w:rPr>
        <w:t>ում</w:t>
      </w:r>
      <w:r w:rsidRPr="0058687A">
        <w:rPr>
          <w:rFonts w:ascii="GHEA Grapalat" w:hAnsi="GHEA Grapalat"/>
          <w:color w:val="000000" w:themeColor="text1"/>
          <w:lang w:val="hy-AM"/>
        </w:rPr>
        <w:t xml:space="preserve"> է համայնքի ՏԱՊ-ի մոնիթորինգի և գնահատման պլանը։</w:t>
      </w:r>
    </w:p>
    <w:p w:rsidR="00573DA6" w:rsidRPr="00061D2A" w:rsidRDefault="00573DA6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E95C98" w:rsidRDefault="00E95C98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C4503C" w:rsidRPr="00061D2A" w:rsidRDefault="00C4503C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BC6788" w:rsidRPr="00061D2A" w:rsidRDefault="00BC6788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BC6788" w:rsidRPr="00061D2A" w:rsidRDefault="00BC6788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E95C98" w:rsidRPr="00061D2A" w:rsidRDefault="00E95C98" w:rsidP="00A077B3">
      <w:pPr>
        <w:spacing w:after="0" w:line="20" w:lineRule="atLeast"/>
        <w:ind w:left="709"/>
        <w:rPr>
          <w:rFonts w:ascii="GHEA Grapalat" w:hAnsi="GHEA Grapalat"/>
          <w:color w:val="000000" w:themeColor="text1"/>
          <w:lang w:val="hy-AM"/>
        </w:rPr>
      </w:pPr>
    </w:p>
    <w:p w:rsidR="00D16C6C" w:rsidRPr="00061D2A" w:rsidRDefault="00D16C6C" w:rsidP="00682542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2" w:name="_Toc500774759"/>
      <w:r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Համայնքի տեսլականը և ոլորտային նպատակները</w:t>
      </w:r>
      <w:bookmarkEnd w:id="2"/>
    </w:p>
    <w:p w:rsidR="00C124B8" w:rsidRPr="0058687A" w:rsidRDefault="00C124B8" w:rsidP="00A077B3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C7081" w:rsidRPr="0058687A" w:rsidRDefault="0067698F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58687A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4C7F3E" w:rsidRPr="0058687A">
        <w:rPr>
          <w:rFonts w:ascii="GHEA Grapalat" w:hAnsi="GHEA Grapalat"/>
          <w:b/>
          <w:color w:val="000000" w:themeColor="text1"/>
          <w:lang w:val="hy-AM"/>
        </w:rPr>
        <w:t>տեսլականը</w:t>
      </w:r>
      <w:r w:rsidRPr="0058687A">
        <w:rPr>
          <w:rFonts w:ascii="GHEA Grapalat" w:hAnsi="GHEA Grapalat"/>
          <w:b/>
          <w:color w:val="000000" w:themeColor="text1"/>
          <w:lang w:val="hy-AM"/>
        </w:rPr>
        <w:t>՝</w:t>
      </w:r>
    </w:p>
    <w:p w:rsidR="00EE16E1" w:rsidRPr="0058687A" w:rsidRDefault="00EE16E1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2"/>
          <w:lang w:val="hy-AM"/>
        </w:rPr>
      </w:pPr>
    </w:p>
    <w:p w:rsidR="002B0B6D" w:rsidRPr="002B0B6D" w:rsidRDefault="00EF393D" w:rsidP="002B0B6D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y-AM" w:eastAsia="ru-RU"/>
        </w:rPr>
      </w:pPr>
      <w:r w:rsidRPr="002B0B6D">
        <w:rPr>
          <w:rFonts w:ascii="GHEA Grapalat" w:hAnsi="GHEA Grapalat"/>
          <w:color w:val="000000" w:themeColor="text1"/>
          <w:lang w:val="hy-AM"/>
        </w:rPr>
        <w:t>Աբովյան համայնք</w:t>
      </w:r>
      <w:r w:rsidRPr="002B0B6D">
        <w:rPr>
          <w:rFonts w:ascii="GHEA Grapalat" w:hAnsi="GHEA Grapalat" w:cs="Arial"/>
          <w:color w:val="000000" w:themeColor="text1"/>
          <w:lang w:val="hy-AM"/>
        </w:rPr>
        <w:t xml:space="preserve">ը </w:t>
      </w:r>
      <w:r w:rsidR="007023B5" w:rsidRPr="002B0B6D">
        <w:rPr>
          <w:rFonts w:ascii="GHEA Grapalat" w:hAnsi="GHEA Grapalat" w:cs="Arial"/>
          <w:color w:val="000000" w:themeColor="text1"/>
          <w:lang w:val="hy-AM"/>
        </w:rPr>
        <w:t>բարեկարգ</w:t>
      </w:r>
      <w:r w:rsidR="007023B5" w:rsidRPr="002B0B6D">
        <w:rPr>
          <w:rFonts w:ascii="GHEA Grapalat" w:hAnsi="GHEA Grapalat"/>
          <w:color w:val="000000" w:themeColor="text1"/>
          <w:lang w:val="hy-AM"/>
        </w:rPr>
        <w:t xml:space="preserve">, </w:t>
      </w:r>
      <w:r w:rsidRPr="002B0B6D">
        <w:rPr>
          <w:rFonts w:ascii="GHEA Grapalat" w:hAnsi="GHEA Grapalat"/>
          <w:color w:val="000000" w:themeColor="text1"/>
          <w:lang w:val="hy-AM"/>
        </w:rPr>
        <w:t>հրապուրիչ, կանաչապատ, մաքուր</w:t>
      </w:r>
      <w:r w:rsidR="00613BD7" w:rsidRPr="002B0B6D">
        <w:rPr>
          <w:rFonts w:ascii="GHEA Grapalat" w:hAnsi="GHEA Grapalat"/>
          <w:color w:val="000000" w:themeColor="text1"/>
          <w:lang w:val="hy-AM"/>
        </w:rPr>
        <w:t xml:space="preserve">, ակտիվ  մշակութային  և սպորտային կյանքով լեցուն  երիտասարդության  քաղաք է, </w:t>
      </w:r>
      <w:r w:rsidRPr="002B0B6D">
        <w:rPr>
          <w:rFonts w:ascii="GHEA Grapalat" w:hAnsi="GHEA Grapalat"/>
          <w:color w:val="000000" w:themeColor="text1"/>
          <w:lang w:val="hy-AM"/>
        </w:rPr>
        <w:t xml:space="preserve"> որտեղ գործում են հանգստի և ժամանցի ժամանակակիցենթակառուցվածքներ:</w:t>
      </w:r>
      <w:r w:rsidR="005E4E0E" w:rsidRPr="005E4E0E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   </w:t>
      </w:r>
      <w:r w:rsidR="00BB3060" w:rsidRPr="00BB3060">
        <w:rPr>
          <w:rFonts w:ascii="GHEA Grapalat" w:eastAsia="Times New Roman" w:hAnsi="GHEA Grapalat" w:cs="Times New Roman"/>
          <w:color w:val="000000"/>
          <w:lang w:val="hy-AM" w:eastAsia="ru-RU"/>
        </w:rPr>
        <w:t>Համայնքի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  </w:t>
      </w:r>
      <w:r w:rsidR="00BB3060" w:rsidRPr="00BB3060">
        <w:rPr>
          <w:rFonts w:ascii="GHEA Grapalat" w:eastAsia="Times New Roman" w:hAnsi="GHEA Grapalat" w:cs="Times New Roman"/>
          <w:color w:val="000000"/>
          <w:lang w:val="hy-AM" w:eastAsia="ru-RU"/>
        </w:rPr>
        <w:t>տարածքային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</w:t>
      </w:r>
      <w:r w:rsidR="00BB3060" w:rsidRPr="00BB3060">
        <w:rPr>
          <w:rFonts w:ascii="GHEA Grapalat" w:eastAsia="Times New Roman" w:hAnsi="GHEA Grapalat" w:cs="Times New Roman"/>
          <w:color w:val="000000"/>
          <w:lang w:val="hy-AM" w:eastAsia="ru-RU"/>
        </w:rPr>
        <w:t>և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 </w:t>
      </w:r>
      <w:r w:rsidR="00BB3060" w:rsidRPr="00BB3060">
        <w:rPr>
          <w:rFonts w:ascii="GHEA Grapalat" w:eastAsia="Times New Roman" w:hAnsi="GHEA Grapalat" w:cs="Times New Roman"/>
          <w:color w:val="000000"/>
          <w:lang w:val="hy-AM" w:eastAsia="ru-RU"/>
        </w:rPr>
        <w:t>տնտեսական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 </w:t>
      </w:r>
      <w:r w:rsidR="00BB3060" w:rsidRPr="00BB3060">
        <w:rPr>
          <w:rFonts w:ascii="GHEA Grapalat" w:eastAsia="Times New Roman" w:hAnsi="GHEA Grapalat" w:cs="Times New Roman"/>
          <w:color w:val="000000"/>
          <w:lang w:val="hy-AM" w:eastAsia="ru-RU"/>
        </w:rPr>
        <w:t>զարգա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ցման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 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գործում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 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կարևոր</w:t>
      </w:r>
      <w:r w:rsidR="005E4E0E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է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 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հաշվի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  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առնել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համայնքի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 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բնակչության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 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հեռանկարային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 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աճը</w:t>
      </w:r>
      <w:r w:rsidR="00BB3060" w:rsidRPr="00BB3060">
        <w:rPr>
          <w:rFonts w:ascii="GHEA Grapalat" w:eastAsia="Times New Roman" w:hAnsi="GHEA Grapalat" w:cs="Times New Roman"/>
          <w:color w:val="2C2D2E"/>
          <w:lang w:val="ro-RO" w:eastAsia="ru-RU"/>
        </w:rPr>
        <w:t>:</w:t>
      </w:r>
      <w:r w:rsidR="00BB3060" w:rsidRPr="00BB3060">
        <w:rPr>
          <w:rFonts w:ascii="Courier New" w:eastAsia="Times New Roman" w:hAnsi="Courier New" w:cs="Courier New"/>
          <w:color w:val="2C2D2E"/>
          <w:lang w:val="ro-RO" w:eastAsia="ru-RU"/>
        </w:rPr>
        <w:t> </w:t>
      </w:r>
      <w:r w:rsidR="00BB3060"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Բարեփոխումներ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  </w:t>
      </w:r>
      <w:r w:rsidR="00BB3060" w:rsidRPr="00BB3060">
        <w:rPr>
          <w:rFonts w:ascii="Courier New" w:eastAsia="Times New Roman" w:hAnsi="Courier New" w:cs="Courier New"/>
          <w:color w:val="2C2D2E"/>
          <w:lang w:val="af-ZA" w:eastAsia="ru-RU"/>
        </w:rPr>
        <w:t> </w:t>
      </w:r>
      <w:r w:rsidR="00BB3060"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անցկացնելու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="00BB3060" w:rsidRPr="00BB3060">
        <w:rPr>
          <w:rFonts w:ascii="Courier New" w:eastAsia="Times New Roman" w:hAnsi="Courier New" w:cs="Courier New"/>
          <w:color w:val="2C2D2E"/>
          <w:lang w:val="af-ZA" w:eastAsia="ru-RU"/>
        </w:rPr>
        <w:t>  </w:t>
      </w:r>
      <w:r w:rsidR="00BB3060"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ճանապար</w:t>
      </w:r>
      <w:r w:rsidR="002B0B6D">
        <w:rPr>
          <w:rFonts w:ascii="GHEA Grapalat" w:eastAsia="Times New Roman" w:hAnsi="GHEA Grapalat" w:cs="Times New Roman"/>
          <w:color w:val="2C2D2E"/>
          <w:lang w:val="af-ZA" w:eastAsia="ru-RU"/>
        </w:rPr>
        <w:t>h</w:t>
      </w:r>
      <w:r w:rsidR="00BB3060"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ով</w:t>
      </w:r>
      <w:r w:rsidR="00BB3060" w:rsidRPr="00BB3060">
        <w:rPr>
          <w:rFonts w:ascii="Courier New" w:eastAsia="Times New Roman" w:hAnsi="Courier New" w:cs="Courier New"/>
          <w:color w:val="2C2D2E"/>
          <w:lang w:val="af-ZA" w:eastAsia="ru-RU"/>
        </w:rPr>
        <w:t> </w:t>
      </w:r>
      <w:r w:rsidR="00BB3060"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հետևողա</w:t>
      </w:r>
      <w:r w:rsidR="002B0B6D">
        <w:rPr>
          <w:rFonts w:ascii="GHEA Grapalat" w:eastAsia="Times New Roman" w:hAnsi="GHEA Grapalat" w:cs="Times New Roman"/>
          <w:color w:val="2C2D2E"/>
          <w:lang w:val="hy-AM" w:eastAsia="ru-RU"/>
        </w:rPr>
        <w:t>կ</w:t>
      </w:r>
      <w:r w:rsidR="00BB3060"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անորեն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="00BB3060" w:rsidRPr="00BB3060">
        <w:rPr>
          <w:rFonts w:ascii="Courier New" w:eastAsia="Times New Roman" w:hAnsi="Courier New" w:cs="Courier New"/>
          <w:color w:val="2C2D2E"/>
          <w:lang w:val="af-ZA" w:eastAsia="ru-RU"/>
        </w:rPr>
        <w:t> </w:t>
      </w:r>
      <w:r w:rsidR="00BB3060"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բարելավել համայնքի բնակչության սոցիալ-տնտեսական, մշակույթային</w:t>
      </w:r>
      <w:r w:rsidR="002B0B6D">
        <w:rPr>
          <w:rFonts w:ascii="GHEA Grapalat" w:eastAsia="Times New Roman" w:hAnsi="GHEA Grapalat" w:cs="Times New Roman"/>
          <w:color w:val="2C2D2E"/>
          <w:lang w:val="hy-AM" w:eastAsia="ru-RU"/>
        </w:rPr>
        <w:t xml:space="preserve"> և </w:t>
      </w:r>
      <w:r w:rsidR="00BB3060"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հանգստի</w:t>
      </w:r>
      <w:r w:rsidR="002B0B6D">
        <w:rPr>
          <w:rFonts w:ascii="GHEA Grapalat" w:eastAsia="Times New Roman" w:hAnsi="GHEA Grapalat" w:cs="Times New Roman"/>
          <w:color w:val="2C2D2E"/>
          <w:lang w:val="hy-AM" w:eastAsia="ru-RU"/>
        </w:rPr>
        <w:t xml:space="preserve"> </w:t>
      </w:r>
      <w:r w:rsidR="00BB3060"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պայմանները,</w:t>
      </w:r>
      <w:r w:rsidR="002B0B6D">
        <w:rPr>
          <w:rFonts w:ascii="Courier New" w:eastAsia="Times New Roman" w:hAnsi="Courier New" w:cs="Courier New"/>
          <w:color w:val="2C2D2E"/>
          <w:lang w:val="hy-AM" w:eastAsia="ru-RU"/>
        </w:rPr>
        <w:t xml:space="preserve"> </w:t>
      </w:r>
      <w:r w:rsidR="00BB3060" w:rsidRPr="00BB3060">
        <w:rPr>
          <w:rFonts w:ascii="GHEA Grapalat" w:eastAsia="Times New Roman" w:hAnsi="GHEA Grapalat" w:cs="GHEA Grapalat"/>
          <w:color w:val="2C2D2E"/>
          <w:lang w:val="hy-AM" w:eastAsia="ru-RU"/>
        </w:rPr>
        <w:t>համայնքը</w:t>
      </w:r>
      <w:r w:rsidR="002B0B6D">
        <w:rPr>
          <w:rFonts w:ascii="GHEA Grapalat" w:eastAsia="Times New Roman" w:hAnsi="GHEA Grapalat" w:cs="GHEA Grapalat"/>
          <w:color w:val="2C2D2E"/>
          <w:lang w:val="hy-AM" w:eastAsia="ru-RU"/>
        </w:rPr>
        <w:t xml:space="preserve"> </w:t>
      </w:r>
      <w:r w:rsidR="00BB3060"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դարձնել</w:t>
      </w:r>
      <w:r w:rsidR="00BB3060" w:rsidRPr="00BB3060">
        <w:rPr>
          <w:rFonts w:ascii="GHEA Grapalat" w:eastAsia="Times New Roman" w:hAnsi="GHEA Grapalat" w:cs="GHEA Grapalat"/>
          <w:color w:val="2C2D2E"/>
          <w:lang w:val="af-ZA" w:eastAsia="ru-RU"/>
        </w:rPr>
        <w:t xml:space="preserve"> </w:t>
      </w:r>
      <w:r w:rsidR="005E4E0E">
        <w:rPr>
          <w:rFonts w:ascii="GHEA Grapalat" w:eastAsia="Times New Roman" w:hAnsi="GHEA Grapalat" w:cs="Times New Roman"/>
          <w:color w:val="2C2D2E"/>
          <w:lang w:val="af-ZA" w:eastAsia="ru-RU"/>
        </w:rPr>
        <w:t xml:space="preserve">բարեկեցիկ և </w:t>
      </w:r>
      <w:r w:rsidR="005E4E0E"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մրցունակ</w:t>
      </w:r>
      <w:r w:rsidR="005E4E0E">
        <w:rPr>
          <w:rFonts w:ascii="GHEA Grapalat" w:eastAsia="Times New Roman" w:hAnsi="GHEA Grapalat" w:cs="Times New Roman"/>
          <w:color w:val="2C2D2E"/>
          <w:lang w:val="af-ZA" w:eastAsia="ru-RU"/>
        </w:rPr>
        <w:t xml:space="preserve"> 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մյուս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="00BB3060"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համայնքների</w:t>
      </w:r>
      <w:r w:rsidR="00BB3060"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="00BB3060" w:rsidRPr="005E4E0E">
        <w:rPr>
          <w:rFonts w:ascii="GHEA Grapalat" w:eastAsia="Times New Roman" w:hAnsi="GHEA Grapalat" w:cs="Times New Roman"/>
          <w:color w:val="000000" w:themeColor="text1"/>
          <w:lang w:val="hy-AM" w:eastAsia="ru-RU"/>
        </w:rPr>
        <w:t>նկատմամբ</w:t>
      </w:r>
      <w:r w:rsidR="00BB3060" w:rsidRPr="005E4E0E">
        <w:rPr>
          <w:rFonts w:ascii="GHEA Grapalat" w:eastAsia="Times New Roman" w:hAnsi="GHEA Grapalat" w:cs="Times New Roman"/>
          <w:color w:val="000000" w:themeColor="text1"/>
          <w:lang w:val="af-ZA" w:eastAsia="ru-RU"/>
        </w:rPr>
        <w:t>:</w:t>
      </w:r>
      <w:r w:rsidR="00BB3060" w:rsidRPr="005E4E0E">
        <w:rPr>
          <w:rFonts w:ascii="Courier New" w:eastAsia="Times New Roman" w:hAnsi="Courier New" w:cs="Courier New"/>
          <w:color w:val="000000" w:themeColor="text1"/>
          <w:lang w:val="af-ZA" w:eastAsia="ru-RU"/>
        </w:rPr>
        <w:t>  </w:t>
      </w:r>
      <w:r w:rsidR="00BB3060" w:rsidRPr="005E4E0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y-AM" w:eastAsia="ru-RU"/>
        </w:rPr>
        <w:t> </w:t>
      </w:r>
    </w:p>
    <w:p w:rsidR="00BB3060" w:rsidRPr="002B0B6D" w:rsidRDefault="00BB3060" w:rsidP="002B0B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val="hy-AM" w:eastAsia="ru-RU"/>
        </w:rPr>
      </w:pPr>
      <w:r w:rsidRPr="00BB3060">
        <w:rPr>
          <w:rFonts w:ascii="Times LatArm" w:eastAsia="Times New Roman" w:hAnsi="Times LatArm" w:cs="Arial"/>
          <w:color w:val="2C2D2E"/>
          <w:sz w:val="20"/>
          <w:szCs w:val="20"/>
          <w:lang w:val="hy-AM" w:eastAsia="ru-RU"/>
        </w:rPr>
        <w:t>   </w:t>
      </w:r>
      <w:r w:rsidRPr="00BB3060">
        <w:rPr>
          <w:rFonts w:ascii="GHEA Grapalat" w:eastAsia="Times New Roman" w:hAnsi="GHEA Grapalat" w:cs="Arial"/>
          <w:color w:val="2C2D2E"/>
          <w:lang w:val="hy-AM" w:eastAsia="ru-RU"/>
        </w:rPr>
        <w:t>Համայնքի սահմանված տեսլականին հասնելու համար</w:t>
      </w:r>
      <w:r w:rsidRPr="00BB3060">
        <w:rPr>
          <w:rFonts w:ascii="Courier New" w:eastAsia="Times New Roman" w:hAnsi="Courier New" w:cs="Courier New"/>
          <w:color w:val="2C2D2E"/>
          <w:lang w:val="hy-AM" w:eastAsia="ru-RU"/>
        </w:rPr>
        <w:t> </w:t>
      </w:r>
      <w:r w:rsidRPr="002B0B6D">
        <w:rPr>
          <w:rFonts w:ascii="GHEA Grapalat" w:eastAsia="Times New Roman" w:hAnsi="GHEA Grapalat" w:cs="Arial"/>
          <w:bCs/>
          <w:color w:val="2C2D2E"/>
          <w:lang w:val="hy-AM" w:eastAsia="ru-RU"/>
        </w:rPr>
        <w:t>համայնքի ռազմավարությունն է՝</w:t>
      </w:r>
    </w:p>
    <w:p w:rsidR="00BB3060" w:rsidRPr="00BB3060" w:rsidRDefault="00C76D4F" w:rsidP="00BB3060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val="hy-AM" w:eastAsia="ru-RU"/>
        </w:rPr>
      </w:pPr>
      <w:r>
        <w:rPr>
          <w:rFonts w:ascii="GHEA Grapalat" w:eastAsia="Times New Roman" w:hAnsi="GHEA Grapalat" w:cs="Arial"/>
          <w:color w:val="2C2D2E"/>
          <w:lang w:val="hy-AM" w:eastAsia="ru-RU"/>
        </w:rPr>
        <w:t xml:space="preserve"> </w:t>
      </w:r>
      <w:r w:rsidRPr="006D268D">
        <w:rPr>
          <w:rFonts w:ascii="GHEA Grapalat" w:eastAsia="Times New Roman" w:hAnsi="GHEA Grapalat" w:cs="Arial"/>
          <w:color w:val="2C2D2E"/>
          <w:lang w:val="hy-AM" w:eastAsia="ru-RU"/>
        </w:rPr>
        <w:t>Բ</w:t>
      </w:r>
      <w:r w:rsidR="00BB3060" w:rsidRPr="00BB3060">
        <w:rPr>
          <w:rFonts w:ascii="GHEA Grapalat" w:eastAsia="Times New Roman" w:hAnsi="GHEA Grapalat" w:cs="Arial"/>
          <w:color w:val="2C2D2E"/>
          <w:lang w:val="hy-AM" w:eastAsia="ru-RU"/>
        </w:rPr>
        <w:t>արելավել համայնքի ֆինանսական դրությունը` իրականացնելով համայնքի բյուջեի հարկային եկամուտների գանձման, ոչ հարկային եկամուտների, տեղական տուրքերի ու վճարների սահմանման և գանձման արդյունավետ քաղաքականություններ,</w:t>
      </w:r>
    </w:p>
    <w:p w:rsidR="00BB3060" w:rsidRPr="00BB3060" w:rsidRDefault="00BB3060" w:rsidP="00BB3060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val="hy-AM" w:eastAsia="ru-RU"/>
        </w:rPr>
      </w:pPr>
      <w:r w:rsidRPr="00BB3060">
        <w:rPr>
          <w:rFonts w:ascii="GHEA Grapalat" w:eastAsia="Times New Roman" w:hAnsi="GHEA Grapalat" w:cs="Arial"/>
          <w:color w:val="2C2D2E"/>
          <w:lang w:val="hy-AM" w:eastAsia="ru-RU"/>
        </w:rPr>
        <w:t>Խթանել ձեռներեցությունը` այն սերտորեն կապելով համայնքի տնտեսական զարգացման հետ,</w:t>
      </w:r>
    </w:p>
    <w:p w:rsidR="00BB3060" w:rsidRPr="00BB3060" w:rsidRDefault="00BB3060" w:rsidP="00BB3060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val="hy-AM" w:eastAsia="ru-RU"/>
        </w:rPr>
      </w:pPr>
      <w:r w:rsidRPr="00BB3060">
        <w:rPr>
          <w:rFonts w:ascii="GHEA Grapalat" w:eastAsia="Times New Roman" w:hAnsi="GHEA Grapalat" w:cs="Arial"/>
          <w:color w:val="2C2D2E"/>
          <w:lang w:val="hy-AM" w:eastAsia="ru-RU"/>
        </w:rPr>
        <w:t>Պահպանել համայնքի</w:t>
      </w:r>
      <w:r w:rsidRPr="00BB3060">
        <w:rPr>
          <w:rFonts w:ascii="Courier New" w:eastAsia="Times New Roman" w:hAnsi="Courier New" w:cs="Courier New"/>
          <w:color w:val="2C2D2E"/>
          <w:lang w:val="hy-AM" w:eastAsia="ru-RU"/>
        </w:rPr>
        <w:t> </w:t>
      </w:r>
      <w:r w:rsidRPr="00BB3060">
        <w:rPr>
          <w:rFonts w:ascii="GHEA Grapalat" w:eastAsia="Times New Roman" w:hAnsi="GHEA Grapalat" w:cs="GHEA Grapalat"/>
          <w:color w:val="2C2D2E"/>
          <w:lang w:val="hy-AM" w:eastAsia="ru-RU"/>
        </w:rPr>
        <w:t xml:space="preserve"> ճարտարապետության արդի ոճը, բացառել ինքնակամ շինարարությունը և ապօրինի հողազավթումները,</w:t>
      </w:r>
    </w:p>
    <w:p w:rsidR="00BB3060" w:rsidRPr="00BB3060" w:rsidRDefault="00BB3060" w:rsidP="00BB3060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val="hy-AM" w:eastAsia="ru-RU"/>
        </w:rPr>
      </w:pPr>
      <w:r w:rsidRPr="00BB3060">
        <w:rPr>
          <w:rFonts w:ascii="GHEA Grapalat" w:eastAsia="Times New Roman" w:hAnsi="GHEA Grapalat" w:cs="Arial"/>
          <w:color w:val="2C2D2E"/>
          <w:lang w:val="hy-AM" w:eastAsia="ru-RU"/>
        </w:rPr>
        <w:t>Խթանել համայնքային տարբեր շահագրգիռ կողմերի, դոնոր կազմակերպությունների, հասարակական և բարեգործական կազմակերպությունների, անհատների նախաձեռնությունները և նրանց ներգրավմամբ հետևողականորեն իրականացնել բարեփոխումներ`</w:t>
      </w:r>
      <w:r w:rsidRPr="00BB3060">
        <w:rPr>
          <w:rFonts w:ascii="Courier New" w:eastAsia="Times New Roman" w:hAnsi="Courier New" w:cs="Courier New"/>
          <w:color w:val="2C2D2E"/>
          <w:lang w:val="hy-AM" w:eastAsia="ru-RU"/>
        </w:rPr>
        <w:t> </w:t>
      </w:r>
      <w:r w:rsidRPr="00BB3060">
        <w:rPr>
          <w:rFonts w:ascii="GHEA Grapalat" w:eastAsia="Times New Roman" w:hAnsi="GHEA Grapalat" w:cs="GHEA Grapalat"/>
          <w:color w:val="2C2D2E"/>
          <w:lang w:val="hy-AM" w:eastAsia="ru-RU"/>
        </w:rPr>
        <w:t xml:space="preserve"> նպաստելով</w:t>
      </w:r>
      <w:r w:rsidRPr="00BB3060">
        <w:rPr>
          <w:rFonts w:ascii="Courier New" w:eastAsia="Times New Roman" w:hAnsi="Courier New" w:cs="Courier New"/>
          <w:color w:val="2C2D2E"/>
          <w:lang w:val="hy-AM" w:eastAsia="ru-RU"/>
        </w:rPr>
        <w:t> </w:t>
      </w:r>
      <w:r w:rsidRPr="00BB3060">
        <w:rPr>
          <w:rFonts w:ascii="GHEA Grapalat" w:eastAsia="Times New Roman" w:hAnsi="GHEA Grapalat" w:cs="GHEA Grapalat"/>
          <w:color w:val="2C2D2E"/>
          <w:lang w:val="hy-AM" w:eastAsia="ru-RU"/>
        </w:rPr>
        <w:t xml:space="preserve"> համայնքի սոցիալ-տնտեսական զարգացմանը,</w:t>
      </w:r>
    </w:p>
    <w:p w:rsidR="00BB3060" w:rsidRPr="00BB3060" w:rsidRDefault="00BB3060" w:rsidP="00BB3060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val="hy-AM" w:eastAsia="ru-RU"/>
        </w:rPr>
      </w:pPr>
      <w:r w:rsidRPr="00BB3060">
        <w:rPr>
          <w:rFonts w:ascii="GHEA Grapalat" w:eastAsia="Times New Roman" w:hAnsi="GHEA Grapalat" w:cs="Arial"/>
          <w:color w:val="2C2D2E"/>
          <w:lang w:val="hy-AM" w:eastAsia="ru-RU"/>
        </w:rPr>
        <w:t>Սերտորեն համագործակցել համայնքի բնակչության, քաղաքացիական հասարակության, լրատվամիջոցների և գործարարների հետ,</w:t>
      </w:r>
    </w:p>
    <w:p w:rsidR="00BB3060" w:rsidRPr="00BB3060" w:rsidRDefault="00BB3060" w:rsidP="00BB3060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val="hy-AM" w:eastAsia="ru-RU"/>
        </w:rPr>
      </w:pPr>
      <w:r w:rsidRPr="00BB3060">
        <w:rPr>
          <w:rFonts w:ascii="GHEA Grapalat" w:eastAsia="Times New Roman" w:hAnsi="GHEA Grapalat" w:cs="Arial"/>
          <w:color w:val="2C2D2E"/>
          <w:lang w:val="hy-AM" w:eastAsia="ru-RU"/>
        </w:rPr>
        <w:t>Նպաստել համայնքում աշխատատեղերի ընդյալնմանը՝ ռացիոնալ օգտագործելով բնական ռեսուրսները, զարգացնելով առևտրի և սպասարկման ոլորտը։ Բարձրացնել բնակչության կենսամակարդակը՝ ընդլայնելով մատուցվող հանրային ծառայությունների որակն ու շրջանակը։</w:t>
      </w:r>
    </w:p>
    <w:p w:rsidR="00BB3060" w:rsidRPr="00BB3060" w:rsidRDefault="00BB3060" w:rsidP="004564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val="hy-AM" w:eastAsia="ru-RU"/>
        </w:rPr>
      </w:pP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Զարգացման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հիմնական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ուղղությունների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իրականացման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գործընթացում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խիստ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կարևորվում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է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տեղակա</w:t>
      </w:r>
      <w:r w:rsidR="0045641A">
        <w:rPr>
          <w:rFonts w:ascii="GHEA Grapalat" w:eastAsia="Times New Roman" w:hAnsi="GHEA Grapalat" w:cs="Times New Roman"/>
          <w:color w:val="2C2D2E"/>
          <w:lang w:val="hy-AM" w:eastAsia="ru-RU"/>
        </w:rPr>
        <w:t>ն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իշխանությունների</w:t>
      </w:r>
      <w:r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,</w:t>
      </w:r>
      <w:r w:rsidRPr="00BB3060">
        <w:rPr>
          <w:rFonts w:ascii="Courier New" w:eastAsia="Times New Roman" w:hAnsi="Courier New" w:cs="Courier New"/>
          <w:color w:val="2C2D2E"/>
          <w:lang w:val="af-ZA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համայնքի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բնակչության</w:t>
      </w:r>
      <w:r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,</w:t>
      </w:r>
      <w:r w:rsidRPr="00BB3060">
        <w:rPr>
          <w:rFonts w:ascii="Courier New" w:eastAsia="Times New Roman" w:hAnsi="Courier New" w:cs="Courier New"/>
          <w:color w:val="2C2D2E"/>
          <w:lang w:val="af-ZA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քաղաքացիական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հասարակության</w:t>
      </w:r>
      <w:r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,</w:t>
      </w:r>
      <w:r w:rsidRPr="00BB3060">
        <w:rPr>
          <w:rFonts w:ascii="Courier New" w:eastAsia="Times New Roman" w:hAnsi="Courier New" w:cs="Courier New"/>
          <w:color w:val="2C2D2E"/>
          <w:lang w:val="af-ZA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լրատվամիջոցների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և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գործարարների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համատեղ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գործունեությունը</w:t>
      </w:r>
      <w:r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,</w:t>
      </w:r>
      <w:r w:rsidRPr="00BB3060">
        <w:rPr>
          <w:rFonts w:ascii="Courier New" w:eastAsia="Times New Roman" w:hAnsi="Courier New" w:cs="Courier New"/>
          <w:color w:val="2C2D2E"/>
          <w:lang w:val="af-ZA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ինչպես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նաև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համագործակցությունը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պետական</w:t>
      </w:r>
      <w:r w:rsidR="0045641A">
        <w:rPr>
          <w:rFonts w:ascii="GHEA Grapalat" w:eastAsia="Times New Roman" w:hAnsi="GHEA Grapalat" w:cs="Times New Roman"/>
          <w:color w:val="2C2D2E"/>
          <w:lang w:val="hy-AM" w:eastAsia="ru-RU"/>
        </w:rPr>
        <w:br/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կառավ</w:t>
      </w:r>
      <w:r w:rsidR="0045641A">
        <w:rPr>
          <w:rFonts w:ascii="GHEA Grapalat" w:eastAsia="Times New Roman" w:hAnsi="GHEA Grapalat" w:cs="Times New Roman"/>
          <w:color w:val="2C2D2E"/>
          <w:lang w:val="hy-AM" w:eastAsia="ru-RU"/>
        </w:rPr>
        <w:t>ա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րման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մարմինների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և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դոնոր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կազմակերպությունների</w:t>
      </w:r>
      <w:r w:rsidRPr="00BB3060">
        <w:rPr>
          <w:rFonts w:ascii="Times New Roman" w:eastAsia="Times New Roman" w:hAnsi="Times New Roman" w:cs="Times New Roman"/>
          <w:color w:val="2C2D2E"/>
          <w:sz w:val="20"/>
          <w:szCs w:val="20"/>
          <w:lang w:val="hy-AM" w:eastAsia="ru-RU"/>
        </w:rPr>
        <w:t> </w:t>
      </w:r>
      <w:r w:rsidRPr="00BB3060">
        <w:rPr>
          <w:rFonts w:ascii="GHEA Grapalat" w:eastAsia="Times New Roman" w:hAnsi="GHEA Grapalat" w:cs="Times New Roman"/>
          <w:color w:val="2C2D2E"/>
          <w:lang w:val="hy-AM" w:eastAsia="ru-RU"/>
        </w:rPr>
        <w:t>հետ</w:t>
      </w:r>
      <w:r w:rsidRPr="00BB3060">
        <w:rPr>
          <w:rFonts w:ascii="GHEA Grapalat" w:eastAsia="Times New Roman" w:hAnsi="GHEA Grapalat" w:cs="Times New Roman"/>
          <w:color w:val="2C2D2E"/>
          <w:lang w:val="af-ZA" w:eastAsia="ru-RU"/>
        </w:rPr>
        <w:t>:</w:t>
      </w:r>
    </w:p>
    <w:p w:rsidR="00E318CC" w:rsidRPr="00E96111" w:rsidRDefault="00E318CC" w:rsidP="00613BD7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291FAD" w:rsidRDefault="00291FAD" w:rsidP="00613BD7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2B0B6D" w:rsidRDefault="002B0B6D" w:rsidP="00613BD7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2B0B6D" w:rsidRPr="00E96111" w:rsidRDefault="002B0B6D" w:rsidP="00613BD7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291FAD" w:rsidRPr="00E96111" w:rsidRDefault="00291FAD" w:rsidP="00613BD7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EE16E1" w:rsidRPr="0058687A" w:rsidRDefault="00EE16E1" w:rsidP="00A077B3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6E5FDB" w:rsidRPr="00061D2A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>Աղյուսակ 1</w:t>
      </w:r>
      <w:r w:rsidR="0030318F" w:rsidRPr="00061D2A">
        <w:rPr>
          <w:rFonts w:ascii="GHEA Grapalat" w:hAnsi="GHEA Grapalat"/>
          <w:b/>
          <w:color w:val="000000" w:themeColor="text1"/>
          <w:lang w:val="hy-AM"/>
        </w:rPr>
        <w:t>.</w:t>
      </w:r>
      <w:r w:rsidR="003B72ED" w:rsidRPr="00061D2A">
        <w:rPr>
          <w:rFonts w:ascii="GHEA Grapalat" w:hAnsi="GHEA Grapalat"/>
          <w:b/>
          <w:color w:val="000000" w:themeColor="text1"/>
          <w:lang w:val="hy-AM"/>
        </w:rPr>
        <w:t>Համայնքի կայուն զարգացման ցուցանիշները</w:t>
      </w:r>
    </w:p>
    <w:p w:rsidR="009714CC" w:rsidRPr="00061D2A" w:rsidRDefault="009714CC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6"/>
          <w:lang w:val="hy-AM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97"/>
        <w:gridCol w:w="1602"/>
        <w:gridCol w:w="1618"/>
      </w:tblGrid>
      <w:tr w:rsidR="009714CC" w:rsidRPr="00061D2A" w:rsidTr="009714CC">
        <w:trPr>
          <w:trHeight w:val="528"/>
        </w:trPr>
        <w:tc>
          <w:tcPr>
            <w:tcW w:w="7297" w:type="dxa"/>
            <w:shd w:val="clear" w:color="auto" w:fill="D9D9D9"/>
            <w:vAlign w:val="center"/>
          </w:tcPr>
          <w:p w:rsidR="009714CC" w:rsidRPr="00061D2A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Ցուցանիշ</w:t>
            </w:r>
          </w:p>
        </w:tc>
        <w:tc>
          <w:tcPr>
            <w:tcW w:w="1602" w:type="dxa"/>
            <w:shd w:val="clear" w:color="auto" w:fill="D9D9D9"/>
            <w:vAlign w:val="center"/>
          </w:tcPr>
          <w:p w:rsidR="009714CC" w:rsidRPr="00061D2A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Ելակետային արժեք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9714CC" w:rsidRPr="00061D2A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Թիրախային արժեք</w:t>
            </w:r>
          </w:p>
        </w:tc>
      </w:tr>
      <w:tr w:rsidR="009714CC" w:rsidRPr="00061D2A" w:rsidTr="00613BD7">
        <w:trPr>
          <w:trHeight w:val="528"/>
        </w:trPr>
        <w:tc>
          <w:tcPr>
            <w:tcW w:w="7297" w:type="dxa"/>
          </w:tcPr>
          <w:p w:rsidR="009714CC" w:rsidRPr="00061D2A" w:rsidRDefault="009714CC" w:rsidP="006D6E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02" w:type="dxa"/>
            <w:vAlign w:val="center"/>
          </w:tcPr>
          <w:p w:rsidR="009714CC" w:rsidRPr="00AC7CC2" w:rsidRDefault="00F42CA1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45.8</w:t>
            </w:r>
          </w:p>
        </w:tc>
        <w:tc>
          <w:tcPr>
            <w:tcW w:w="1618" w:type="dxa"/>
            <w:vAlign w:val="center"/>
          </w:tcPr>
          <w:p w:rsidR="009714CC" w:rsidRPr="00AC7CC2" w:rsidRDefault="00613BD7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C7CC2">
              <w:rPr>
                <w:rFonts w:ascii="GHEA Grapalat" w:hAnsi="GHEA Grapalat"/>
                <w:b/>
                <w:sz w:val="20"/>
                <w:szCs w:val="20"/>
                <w:lang w:val="hy-AM"/>
              </w:rPr>
              <w:t>70</w:t>
            </w:r>
          </w:p>
        </w:tc>
      </w:tr>
      <w:tr w:rsidR="009714CC" w:rsidRPr="00061D2A" w:rsidTr="00613BD7">
        <w:trPr>
          <w:trHeight w:val="258"/>
        </w:trPr>
        <w:tc>
          <w:tcPr>
            <w:tcW w:w="7297" w:type="dxa"/>
          </w:tcPr>
          <w:p w:rsidR="009714CC" w:rsidRPr="00061D2A" w:rsidRDefault="009714CC" w:rsidP="00613BD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Բնակչության զբաղվածության աճ </w:t>
            </w:r>
          </w:p>
        </w:tc>
        <w:tc>
          <w:tcPr>
            <w:tcW w:w="1602" w:type="dxa"/>
            <w:vAlign w:val="center"/>
          </w:tcPr>
          <w:p w:rsidR="009714CC" w:rsidRPr="00613BD7" w:rsidRDefault="006F4200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13BD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.2</w:t>
            </w:r>
            <w:r w:rsidR="00613BD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613BD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18" w:type="dxa"/>
            <w:vAlign w:val="center"/>
          </w:tcPr>
          <w:p w:rsidR="009714CC" w:rsidRPr="00613BD7" w:rsidRDefault="00E318CC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1.5</w:t>
            </w:r>
            <w:r w:rsidR="00613BD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13BD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%</w:t>
            </w:r>
          </w:p>
        </w:tc>
      </w:tr>
      <w:tr w:rsidR="009714CC" w:rsidRPr="00061D2A" w:rsidTr="00613BD7">
        <w:trPr>
          <w:trHeight w:val="258"/>
        </w:trPr>
        <w:tc>
          <w:tcPr>
            <w:tcW w:w="7297" w:type="dxa"/>
          </w:tcPr>
          <w:p w:rsidR="009714CC" w:rsidRPr="00061D2A" w:rsidRDefault="009714CC" w:rsidP="006D6E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02" w:type="dxa"/>
            <w:vAlign w:val="center"/>
          </w:tcPr>
          <w:p w:rsidR="009714CC" w:rsidRPr="00E318CC" w:rsidRDefault="00E318CC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88093</w:t>
            </w:r>
          </w:p>
        </w:tc>
        <w:tc>
          <w:tcPr>
            <w:tcW w:w="1618" w:type="dxa"/>
            <w:vAlign w:val="center"/>
          </w:tcPr>
          <w:p w:rsidR="009714CC" w:rsidRPr="00C64938" w:rsidRDefault="00E318CC" w:rsidP="00613BD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</w:t>
            </w:r>
            <w:r w:rsidR="003540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9150</w:t>
            </w:r>
          </w:p>
        </w:tc>
      </w:tr>
    </w:tbl>
    <w:p w:rsidR="001A5966" w:rsidRPr="00061D2A" w:rsidRDefault="001A5966" w:rsidP="00A077B3">
      <w:pPr>
        <w:spacing w:after="0" w:line="20" w:lineRule="atLeast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7E6100" w:rsidRPr="00061D2A" w:rsidRDefault="007E6100" w:rsidP="00A077B3">
      <w:pPr>
        <w:spacing w:after="0" w:line="20" w:lineRule="atLeast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3902F4" w:rsidRPr="00061D2A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>Աղյուսակ 2</w:t>
      </w:r>
      <w:r w:rsidR="0030318F" w:rsidRPr="00061D2A">
        <w:rPr>
          <w:rFonts w:ascii="GHEA Grapalat" w:hAnsi="GHEA Grapalat"/>
          <w:b/>
          <w:color w:val="000000" w:themeColor="text1"/>
          <w:lang w:val="hy-AM"/>
        </w:rPr>
        <w:t>.</w:t>
      </w:r>
      <w:r w:rsidR="003902F4" w:rsidRPr="00061D2A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E905AE" w:rsidRPr="00061D2A">
        <w:rPr>
          <w:rFonts w:ascii="GHEA Grapalat" w:hAnsi="GHEA Grapalat"/>
          <w:b/>
          <w:color w:val="000000" w:themeColor="text1"/>
          <w:lang w:val="hy-AM"/>
        </w:rPr>
        <w:t>ոլորտային նպատակները</w:t>
      </w:r>
    </w:p>
    <w:p w:rsidR="007E6100" w:rsidRPr="00061D2A" w:rsidRDefault="007E6100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2"/>
          <w:lang w:val="hy-AM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3424"/>
        <w:gridCol w:w="1417"/>
        <w:gridCol w:w="1447"/>
      </w:tblGrid>
      <w:tr w:rsidR="002A71EE" w:rsidRPr="00061D2A" w:rsidTr="007E6100">
        <w:trPr>
          <w:trHeight w:val="557"/>
        </w:trPr>
        <w:tc>
          <w:tcPr>
            <w:tcW w:w="4253" w:type="dxa"/>
            <w:vMerge w:val="restart"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</w:tc>
        <w:tc>
          <w:tcPr>
            <w:tcW w:w="6288" w:type="dxa"/>
            <w:gridSpan w:val="3"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Վերջնական արդյունքի՝</w:t>
            </w:r>
          </w:p>
        </w:tc>
      </w:tr>
      <w:tr w:rsidR="002A71EE" w:rsidRPr="00061D2A" w:rsidTr="005E00F2">
        <w:tc>
          <w:tcPr>
            <w:tcW w:w="4253" w:type="dxa"/>
            <w:vMerge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7E6100" w:rsidRPr="00061D2A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Թիրախային արժեք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EF393D" w:rsidRPr="00061D2A" w:rsidTr="00980B52">
        <w:trPr>
          <w:trHeight w:val="97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 ընթացիկ մակարդակի պահպանումը, թափանցիկ, լիրաժեք և արդյունավետ կառավարումը,  քաղաքացիներին որակյալ ծառայությունների մատուցումը</w:t>
            </w: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93D" w:rsidRPr="00061D2A" w:rsidRDefault="00EF393D" w:rsidP="00311AE2">
            <w:pPr>
              <w:spacing w:after="0"/>
              <w:contextualSpacing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(հաշվառված) բնակիչների թվի փոփոխությունը նախորդ տարվա համեմատ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%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93D" w:rsidRPr="00FE0511" w:rsidRDefault="00FE0511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="00AA44D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F393D" w:rsidRPr="00FE0511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FE0511">
              <w:rPr>
                <w:rFonts w:ascii="GHEA Grapalat" w:hAnsi="GHEA Grapalat"/>
                <w:color w:val="000000" w:themeColor="text1"/>
                <w:sz w:val="20"/>
                <w:szCs w:val="20"/>
              </w:rPr>
              <w:t>,</w:t>
            </w:r>
            <w:r w:rsidR="00374353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</w:tr>
      <w:tr w:rsidR="00EF393D" w:rsidRPr="00061D2A" w:rsidTr="00061D2A">
        <w:trPr>
          <w:trHeight w:val="140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93D" w:rsidRPr="0033134A" w:rsidRDefault="00EF393D" w:rsidP="00EF393D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134A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3313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աշխատակազմում բարձրագույն կրթություն ունեցող աշխատակիցների տեսակարար կշիռն ընդհանուրի մեջ</w:t>
            </w:r>
            <w:r w:rsidR="00311AE2" w:rsidRPr="0033134A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33134A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93D" w:rsidRPr="00547FEA" w:rsidRDefault="0033134A" w:rsidP="007E61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47FEA">
              <w:rPr>
                <w:rFonts w:ascii="GHEA Grapalat" w:hAnsi="GHEA Grapalat"/>
                <w:sz w:val="20"/>
                <w:szCs w:val="20"/>
              </w:rPr>
              <w:t>68.2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F393D" w:rsidRPr="00E51EB8" w:rsidRDefault="00CD19F3" w:rsidP="00CD19F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1EB8">
              <w:rPr>
                <w:rFonts w:ascii="GHEA Grapalat" w:hAnsi="GHEA Grapalat"/>
                <w:sz w:val="20"/>
                <w:szCs w:val="20"/>
              </w:rPr>
              <w:t>9</w:t>
            </w:r>
            <w:r w:rsidR="00311AE2" w:rsidRPr="00E51EB8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EF393D" w:rsidRPr="00061D2A" w:rsidTr="00061D2A">
        <w:trPr>
          <w:trHeight w:val="23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393D" w:rsidRPr="0033134A" w:rsidRDefault="00EF393D" w:rsidP="00311AE2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134A">
              <w:rPr>
                <w:rFonts w:ascii="GHEA Grapalat" w:hAnsi="GHEA Grapalat" w:cs="Sylfaen"/>
                <w:sz w:val="20"/>
                <w:szCs w:val="20"/>
                <w:lang w:val="hy-AM"/>
              </w:rPr>
              <w:t>Հայեցողական</w:t>
            </w:r>
            <w:r w:rsidR="00AC1612" w:rsidRPr="00AC161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3134A">
              <w:rPr>
                <w:rFonts w:ascii="GHEA Grapalat" w:hAnsi="GHEA Grapalat"/>
                <w:sz w:val="20"/>
                <w:szCs w:val="20"/>
                <w:lang w:val="hy-AM"/>
              </w:rPr>
              <w:t>պաշտոն զբաղեցնողների կազմում բարձրագույն  կրթություն ունեցողների տեսակարար կշիռն</w:t>
            </w:r>
            <w:r w:rsidR="00311AE2" w:rsidRPr="0033134A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33134A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93D" w:rsidRPr="0033134A" w:rsidRDefault="0033134A" w:rsidP="007E61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134A">
              <w:rPr>
                <w:rFonts w:ascii="GHEA Grapalat" w:hAnsi="GHEA Grapalat"/>
                <w:sz w:val="20"/>
                <w:szCs w:val="20"/>
              </w:rPr>
              <w:t>90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F393D" w:rsidRPr="0033134A" w:rsidRDefault="0033134A" w:rsidP="00CD19F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134A">
              <w:rPr>
                <w:rFonts w:ascii="GHEA Grapalat" w:hAnsi="GHEA Grapalat"/>
                <w:sz w:val="20"/>
                <w:szCs w:val="20"/>
              </w:rPr>
              <w:t>95</w:t>
            </w:r>
          </w:p>
        </w:tc>
      </w:tr>
      <w:tr w:rsidR="00EF393D" w:rsidRPr="00061D2A" w:rsidTr="00061D2A">
        <w:trPr>
          <w:trHeight w:val="23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93D" w:rsidRPr="0033134A" w:rsidRDefault="00EF393D" w:rsidP="00311AE2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134A">
              <w:rPr>
                <w:rFonts w:ascii="GHEA Grapalat" w:hAnsi="GHEA Grapalat" w:cs="Sylfaen"/>
                <w:sz w:val="20"/>
                <w:szCs w:val="20"/>
                <w:lang w:val="hy-AM"/>
              </w:rPr>
              <w:t>ՏԻՄ</w:t>
            </w:r>
            <w:r w:rsidRPr="0033134A">
              <w:rPr>
                <w:rFonts w:ascii="GHEA Grapalat" w:hAnsi="GHEA Grapalat"/>
                <w:sz w:val="20"/>
                <w:szCs w:val="20"/>
                <w:lang w:val="hy-AM"/>
              </w:rPr>
              <w:t>-երի կողմից մատուցվող համայնքային (հանրային, ոչ վարչական բնույթի) ծառայությունների հասանելիությունը համայնքի բնակիչներին</w:t>
            </w:r>
            <w:r w:rsidR="00311AE2" w:rsidRPr="0033134A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33134A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93D" w:rsidRPr="0033134A" w:rsidRDefault="00311AE2" w:rsidP="007E6100">
            <w:pPr>
              <w:spacing w:after="0" w:line="20" w:lineRule="atLeast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33134A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90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93D" w:rsidRPr="0033134A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134A">
              <w:rPr>
                <w:rFonts w:ascii="GHEA Grapalat" w:hAnsi="GHEA Grapalat"/>
                <w:sz w:val="20"/>
                <w:szCs w:val="20"/>
                <w:lang w:val="hy-AM"/>
              </w:rPr>
              <w:t>95</w:t>
            </w:r>
          </w:p>
        </w:tc>
      </w:tr>
      <w:tr w:rsidR="00EF393D" w:rsidRPr="00061D2A" w:rsidTr="00061D2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311AE2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Քաղաքացիների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սպասարկման գրասենյակ (ՔՍԳ) դիմող այցելուների թվի տեսակարար կշիռը համայնքի բնակիչների ընդհանուր թվի մեջ 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FE0511" w:rsidRDefault="00092D69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092D69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EF393D" w:rsidRPr="00061D2A" w:rsidTr="00061D2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311AE2">
            <w:pPr>
              <w:spacing w:after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393D" w:rsidRPr="00FE0511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 w:rsidR="00092D69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393D" w:rsidRPr="00FE0511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="0033134A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</w:tr>
      <w:tr w:rsidR="00EF393D" w:rsidRPr="00061D2A" w:rsidTr="00061D2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EF393D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բյուջեի սեփական եկամուտների հավաքագրման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մակարդակը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F393D" w:rsidRPr="00D912FC" w:rsidRDefault="00C1123D" w:rsidP="007E61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912FC">
              <w:rPr>
                <w:rFonts w:ascii="GHEA Grapalat" w:hAnsi="GHEA Grapalat"/>
                <w:sz w:val="20"/>
                <w:szCs w:val="20"/>
              </w:rPr>
              <w:lastRenderedPageBreak/>
              <w:t>81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EF393D" w:rsidRPr="00CD19F3" w:rsidRDefault="00311AE2" w:rsidP="007E61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9F3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</w:tr>
      <w:tr w:rsidR="00EF393D" w:rsidRPr="00061D2A" w:rsidTr="00061D2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311AE2">
            <w:pPr>
              <w:spacing w:after="0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բյուջեի սեփական եկամուտների տեսակարար կշիռը համայնքի բյուջեի </w:t>
            </w:r>
            <w:r w:rsidRPr="00165546">
              <w:rPr>
                <w:rFonts w:ascii="GHEA Grapalat" w:hAnsi="GHEA Grapalat"/>
                <w:sz w:val="20"/>
                <w:szCs w:val="20"/>
                <w:lang w:val="hy-AM"/>
              </w:rPr>
              <w:t>ընդհանուր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165546">
              <w:rPr>
                <w:rFonts w:ascii="GHEA Grapalat" w:hAnsi="GHEA Grapalat"/>
                <w:sz w:val="20"/>
                <w:szCs w:val="20"/>
                <w:lang w:val="hy-AM"/>
              </w:rPr>
              <w:t>մուտքերի կազմում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F393D" w:rsidRPr="00165546" w:rsidRDefault="00CD19F3" w:rsidP="00CD19F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65546">
              <w:rPr>
                <w:rFonts w:ascii="GHEA Grapalat" w:hAnsi="GHEA Grapalat"/>
                <w:sz w:val="20"/>
                <w:szCs w:val="20"/>
              </w:rPr>
              <w:t>4</w:t>
            </w:r>
            <w:r w:rsidR="003A717F" w:rsidRPr="00165546">
              <w:rPr>
                <w:rFonts w:ascii="GHEA Grapalat" w:hAnsi="GHEA Grapalat"/>
                <w:sz w:val="20"/>
                <w:szCs w:val="20"/>
              </w:rPr>
              <w:t>5</w:t>
            </w:r>
            <w:r w:rsidR="0033134A" w:rsidRPr="00165546">
              <w:rPr>
                <w:rFonts w:ascii="GHEA Grapalat" w:hAnsi="GHEA Grapalat"/>
                <w:sz w:val="20"/>
                <w:szCs w:val="20"/>
              </w:rPr>
              <w:t>.</w:t>
            </w:r>
            <w:r w:rsidR="003A717F" w:rsidRPr="00165546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EF393D" w:rsidRPr="00CD19F3" w:rsidRDefault="009405C3" w:rsidP="007E61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</w:tr>
      <w:tr w:rsidR="00EF393D" w:rsidRPr="00061D2A" w:rsidTr="00061D2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393D" w:rsidRPr="00061D2A" w:rsidRDefault="00EF393D" w:rsidP="00EF393D">
            <w:pPr>
              <w:spacing w:after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բյուջեի ընդհանուր ծախսերի կազմում վարչական բնույթի ծրագրերի գծով ծախսերի տեսակարար կշիռը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F393D" w:rsidRPr="00CD19F3" w:rsidRDefault="005B6650" w:rsidP="00CD19F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61.5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EF393D" w:rsidRPr="00CD19F3" w:rsidRDefault="00CD19F3" w:rsidP="007E61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19F3"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</w:tr>
      <w:tr w:rsidR="002A71EE" w:rsidRPr="00061D2A" w:rsidTr="005E00F2">
        <w:tc>
          <w:tcPr>
            <w:tcW w:w="4253" w:type="dxa"/>
            <w:shd w:val="clear" w:color="auto" w:fill="FFFFFF"/>
            <w:vAlign w:val="center"/>
          </w:tcPr>
          <w:p w:rsidR="00EF393D" w:rsidRPr="00061D2A" w:rsidRDefault="00EF393D" w:rsidP="00EF393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Աջակցել համայնքում իրականացվող պաշտպանության ոլորտի ծրագրերին </w:t>
            </w:r>
          </w:p>
          <w:p w:rsidR="007E6100" w:rsidRPr="00061D2A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FFFFFF"/>
            <w:vAlign w:val="center"/>
          </w:tcPr>
          <w:p w:rsidR="007E6100" w:rsidRPr="00061D2A" w:rsidRDefault="00EF393D" w:rsidP="00EB524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պաշտպանության ոլորտում իրականացվող միջոցառումների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ց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E6100" w:rsidRPr="00061D2A" w:rsidRDefault="00EB524C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  <w:r w:rsidR="00C66D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E6100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2A71EE" w:rsidRPr="00061D2A" w:rsidTr="005E00F2">
        <w:tc>
          <w:tcPr>
            <w:tcW w:w="4253" w:type="dxa"/>
            <w:shd w:val="clear" w:color="auto" w:fill="FFFFFF"/>
            <w:vAlign w:val="center"/>
          </w:tcPr>
          <w:p w:rsidR="007E6100" w:rsidRPr="00C64938" w:rsidRDefault="00EF393D" w:rsidP="00EF393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Աջակցել համայնքում իրականացվող  արտակարգ իրավիճակների ժամանակ քաղաքացիական պաշտպանության  ոլորտի ծրագրերին 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7E6100" w:rsidRPr="00061D2A" w:rsidRDefault="00EF393D" w:rsidP="00EB524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քաղաքացիական պաշտպանության  ոլորտում իրականացվող միջոցառումների</w:t>
            </w:r>
            <w:r w:rsidR="00311AE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ց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E6100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E6100" w:rsidRPr="00061D2A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F77626" w:rsidRPr="00061D2A" w:rsidTr="00F77626">
        <w:trPr>
          <w:trHeight w:val="1467"/>
        </w:trPr>
        <w:tc>
          <w:tcPr>
            <w:tcW w:w="4253" w:type="dxa"/>
            <w:shd w:val="clear" w:color="auto" w:fill="auto"/>
            <w:vAlign w:val="center"/>
          </w:tcPr>
          <w:p w:rsidR="00F77626" w:rsidRPr="0014622D" w:rsidRDefault="00EF393D" w:rsidP="007E6100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sz w:val="20"/>
              </w:rPr>
            </w:pPr>
            <w:r w:rsidRPr="0014622D">
              <w:rPr>
                <w:rFonts w:ascii="GHEA Grapalat" w:eastAsia="Calibri" w:hAnsi="GHEA Grapalat" w:cs="Times New Roman"/>
                <w:sz w:val="20"/>
                <w:lang w:val="hy-AM"/>
              </w:rPr>
              <w:t>Իրականացնել համայնքի  բնակարանային  ֆոնդի արդյունավետ կառավարում</w:t>
            </w:r>
            <w:r w:rsidRPr="0014622D">
              <w:rPr>
                <w:rFonts w:ascii="GHEA Grapalat" w:hAnsi="GHEA Grapalat"/>
                <w:sz w:val="20"/>
                <w:lang w:val="hy-AM"/>
              </w:rPr>
              <w:t>ը, ունենալ մաքուր, բարեկարգ և լուսավոր համայնք</w:t>
            </w:r>
            <w:r w:rsidR="00C12C32" w:rsidRPr="0014622D">
              <w:rPr>
                <w:rFonts w:ascii="GHEA Grapalat" w:hAnsi="GHEA Grapalat"/>
                <w:sz w:val="20"/>
              </w:rPr>
              <w:t xml:space="preserve">                          </w:t>
            </w:r>
          </w:p>
          <w:p w:rsidR="00C12C32" w:rsidRPr="0014622D" w:rsidRDefault="00C12C32" w:rsidP="00C12C32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14622D">
              <w:rPr>
                <w:rFonts w:ascii="GHEA Grapalat" w:hAnsi="GHEA Grapalat"/>
                <w:sz w:val="20"/>
                <w:szCs w:val="20"/>
                <w:lang w:val="hy-AM"/>
              </w:rPr>
              <w:t>Օժանդակել համայնքային նոր ենթակառուցվածքների ստեղծմանը</w:t>
            </w:r>
          </w:p>
          <w:p w:rsidR="00C12C32" w:rsidRPr="0014622D" w:rsidRDefault="00C12C32" w:rsidP="00C12C32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</w:rPr>
            </w:pPr>
          </w:p>
          <w:p w:rsidR="00C12C32" w:rsidRPr="0014622D" w:rsidRDefault="00C12C32" w:rsidP="003E56AB">
            <w:pPr>
              <w:tabs>
                <w:tab w:val="left" w:pos="4080"/>
              </w:tabs>
              <w:spacing w:after="0" w:line="20" w:lineRule="atLeast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14622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Ապահովել համայնքի բնակիչների առողջության և շրջակա միջավայրի վրա աղբի բացասական ներգործության նվազեցումն  ու չեզոքացումը </w:t>
            </w:r>
          </w:p>
          <w:p w:rsidR="00C12C32" w:rsidRPr="0014622D" w:rsidRDefault="00C12C32" w:rsidP="00C12C32">
            <w:pPr>
              <w:tabs>
                <w:tab w:val="left" w:pos="4080"/>
              </w:tabs>
              <w:spacing w:after="0" w:line="20" w:lineRule="atLeast"/>
              <w:ind w:left="330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14622D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</w:p>
          <w:p w:rsidR="00C12C32" w:rsidRPr="0014622D" w:rsidRDefault="004A0515" w:rsidP="00C12C32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14622D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C12C32" w:rsidRPr="0014622D">
              <w:rPr>
                <w:rFonts w:ascii="GHEA Grapalat" w:hAnsi="GHEA Grapalat"/>
                <w:sz w:val="20"/>
                <w:szCs w:val="20"/>
              </w:rPr>
              <w:t>Ստեղծել բնակության համար հարմարավետ և էկոլոգիապես անվտանգ պայմաններ</w:t>
            </w:r>
          </w:p>
          <w:p w:rsidR="00C12C32" w:rsidRPr="0014622D" w:rsidRDefault="00C12C32" w:rsidP="00C12C32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14622D">
              <w:rPr>
                <w:rFonts w:ascii="GHEA Grapalat" w:hAnsi="GHEA Grapalat"/>
                <w:sz w:val="20"/>
                <w:szCs w:val="20"/>
              </w:rPr>
              <w:t>Ապահովել համայնքի քաղաքաշինական զարգացման նորմերը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F77626" w:rsidRPr="00061D2A" w:rsidRDefault="00EF393D" w:rsidP="00826BB5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EB524C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,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626" w:rsidRPr="00336F89" w:rsidRDefault="00336F89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77626" w:rsidRPr="00336F89" w:rsidRDefault="00336F89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75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C64938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  <w:r w:rsidR="00C66DF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2A71EE" w:rsidRPr="00061D2A" w:rsidTr="005E00F2">
        <w:trPr>
          <w:trHeight w:val="1264"/>
        </w:trPr>
        <w:tc>
          <w:tcPr>
            <w:tcW w:w="4253" w:type="dxa"/>
            <w:shd w:val="clear" w:color="auto" w:fill="FFFFFF"/>
            <w:vAlign w:val="center"/>
          </w:tcPr>
          <w:p w:rsidR="002A71EE" w:rsidRPr="0014622D" w:rsidRDefault="004A0515" w:rsidP="004A051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14622D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Pr="0014622D">
              <w:rPr>
                <w:rFonts w:ascii="GHEA Grapalat" w:hAnsi="GHEA Grapalat" w:cs="Arial"/>
                <w:sz w:val="20"/>
                <w:szCs w:val="20"/>
              </w:rPr>
              <w:t xml:space="preserve">22 </w:t>
            </w:r>
            <w:r w:rsidR="008748CF" w:rsidRPr="0014622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թվականին </w:t>
            </w:r>
            <w:r w:rsidR="000777F3" w:rsidRPr="0014622D">
              <w:rPr>
                <w:rFonts w:ascii="GHEA Grapalat" w:hAnsi="GHEA Grapalat" w:cs="Arial"/>
                <w:sz w:val="20"/>
                <w:szCs w:val="20"/>
                <w:lang w:val="hy-AM"/>
              </w:rPr>
              <w:t>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2A71EE" w:rsidRPr="00061D2A" w:rsidRDefault="000777F3" w:rsidP="000777F3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1EE" w:rsidRPr="00061D2A" w:rsidRDefault="000777F3" w:rsidP="000777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A71EE" w:rsidRPr="00061D2A" w:rsidRDefault="000777F3" w:rsidP="000777F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</w:tr>
      <w:tr w:rsidR="00165A7B" w:rsidRPr="00061D2A" w:rsidTr="00023395">
        <w:trPr>
          <w:trHeight w:val="1132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:rsidR="00165A7B" w:rsidRPr="00061D2A" w:rsidRDefault="00165A7B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lastRenderedPageBreak/>
              <w:t>Բարելավել համայնքային ենթակայության ճանապարհների և մայթերի սպասարկման, շահագործման և պահպանման ծառայությունների որակը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165A7B" w:rsidRPr="00061D2A" w:rsidRDefault="00165A7B" w:rsidP="00EB524C">
            <w:pPr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Կապիտալ վերանորոգված ներհամայնքային ճանապարհների և փողոցների որակից բնակչության բավարվածության աստիճանը,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5A7B" w:rsidRPr="006F55C9" w:rsidRDefault="006F55C9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165A7B" w:rsidRPr="006F55C9" w:rsidRDefault="006F55C9" w:rsidP="00EB524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95</w:t>
            </w:r>
          </w:p>
        </w:tc>
      </w:tr>
      <w:tr w:rsidR="00165A7B" w:rsidRPr="00061D2A" w:rsidTr="00165A7B">
        <w:trPr>
          <w:trHeight w:val="1875"/>
        </w:trPr>
        <w:tc>
          <w:tcPr>
            <w:tcW w:w="4253" w:type="dxa"/>
            <w:vMerge/>
            <w:shd w:val="clear" w:color="auto" w:fill="FFFFFF"/>
            <w:vAlign w:val="center"/>
          </w:tcPr>
          <w:p w:rsidR="00165A7B" w:rsidRPr="00061D2A" w:rsidRDefault="00165A7B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FFFFFF"/>
            <w:vAlign w:val="center"/>
          </w:tcPr>
          <w:p w:rsidR="00165A7B" w:rsidRPr="00AC7CC2" w:rsidRDefault="00165A7B" w:rsidP="00EB524C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Ճանապարհային երթևեկության նշաններով նշագծված փողոցներից բնակչության և ուղևորների բավարարվածությունը, %</w:t>
            </w:r>
          </w:p>
          <w:p w:rsidR="00165A7B" w:rsidRPr="00AC7CC2" w:rsidRDefault="00165A7B" w:rsidP="00EB524C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65A7B" w:rsidRPr="00061D2A" w:rsidRDefault="004A0515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 w:rsidR="00165A7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165A7B" w:rsidRPr="00061D2A" w:rsidRDefault="004A0515" w:rsidP="00EB524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</w:t>
            </w:r>
            <w:r w:rsidR="00165A7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FE722A" w:rsidRPr="00061D2A" w:rsidTr="00887FDB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</w:tr>
      <w:tr w:rsidR="0030318F" w:rsidRPr="00061D2A" w:rsidTr="004A0515">
        <w:trPr>
          <w:trHeight w:val="1597"/>
        </w:trPr>
        <w:tc>
          <w:tcPr>
            <w:tcW w:w="4253" w:type="dxa"/>
            <w:shd w:val="clear" w:color="auto" w:fill="auto"/>
            <w:vAlign w:val="center"/>
          </w:tcPr>
          <w:p w:rsidR="007E6100" w:rsidRPr="00C64938" w:rsidRDefault="008F7079" w:rsidP="00F54D0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</w:pPr>
            <w:r w:rsidRPr="008F7079">
              <w:rPr>
                <w:rFonts w:ascii="GHEA Grapalat" w:hAnsi="GHEA Grapalat" w:cs="Sylfaen"/>
                <w:sz w:val="20"/>
                <w:szCs w:val="20"/>
              </w:rPr>
              <w:t>Առևտրի</w:t>
            </w:r>
            <w:r w:rsidRPr="008F707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8F707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</w:rPr>
              <w:t>ծառայությունների</w:t>
            </w:r>
            <w:r w:rsidRPr="008F707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</w:rPr>
              <w:t>ոլորտում</w:t>
            </w:r>
            <w:r w:rsidRPr="008F707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</w:rPr>
              <w:t>մատուցվող</w:t>
            </w:r>
            <w:r w:rsidRPr="008F707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</w:rPr>
              <w:t>ծառայությունների</w:t>
            </w:r>
            <w:r w:rsidRPr="008F707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</w:rPr>
              <w:t>որակի</w:t>
            </w:r>
            <w:r w:rsidRPr="008F707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</w:rPr>
              <w:t>բարելավում</w:t>
            </w:r>
            <w:r w:rsidR="00C66DF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E6100" w:rsidRPr="008F7079" w:rsidRDefault="008F7079" w:rsidP="008F7079">
            <w:pPr>
              <w:pStyle w:val="a6"/>
              <w:spacing w:after="0" w:line="259" w:lineRule="auto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Բացօթյա</w:t>
            </w:r>
            <w:r w:rsidRPr="008F70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առևտրի</w:t>
            </w:r>
            <w:r w:rsidRPr="008F70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համակարգման</w:t>
            </w:r>
            <w:r w:rsidRPr="008F70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աշխատանքերի</w:t>
            </w:r>
            <w:r w:rsidRPr="008F70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որակի</w:t>
            </w:r>
            <w:r w:rsidRPr="008F70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բարձրացում</w:t>
            </w:r>
            <w:r w:rsidRPr="008C1883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Pr="008F70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գովազդային</w:t>
            </w:r>
            <w:r w:rsidRPr="008F70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ծառայությունների</w:t>
            </w:r>
            <w:r w:rsidRPr="008F70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մատուցման</w:t>
            </w:r>
            <w:r w:rsidRPr="008F70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որակի</w:t>
            </w:r>
            <w:r w:rsidRPr="008F70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բարելավում</w:t>
            </w:r>
            <w:r w:rsidRPr="008F707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100" w:rsidRPr="008F7079" w:rsidRDefault="008F7079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E6100" w:rsidRPr="008F7079" w:rsidRDefault="008F7079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F7079">
              <w:rPr>
                <w:rFonts w:ascii="GHEA Grapalat" w:hAnsi="GHEA Grapalat" w:cs="Sylfaen"/>
                <w:sz w:val="20"/>
                <w:szCs w:val="20"/>
                <w:lang w:val="hy-AM"/>
              </w:rPr>
              <w:t>լավ</w:t>
            </w:r>
          </w:p>
        </w:tc>
      </w:tr>
      <w:tr w:rsidR="00FE722A" w:rsidRPr="00061D2A" w:rsidTr="00887FDB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8. Կրթություն</w:t>
            </w:r>
          </w:p>
        </w:tc>
      </w:tr>
      <w:tr w:rsidR="00EB524C" w:rsidRPr="00061D2A" w:rsidTr="005E00F2">
        <w:trPr>
          <w:trHeight w:val="864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1D203F" w:rsidRPr="00E475D6" w:rsidRDefault="00EB524C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համայնքում նախադպրոցական կրթության և  արտադպրոցական դաստիարակության   ծառայությունների  ընթացիկ մակարդակի պահպանում և որ</w:t>
            </w:r>
            <w:r w:rsidR="00887FDB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կյալ ծառայությունների  </w:t>
            </w:r>
            <w:r w:rsidR="00E475D6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մատուցում</w:t>
            </w: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3F5387" w:rsidRDefault="003F5387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</w:p>
          <w:p w:rsidR="001D203F" w:rsidRPr="003F5387" w:rsidRDefault="001D203F" w:rsidP="00887FD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բնակիչների համար կրթական ծառայությունների հասանելիության մակարդակի բարձրացում,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E85570" w:rsidRDefault="000779F7" w:rsidP="00DB17C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85570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E85570" w:rsidRDefault="000779F7" w:rsidP="00EB524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E85570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r w:rsidR="00AB2F10">
              <w:rPr>
                <w:rFonts w:ascii="GHEA Grapalat" w:hAnsi="GHEA Grapalat"/>
                <w:sz w:val="20"/>
                <w:szCs w:val="20"/>
              </w:rPr>
              <w:t xml:space="preserve">    </w:t>
            </w:r>
            <w:r w:rsidRPr="00E85570"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</w:tr>
      <w:tr w:rsidR="00EB524C" w:rsidRPr="00061D2A" w:rsidTr="005E00F2">
        <w:trPr>
          <w:trHeight w:val="645"/>
        </w:trPr>
        <w:tc>
          <w:tcPr>
            <w:tcW w:w="4253" w:type="dxa"/>
            <w:vMerge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Բնակիչների բավարարվածությունը մատուցվող նախադպրոցական կրթության ծառայությունից,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E85570" w:rsidRDefault="00EB524C" w:rsidP="00DB17C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85570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0779F7" w:rsidRPr="00E85570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E85570" w:rsidRDefault="000779F7" w:rsidP="00DB17C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E85570">
              <w:rPr>
                <w:rFonts w:ascii="GHEA Grapalat" w:hAnsi="GHEA Grapalat"/>
                <w:sz w:val="20"/>
                <w:szCs w:val="20"/>
              </w:rPr>
              <w:t xml:space="preserve">    </w:t>
            </w:r>
            <w:r w:rsidR="0015349F">
              <w:rPr>
                <w:rFonts w:ascii="GHEA Grapalat" w:hAnsi="GHEA Grapalat"/>
                <w:sz w:val="20"/>
                <w:szCs w:val="20"/>
              </w:rPr>
              <w:t xml:space="preserve">    </w:t>
            </w:r>
            <w:r w:rsidRPr="00E85570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</w:tr>
      <w:tr w:rsidR="00EB524C" w:rsidRPr="00061D2A" w:rsidTr="005E00F2">
        <w:trPr>
          <w:trHeight w:val="1057"/>
        </w:trPr>
        <w:tc>
          <w:tcPr>
            <w:tcW w:w="4253" w:type="dxa"/>
            <w:vMerge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Մատուցվող նախադպրոցական կրթության ծառայության հասանելիությունը համայնքի բնակիչներին,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E85570" w:rsidRDefault="000779F7" w:rsidP="00DB17C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5570">
              <w:rPr>
                <w:rFonts w:ascii="GHEA Grapalat" w:hAnsi="GHEA Grapalat"/>
                <w:sz w:val="20"/>
                <w:szCs w:val="20"/>
              </w:rPr>
              <w:t>9</w:t>
            </w:r>
            <w:r w:rsidR="00EB524C" w:rsidRPr="00E85570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E85570" w:rsidRDefault="00EB524C" w:rsidP="0092664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85570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0779F7" w:rsidRPr="00E8557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</w:tr>
      <w:tr w:rsidR="00EB524C" w:rsidRPr="00061D2A" w:rsidTr="007A43D6">
        <w:trPr>
          <w:trHeight w:val="2024"/>
        </w:trPr>
        <w:tc>
          <w:tcPr>
            <w:tcW w:w="4253" w:type="dxa"/>
            <w:vMerge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AC7CC2" w:rsidRDefault="00EB524C" w:rsidP="00DB17C7">
            <w:pPr>
              <w:spacing w:after="0" w:line="240" w:lineRule="auto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Արտադպրոցական դաստիարակության խմբակներում ընդգրկված երեխաների թվի տեսակարար կշիռը դպրոցական տարիքի երեխաների ընդհանուր թվի մեջ,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%</w:t>
            </w:r>
          </w:p>
          <w:p w:rsidR="003F5387" w:rsidRPr="00AC7CC2" w:rsidRDefault="003F5387" w:rsidP="00DB17C7">
            <w:pPr>
              <w:spacing w:after="0" w:line="240" w:lineRule="auto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3F5387" w:rsidRPr="00AC7CC2" w:rsidRDefault="003F5387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15349F" w:rsidRDefault="0015349F" w:rsidP="003F538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349F">
              <w:rPr>
                <w:rFonts w:ascii="GHEA Grapalat" w:hAnsi="GHEA Grapalat"/>
                <w:sz w:val="20"/>
                <w:szCs w:val="20"/>
              </w:rPr>
              <w:t>13.9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5D5A2F" w:rsidRDefault="005D5A2F" w:rsidP="0092664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</w:tr>
      <w:tr w:rsidR="00FE722A" w:rsidRPr="00685814" w:rsidTr="00887FDB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EB524C" w:rsidRPr="00061D2A" w:rsidTr="004148AD">
        <w:trPr>
          <w:trHeight w:val="1115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867F4A" w:rsidRPr="00D7152C" w:rsidRDefault="00EB524C" w:rsidP="00867F4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Ապահովել ՏԻՄ-երի կողմից համայնքի բնակչությանը մշակույթի և </w:t>
            </w:r>
            <w:r w:rsidR="00867F4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երիտասար</w:t>
            </w:r>
            <w:r w:rsidR="00D7152C">
              <w:rPr>
                <w:rFonts w:ascii="GHEA Grapalat" w:hAnsi="GHEA Grapalat" w:cs="Arial"/>
                <w:color w:val="000000" w:themeColor="text1"/>
                <w:sz w:val="20"/>
              </w:rPr>
              <w:t>-</w:t>
            </w:r>
          </w:p>
          <w:p w:rsidR="00867F4A" w:rsidRPr="00D7152C" w:rsidRDefault="00867F4A" w:rsidP="00867F4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</w:rPr>
              <w:t xml:space="preserve">դության </w:t>
            </w:r>
            <w:r w:rsidR="00EB524C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հետ տարվող որակյալ և մատ</w:t>
            </w:r>
            <w:r w:rsidR="00D7152C">
              <w:rPr>
                <w:rFonts w:ascii="GHEA Grapalat" w:hAnsi="GHEA Grapalat" w:cs="Arial"/>
                <w:color w:val="000000" w:themeColor="text1"/>
                <w:sz w:val="20"/>
              </w:rPr>
              <w:t>-</w:t>
            </w:r>
          </w:p>
          <w:p w:rsidR="00EB524C" w:rsidRDefault="00EB524C" w:rsidP="00867F4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չելի ծառայությունների </w:t>
            </w:r>
            <w:r w:rsidR="00867F4A">
              <w:rPr>
                <w:rFonts w:ascii="GHEA Grapalat" w:hAnsi="GHEA Grapalat" w:cs="Arial"/>
                <w:color w:val="000000" w:themeColor="text1"/>
                <w:sz w:val="20"/>
              </w:rPr>
              <w:t>հասանելիութ</w:t>
            </w:r>
            <w:r w:rsidR="00D7152C">
              <w:rPr>
                <w:rFonts w:ascii="GHEA Grapalat" w:hAnsi="GHEA Grapalat" w:cs="Arial"/>
                <w:color w:val="000000" w:themeColor="text1"/>
                <w:sz w:val="20"/>
              </w:rPr>
              <w:t>յունը</w:t>
            </w:r>
          </w:p>
          <w:p w:rsidR="00867F4A" w:rsidRPr="00867F4A" w:rsidRDefault="00867F4A" w:rsidP="00867F4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EB524C">
            <w:pPr>
              <w:spacing w:after="0" w:line="240" w:lineRule="auto"/>
              <w:contextualSpacing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Մատուցվող մշակութային ծառայությունների հասանելիությունը համայնքի 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A2257E" w:rsidRDefault="00EB524C" w:rsidP="00EB524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2257E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A2257E" w:rsidRDefault="00EB524C" w:rsidP="00EB524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2257E">
              <w:rPr>
                <w:rFonts w:ascii="GHEA Grapalat" w:hAnsi="GHEA Grapalat"/>
                <w:sz w:val="20"/>
                <w:szCs w:val="20"/>
                <w:lang w:val="hy-AM"/>
              </w:rPr>
              <w:t xml:space="preserve">90 </w:t>
            </w:r>
          </w:p>
        </w:tc>
      </w:tr>
      <w:tr w:rsidR="00EB524C" w:rsidRPr="00061D2A" w:rsidTr="004148AD">
        <w:trPr>
          <w:trHeight w:val="485"/>
        </w:trPr>
        <w:tc>
          <w:tcPr>
            <w:tcW w:w="4253" w:type="dxa"/>
            <w:vMerge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7B4FC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Գրադարանից օգտվողների թվի տարեկան աճ 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5D5A2F" w:rsidRDefault="005D5A2F" w:rsidP="00EB524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5D5A2F" w:rsidRDefault="005D5A2F" w:rsidP="00EB524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EB524C" w:rsidRPr="002F31A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FE722A" w:rsidRPr="00061D2A" w:rsidTr="00887FDB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10. Առողջապահություն</w:t>
            </w:r>
          </w:p>
        </w:tc>
      </w:tr>
      <w:tr w:rsidR="00EB524C" w:rsidRPr="00061D2A" w:rsidTr="00DA6D59">
        <w:trPr>
          <w:trHeight w:val="3220"/>
        </w:trPr>
        <w:tc>
          <w:tcPr>
            <w:tcW w:w="4253" w:type="dxa"/>
            <w:shd w:val="clear" w:color="auto" w:fill="auto"/>
            <w:vAlign w:val="center"/>
          </w:tcPr>
          <w:p w:rsidR="00EB524C" w:rsidRPr="00DA6D59" w:rsidRDefault="00EB524C" w:rsidP="00DA6D5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A6D59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 xml:space="preserve"> </w:t>
            </w:r>
            <w:r w:rsidR="00DB66FA">
              <w:rPr>
                <w:rFonts w:ascii="GHEA Grapalat" w:hAnsi="GHEA Grapalat"/>
                <w:sz w:val="20"/>
                <w:szCs w:val="20"/>
              </w:rPr>
              <w:t>Ա</w:t>
            </w:r>
            <w:r w:rsidR="00D34AD3" w:rsidRPr="00DA6D59">
              <w:rPr>
                <w:rFonts w:ascii="GHEA Grapalat" w:hAnsi="GHEA Grapalat"/>
                <w:sz w:val="20"/>
                <w:szCs w:val="20"/>
                <w:lang w:val="hy-AM"/>
              </w:rPr>
              <w:t xml:space="preserve">ռողջապահության ոլորտում </w:t>
            </w:r>
            <w:r w:rsidR="00B076B3">
              <w:rPr>
                <w:rFonts w:ascii="GHEA Grapalat" w:hAnsi="GHEA Grapalat"/>
                <w:sz w:val="20"/>
                <w:szCs w:val="20"/>
              </w:rPr>
              <w:t>նպաստել</w:t>
            </w:r>
            <w:r w:rsidR="00D34AD3" w:rsidRPr="00DA6D59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համայնքի բնակիչների առողջության պահպանման</w:t>
            </w:r>
            <w:r w:rsidR="00DA6D59" w:rsidRPr="00DA6D59">
              <w:rPr>
                <w:rFonts w:ascii="GHEA Grapalat" w:hAnsi="GHEA Grapalat"/>
                <w:sz w:val="20"/>
                <w:szCs w:val="20"/>
              </w:rPr>
              <w:t>ը</w:t>
            </w:r>
            <w:r w:rsidR="00D34AD3" w:rsidRPr="00DA6D59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բժշկական սպասարկման արդյունավետության</w:t>
            </w:r>
            <w:r w:rsidR="00DA6D59" w:rsidRPr="00DA6D59">
              <w:rPr>
                <w:rFonts w:ascii="GHEA Grapalat" w:hAnsi="GHEA Grapalat"/>
                <w:sz w:val="20"/>
                <w:szCs w:val="20"/>
              </w:rPr>
              <w:t xml:space="preserve"> բարձրացմանը</w:t>
            </w:r>
            <w:r w:rsidR="00D34AD3" w:rsidRPr="00DA6D59">
              <w:rPr>
                <w:rFonts w:ascii="GHEA Grapalat" w:hAnsi="GHEA Grapalat"/>
                <w:sz w:val="20"/>
                <w:szCs w:val="20"/>
                <w:lang w:val="hy-AM"/>
              </w:rPr>
              <w:t xml:space="preserve"> , տարբեր բժշկական կենտրոնների և ծառայությունների հետ համագործակցությ</w:t>
            </w:r>
            <w:r w:rsidR="00DA6D59" w:rsidRPr="00DA6D59">
              <w:rPr>
                <w:rFonts w:ascii="GHEA Grapalat" w:hAnsi="GHEA Grapalat"/>
                <w:sz w:val="20"/>
                <w:szCs w:val="20"/>
              </w:rPr>
              <w:t>ա</w:t>
            </w:r>
            <w:r w:rsidR="00D34AD3" w:rsidRPr="00DA6D59">
              <w:rPr>
                <w:rFonts w:ascii="GHEA Grapalat" w:hAnsi="GHEA Grapalat"/>
                <w:sz w:val="20"/>
                <w:szCs w:val="20"/>
                <w:lang w:val="hy-AM"/>
              </w:rPr>
              <w:t>նը։</w:t>
            </w:r>
            <w:r w:rsidR="003D72D7" w:rsidRPr="00DA6D59">
              <w:rPr>
                <w:rFonts w:ascii="GHEA Grapalat" w:hAnsi="GHEA Grapalat"/>
                <w:lang w:val="hy-AM"/>
              </w:rPr>
              <w:t xml:space="preserve">  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DA6D59" w:rsidRDefault="00DA6D59" w:rsidP="00DA6D59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D34AD3" w:rsidRPr="004167F9" w:rsidRDefault="004167F9" w:rsidP="00DA6D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</w:t>
            </w:r>
            <w:r w:rsidR="00D34AD3" w:rsidRPr="00DA6D59">
              <w:rPr>
                <w:rFonts w:ascii="GHEA Grapalat" w:hAnsi="GHEA Grapalat"/>
                <w:sz w:val="20"/>
                <w:szCs w:val="20"/>
                <w:lang w:val="hy-AM"/>
              </w:rPr>
              <w:t>ժշկական օգնություն և սպասարկում անվճար կամ արտոնյալ պայմաններով` պետության կողմից երաշխավորված առողջապահական պետական նպատակային ծրագրերի շրջանակներում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օգտվող</w:t>
            </w:r>
            <w:r w:rsidR="003B40EE">
              <w:rPr>
                <w:rFonts w:ascii="GHEA Grapalat" w:hAnsi="GHEA Grapalat"/>
                <w:sz w:val="20"/>
                <w:szCs w:val="20"/>
              </w:rPr>
              <w:t>ների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%</w:t>
            </w:r>
          </w:p>
          <w:p w:rsidR="00EB524C" w:rsidRPr="00D34AD3" w:rsidRDefault="00EB524C" w:rsidP="00D34AD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F23CF9" w:rsidRDefault="004167F9" w:rsidP="007E610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3CF9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F23CF9" w:rsidRDefault="00C66DF2" w:rsidP="009D1D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F23CF9">
              <w:rPr>
                <w:rFonts w:ascii="GHEA Grapalat" w:hAnsi="GHEA Grapalat"/>
                <w:sz w:val="20"/>
                <w:szCs w:val="20"/>
              </w:rPr>
              <w:t xml:space="preserve">        </w:t>
            </w:r>
            <w:r w:rsidR="004167F9" w:rsidRPr="00F23CF9">
              <w:rPr>
                <w:rFonts w:ascii="GHEA Grapalat" w:hAnsi="GHEA Grapalat"/>
                <w:sz w:val="20"/>
                <w:szCs w:val="20"/>
              </w:rPr>
              <w:t>4</w:t>
            </w:r>
            <w:r w:rsidR="009D1DF7" w:rsidRPr="00F23CF9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FE722A" w:rsidRPr="00061D2A" w:rsidTr="00887FDB">
        <w:trPr>
          <w:trHeight w:val="184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</w:tr>
      <w:tr w:rsidR="00EB524C" w:rsidRPr="00061D2A" w:rsidTr="00A3304A">
        <w:trPr>
          <w:trHeight w:val="1220"/>
        </w:trPr>
        <w:tc>
          <w:tcPr>
            <w:tcW w:w="4253" w:type="dxa"/>
            <w:shd w:val="clear" w:color="auto" w:fill="auto"/>
            <w:vAlign w:val="center"/>
          </w:tcPr>
          <w:p w:rsidR="00EB524C" w:rsidRPr="00061D2A" w:rsidRDefault="00EB524C" w:rsidP="00DB392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111E5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Տարվա ընթացքում հանրապետական և միջազգային մրցաշարերում համայնքի երեխաների </w:t>
            </w:r>
            <w:r w:rsidR="00D1283F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հաջո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ղությունները (գրավված տեղերը / շահած մեդալները/ գավաթները/ պատվոգրերը), հատ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5D5A2F" w:rsidRDefault="006F55C9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 w:rsidR="00C66D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5D5A2F" w:rsidRDefault="00C66DF2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     </w:t>
            </w:r>
            <w:r w:rsidR="006F55C9">
              <w:rPr>
                <w:rFonts w:ascii="GHEA Grapalat" w:hAnsi="GHEA Grapalat"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FE722A" w:rsidRPr="00061D2A" w:rsidTr="00887FDB">
        <w:trPr>
          <w:trHeight w:val="180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7E610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12.Սոցիալական պաշտպանություն</w:t>
            </w:r>
          </w:p>
        </w:tc>
      </w:tr>
      <w:tr w:rsidR="00EB524C" w:rsidRPr="00061D2A" w:rsidTr="007A43D6">
        <w:trPr>
          <w:trHeight w:val="409"/>
        </w:trPr>
        <w:tc>
          <w:tcPr>
            <w:tcW w:w="4253" w:type="dxa"/>
            <w:shd w:val="clear" w:color="auto" w:fill="auto"/>
            <w:vAlign w:val="center"/>
          </w:tcPr>
          <w:p w:rsidR="00EB524C" w:rsidRPr="00061D2A" w:rsidRDefault="00EB524C" w:rsidP="007A43D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Օգնել համայնքի կարիքավոր, վիրավոր և զոհված ազատամարտիկների</w:t>
            </w:r>
            <w:r w:rsidR="007A43D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ընտանիքներին, սոցիալապես անապահով ուսանողներին</w:t>
            </w:r>
            <w:r w:rsidR="006F55C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և հասարակական կազմակերպություններին </w:t>
            </w:r>
            <w:r w:rsidRPr="007A43D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7A43D6" w:rsidRPr="007A43D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համայնքում սոցիալական ծրագրերի իրականացնելու համար </w:t>
            </w:r>
            <w:r w:rsidR="007A43D6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բարելավելու նրանց  սոցիալական </w:t>
            </w:r>
            <w:r w:rsidR="007A43D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վիճակը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EB524C" w:rsidRPr="00061D2A" w:rsidRDefault="00EB524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24C" w:rsidRPr="00F3505A" w:rsidRDefault="00EB524C" w:rsidP="00DB7BD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505A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B524C" w:rsidRPr="00F3505A" w:rsidRDefault="00EB524C" w:rsidP="00DB7BD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505A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</w:tcPr>
          <w:p w:rsidR="00FE722A" w:rsidRPr="00061D2A" w:rsidRDefault="00FE722A" w:rsidP="007E610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  <w:p w:rsidR="00FE722A" w:rsidRPr="00061D2A" w:rsidRDefault="00FE722A" w:rsidP="00FE722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C2003" w:rsidRPr="00D26FF3" w:rsidTr="004C2003">
        <w:trPr>
          <w:trHeight w:val="1760"/>
        </w:trPr>
        <w:tc>
          <w:tcPr>
            <w:tcW w:w="4253" w:type="dxa"/>
            <w:vMerge w:val="restart"/>
            <w:vAlign w:val="center"/>
          </w:tcPr>
          <w:p w:rsidR="004C2003" w:rsidRPr="003D72D7" w:rsidRDefault="004C2003" w:rsidP="00F546C9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D72D7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="007A43D6" w:rsidRPr="003D72D7">
              <w:rPr>
                <w:rFonts w:ascii="GHEA Grapalat" w:hAnsi="GHEA Grapalat" w:cs="Arial"/>
                <w:sz w:val="20"/>
                <w:szCs w:val="20"/>
                <w:lang w:val="hy-AM"/>
              </w:rPr>
              <w:t>22</w:t>
            </w:r>
            <w:r w:rsidRPr="003D72D7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 </w:t>
            </w:r>
            <w:r w:rsidRPr="003D72D7">
              <w:rPr>
                <w:rFonts w:ascii="GHEA Grapalat" w:hAnsi="GHEA Grapalat"/>
                <w:sz w:val="20"/>
                <w:szCs w:val="20"/>
                <w:lang w:val="hy-AM"/>
              </w:rPr>
              <w:t>գյուղատնտեսության</w:t>
            </w:r>
          </w:p>
          <w:p w:rsidR="004C2003" w:rsidRPr="00061D2A" w:rsidRDefault="004C2003" w:rsidP="00F546C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3D72D7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ոլորտում </w:t>
            </w:r>
            <w:r w:rsidR="00274D5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ջ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րամատակարարման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անխափանության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պ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ոմպերի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ձեռքբերում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նորոգում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633EA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նման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գործընթացի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կազմակերպում՝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ջրագծի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կառուցման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աշխատանքների</w:t>
            </w:r>
            <w:r w:rsidR="00B701AA" w:rsidRPr="00274D5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701AA" w:rsidRPr="00274D5C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3424" w:type="dxa"/>
            <w:vAlign w:val="center"/>
          </w:tcPr>
          <w:p w:rsidR="004C2003" w:rsidRPr="00BE7855" w:rsidRDefault="004C2003" w:rsidP="00EF393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E7855">
              <w:rPr>
                <w:rFonts w:ascii="GHEA Grapalat" w:hAnsi="GHEA Grapalat"/>
                <w:sz w:val="20"/>
                <w:szCs w:val="20"/>
                <w:lang w:val="hy-AM"/>
              </w:rPr>
              <w:t>Մշակվող հողատարածքների տեսակարար կշիռը ընդհանուր գյուղատնտեսական նշանակության հողերի մեջ%</w:t>
            </w:r>
          </w:p>
          <w:p w:rsidR="004C2003" w:rsidRPr="00BE7855" w:rsidRDefault="004C2003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4C2003" w:rsidRPr="0045641A" w:rsidRDefault="004E0152" w:rsidP="00EF393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641A">
              <w:rPr>
                <w:rFonts w:ascii="GHEA Grapalat" w:hAnsi="GHEA Grapalat"/>
                <w:sz w:val="20"/>
                <w:szCs w:val="20"/>
              </w:rPr>
              <w:t>3</w:t>
            </w:r>
            <w:r w:rsidR="00937E77" w:rsidRPr="0045641A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47" w:type="dxa"/>
            <w:vAlign w:val="center"/>
          </w:tcPr>
          <w:p w:rsidR="004C2003" w:rsidRPr="0045641A" w:rsidRDefault="00CC5902" w:rsidP="00EF393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641A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</w:tr>
      <w:tr w:rsidR="007A43D6" w:rsidRPr="00061D2A" w:rsidTr="00B947D9">
        <w:trPr>
          <w:trHeight w:val="1161"/>
        </w:trPr>
        <w:tc>
          <w:tcPr>
            <w:tcW w:w="4253" w:type="dxa"/>
            <w:vMerge/>
            <w:vAlign w:val="center"/>
          </w:tcPr>
          <w:p w:rsidR="007A43D6" w:rsidRPr="00061D2A" w:rsidRDefault="007A43D6" w:rsidP="00F546C9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vAlign w:val="center"/>
          </w:tcPr>
          <w:p w:rsidR="007A43D6" w:rsidRPr="008C3523" w:rsidRDefault="007A43D6" w:rsidP="00EF393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A43D6" w:rsidRPr="008C3523" w:rsidRDefault="00943BD1" w:rsidP="00EF393D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C352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Ոռոգման համակարգի վերանորոգում, </w:t>
            </w:r>
            <w:r w:rsidRPr="008C3523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:rsidR="007A43D6" w:rsidRPr="008C3523" w:rsidRDefault="007A43D6" w:rsidP="00EF393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7A43D6" w:rsidRPr="0045641A" w:rsidRDefault="00CA5359" w:rsidP="00EF393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641A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447" w:type="dxa"/>
            <w:vAlign w:val="center"/>
          </w:tcPr>
          <w:p w:rsidR="007A43D6" w:rsidRPr="0045641A" w:rsidRDefault="00CA5359" w:rsidP="00EF393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5641A">
              <w:rPr>
                <w:rFonts w:ascii="GHEA Grapalat" w:hAnsi="GHEA Grapalat"/>
                <w:sz w:val="20"/>
                <w:szCs w:val="20"/>
              </w:rPr>
              <w:t>7</w:t>
            </w:r>
            <w:r w:rsidR="00943BD1" w:rsidRPr="0045641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FE722A" w:rsidRPr="00061D2A" w:rsidTr="00887FDB">
        <w:trPr>
          <w:trHeight w:val="265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</w:tr>
      <w:tr w:rsidR="00EB524C" w:rsidRPr="00061D2A" w:rsidTr="00C9421C">
        <w:trPr>
          <w:trHeight w:val="974"/>
        </w:trPr>
        <w:tc>
          <w:tcPr>
            <w:tcW w:w="4253" w:type="dxa"/>
            <w:vAlign w:val="center"/>
          </w:tcPr>
          <w:p w:rsidR="00EB524C" w:rsidRPr="00061D2A" w:rsidRDefault="00910837" w:rsidP="009D6D97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2022</w:t>
            </w:r>
            <w:r w:rsidR="00EB524C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</w:t>
            </w:r>
            <w:r w:rsidR="00F278F8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անասնաբուժություն և բուսասանիտա</w:t>
            </w:r>
            <w:r w:rsidR="00FE722A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րիայի</w:t>
            </w:r>
            <w:r w:rsidR="00F278F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EB524C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</w:t>
            </w:r>
          </w:p>
        </w:tc>
        <w:tc>
          <w:tcPr>
            <w:tcW w:w="1417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  <w:tc>
          <w:tcPr>
            <w:tcW w:w="1447" w:type="dxa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</w:tr>
      <w:tr w:rsidR="00FE722A" w:rsidRPr="00061D2A" w:rsidTr="00887FDB">
        <w:trPr>
          <w:trHeight w:val="265"/>
        </w:trPr>
        <w:tc>
          <w:tcPr>
            <w:tcW w:w="10541" w:type="dxa"/>
            <w:gridSpan w:val="4"/>
            <w:shd w:val="clear" w:color="auto" w:fill="DEEAF6"/>
            <w:vAlign w:val="center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15.Շրջակա միջավայրի պահպանություն</w:t>
            </w:r>
          </w:p>
        </w:tc>
      </w:tr>
      <w:tr w:rsidR="00EB524C" w:rsidRPr="00061D2A" w:rsidTr="00FE722A">
        <w:trPr>
          <w:trHeight w:val="1397"/>
        </w:trPr>
        <w:tc>
          <w:tcPr>
            <w:tcW w:w="4253" w:type="dxa"/>
            <w:vAlign w:val="center"/>
          </w:tcPr>
          <w:p w:rsidR="00EB524C" w:rsidRPr="001E103A" w:rsidRDefault="00984966" w:rsidP="00EF393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3D72D7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Նվազեցնել համայնքի ջրային ռեսուրսների աղտոտվածության մակարդակը</w:t>
            </w:r>
            <w:r w:rsidR="001E103A">
              <w:rPr>
                <w:rFonts w:ascii="GHEA Grapalat" w:hAnsi="GHEA Grapalat" w:cs="Arial"/>
                <w:sz w:val="20"/>
                <w:szCs w:val="20"/>
              </w:rPr>
              <w:t>, իրականացնել և նախատեսել կանաչ տարածությունների ընդլայնման, մաքրման և պահպանման աշխատանքները</w:t>
            </w:r>
          </w:p>
        </w:tc>
        <w:tc>
          <w:tcPr>
            <w:tcW w:w="3424" w:type="dxa"/>
            <w:vAlign w:val="center"/>
          </w:tcPr>
          <w:p w:rsidR="00EB524C" w:rsidRPr="003D72D7" w:rsidRDefault="00984966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D72D7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 բնակիչների բավարարվածությունը սելաֆատարի մաքրման ծառայությունից, %</w:t>
            </w:r>
          </w:p>
        </w:tc>
        <w:tc>
          <w:tcPr>
            <w:tcW w:w="1417" w:type="dxa"/>
            <w:vAlign w:val="center"/>
          </w:tcPr>
          <w:p w:rsidR="00EB524C" w:rsidRPr="001E103A" w:rsidRDefault="00984966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E103A">
              <w:rPr>
                <w:rFonts w:ascii="GHEA Grapalat" w:hAnsi="GHEA Grapalat" w:cs="Arial"/>
                <w:sz w:val="20"/>
                <w:szCs w:val="20"/>
                <w:lang w:val="ru-RU"/>
              </w:rPr>
              <w:t>50</w:t>
            </w:r>
          </w:p>
        </w:tc>
        <w:tc>
          <w:tcPr>
            <w:tcW w:w="1447" w:type="dxa"/>
            <w:vAlign w:val="center"/>
          </w:tcPr>
          <w:p w:rsidR="00EB524C" w:rsidRPr="001E103A" w:rsidRDefault="00CC5902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E103A">
              <w:rPr>
                <w:rFonts w:ascii="GHEA Grapalat" w:hAnsi="GHEA Grapalat" w:cs="Arial"/>
                <w:sz w:val="20"/>
                <w:szCs w:val="20"/>
              </w:rPr>
              <w:t>7</w:t>
            </w:r>
            <w:r w:rsidR="00910837" w:rsidRPr="001E103A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EB524C" w:rsidRPr="00061D2A" w:rsidTr="00EF393D">
        <w:tc>
          <w:tcPr>
            <w:tcW w:w="4253" w:type="dxa"/>
            <w:shd w:val="clear" w:color="auto" w:fill="FFFFFF"/>
            <w:vAlign w:val="center"/>
          </w:tcPr>
          <w:p w:rsidR="00EB524C" w:rsidRPr="00061D2A" w:rsidRDefault="00910837" w:rsidP="00EF393D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2022</w:t>
            </w:r>
            <w:r w:rsidR="00EB524C"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</w:t>
            </w:r>
            <w:r w:rsidR="00F278F8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="00EB52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զբոսաշրջության </w:t>
            </w:r>
          </w:p>
          <w:p w:rsidR="00EB524C" w:rsidRPr="00061D2A" w:rsidRDefault="00EB524C" w:rsidP="00EF393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B524C" w:rsidRPr="00061D2A" w:rsidRDefault="00EB524C" w:rsidP="00EF39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----</w:t>
            </w:r>
          </w:p>
        </w:tc>
      </w:tr>
      <w:tr w:rsidR="00FE722A" w:rsidRPr="00061D2A" w:rsidTr="00887FDB">
        <w:tc>
          <w:tcPr>
            <w:tcW w:w="10541" w:type="dxa"/>
            <w:gridSpan w:val="4"/>
            <w:shd w:val="clear" w:color="auto" w:fill="DEEAF6"/>
          </w:tcPr>
          <w:p w:rsidR="00FE722A" w:rsidRPr="00061D2A" w:rsidRDefault="00FE722A" w:rsidP="00FE722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EB524C" w:rsidRPr="00061D2A" w:rsidTr="00EF393D">
        <w:tc>
          <w:tcPr>
            <w:tcW w:w="4253" w:type="dxa"/>
            <w:vAlign w:val="center"/>
          </w:tcPr>
          <w:p w:rsidR="00EB524C" w:rsidRPr="008C3523" w:rsidRDefault="00910837" w:rsidP="009D6D9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C352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2022 </w:t>
            </w:r>
            <w:r w:rsidR="00EB524C" w:rsidRPr="008C352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</w:t>
            </w:r>
            <w:r w:rsidRPr="008C352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EB524C" w:rsidRPr="008C3523">
              <w:rPr>
                <w:rFonts w:ascii="GHEA Grapalat" w:hAnsi="GHEA Grapalat"/>
                <w:sz w:val="20"/>
                <w:szCs w:val="20"/>
                <w:lang w:val="hy-AM"/>
              </w:rPr>
              <w:t>տեղական ինքնակառավարմանը բնակիչների մասնակցություն</w:t>
            </w:r>
            <w:r w:rsidR="00EB524C" w:rsidRPr="008C352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:rsidR="00EB524C" w:rsidRPr="008C3523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C35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---</w:t>
            </w:r>
          </w:p>
        </w:tc>
        <w:tc>
          <w:tcPr>
            <w:tcW w:w="1417" w:type="dxa"/>
            <w:vAlign w:val="center"/>
          </w:tcPr>
          <w:p w:rsidR="00EB524C" w:rsidRPr="008C3523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C35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----</w:t>
            </w:r>
          </w:p>
        </w:tc>
        <w:tc>
          <w:tcPr>
            <w:tcW w:w="1447" w:type="dxa"/>
            <w:vAlign w:val="center"/>
          </w:tcPr>
          <w:p w:rsidR="00EB524C" w:rsidRPr="008C3523" w:rsidRDefault="00EB524C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C3523">
              <w:rPr>
                <w:rFonts w:ascii="GHEA Grapalat" w:hAnsi="GHEA Grapalat"/>
                <w:b/>
                <w:sz w:val="20"/>
                <w:szCs w:val="20"/>
                <w:lang w:val="hy-AM"/>
              </w:rPr>
              <w:t>----</w:t>
            </w:r>
          </w:p>
        </w:tc>
      </w:tr>
    </w:tbl>
    <w:p w:rsidR="003902F4" w:rsidRPr="00061D2A" w:rsidRDefault="003902F4" w:rsidP="00A077B3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p w:rsidR="00910837" w:rsidRPr="00636A09" w:rsidRDefault="00910837" w:rsidP="00FE722A">
      <w:pPr>
        <w:spacing w:after="160" w:line="259" w:lineRule="auto"/>
        <w:rPr>
          <w:rFonts w:ascii="GHEA Grapalat" w:hAnsi="GHEA Grapalat"/>
          <w:b/>
          <w:color w:val="000000" w:themeColor="text1"/>
          <w:sz w:val="24"/>
          <w:szCs w:val="24"/>
        </w:rPr>
      </w:pPr>
      <w:bookmarkStart w:id="3" w:name="_Toc500774760"/>
    </w:p>
    <w:p w:rsidR="00910837" w:rsidRDefault="00910837" w:rsidP="00FE722A">
      <w:pPr>
        <w:spacing w:after="160" w:line="259" w:lineRule="auto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5A04CC" w:rsidRDefault="005A04CC" w:rsidP="00FE722A">
      <w:pPr>
        <w:spacing w:after="160" w:line="259" w:lineRule="auto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5A04CC" w:rsidRDefault="005A04CC" w:rsidP="00FE722A">
      <w:pPr>
        <w:spacing w:after="160" w:line="259" w:lineRule="auto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5A04CC" w:rsidRDefault="005A04CC" w:rsidP="00FE722A">
      <w:pPr>
        <w:spacing w:after="160" w:line="259" w:lineRule="auto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5A04CC" w:rsidRDefault="005A04CC" w:rsidP="00FE722A">
      <w:pPr>
        <w:spacing w:after="160" w:line="259" w:lineRule="auto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5A04CC" w:rsidRDefault="005A04CC" w:rsidP="00FE722A">
      <w:pPr>
        <w:spacing w:after="160" w:line="259" w:lineRule="auto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5A04CC" w:rsidRDefault="005A04CC" w:rsidP="00FE722A">
      <w:pPr>
        <w:spacing w:after="160" w:line="259" w:lineRule="auto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5A04CC" w:rsidRDefault="005A04CC" w:rsidP="00FE722A">
      <w:pPr>
        <w:spacing w:after="160" w:line="259" w:lineRule="auto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5A04CC" w:rsidRPr="005A04CC" w:rsidRDefault="005A04CC" w:rsidP="00FE722A">
      <w:pPr>
        <w:spacing w:after="160" w:line="259" w:lineRule="auto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910837" w:rsidRDefault="00910837" w:rsidP="00FE722A">
      <w:pPr>
        <w:spacing w:after="160" w:line="259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D16C6C" w:rsidRPr="00061D2A" w:rsidRDefault="00446C3E" w:rsidP="00FE722A">
      <w:pPr>
        <w:spacing w:after="160" w:line="259" w:lineRule="auto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061D2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</w:t>
      </w:r>
      <w:r w:rsidR="00D16C6C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ամայնքի</w:t>
      </w:r>
      <w:r w:rsidR="008C5BDC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20</w:t>
      </w:r>
      <w:r w:rsidR="00910837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22</w:t>
      </w:r>
      <w:r w:rsidR="009D6D97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="00ED036A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թ. </w:t>
      </w:r>
      <w:r w:rsidR="00D16C6C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ծրագրեր</w:t>
      </w:r>
      <w:r w:rsidR="00490BBA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ի ցանկ</w:t>
      </w:r>
      <w:r w:rsidR="00D16C6C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</w:t>
      </w:r>
      <w:r w:rsidR="00490BBA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և տրամաբանական հենք</w:t>
      </w:r>
      <w:r w:rsidR="009D6D77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եր</w:t>
      </w:r>
      <w:r w:rsidR="00490BBA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</w:t>
      </w:r>
      <w:r w:rsidR="00D16C6C"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(ըստ ոլորտների)</w:t>
      </w:r>
      <w:bookmarkEnd w:id="3"/>
    </w:p>
    <w:p w:rsidR="0074682A" w:rsidRPr="00061D2A" w:rsidRDefault="0074682A" w:rsidP="009A6EB6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9A6EB6" w:rsidRPr="00061D2A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>Աղյուսակ 3</w:t>
      </w:r>
      <w:r w:rsidRPr="00061D2A">
        <w:rPr>
          <w:rFonts w:ascii="GHEA Grapalat" w:eastAsia="MS Mincho" w:hAnsi="MS Mincho" w:cs="MS Mincho"/>
          <w:b/>
          <w:color w:val="000000" w:themeColor="text1"/>
          <w:lang w:val="hy-AM"/>
        </w:rPr>
        <w:t>․</w:t>
      </w:r>
      <w:r w:rsidR="009A6EB6" w:rsidRPr="00061D2A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ապահովված են համապատասխան ֆինանսական միջոցներով </w:t>
      </w:r>
    </w:p>
    <w:p w:rsidR="009A6EB6" w:rsidRPr="00061D2A" w:rsidRDefault="009A6EB6" w:rsidP="009A6EB6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tbl>
      <w:tblPr>
        <w:tblW w:w="111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8426"/>
        <w:gridCol w:w="2126"/>
      </w:tblGrid>
      <w:tr w:rsidR="0045641A" w:rsidRPr="00061D2A" w:rsidTr="0045641A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45641A" w:rsidRPr="00061D2A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8426" w:type="dxa"/>
            <w:shd w:val="clear" w:color="auto" w:fill="D9D9D9"/>
            <w:vAlign w:val="center"/>
          </w:tcPr>
          <w:p w:rsidR="0045641A" w:rsidRPr="00061D2A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5641A" w:rsidRPr="00061D2A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061D2A" w:rsidTr="0045641A">
        <w:trPr>
          <w:cantSplit/>
          <w:trHeight w:val="706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910837" w:rsidRDefault="0045641A" w:rsidP="004D09A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108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Համայնքային ծառայությունների արդյունավետ, թափանցիկ կառավարում, որակյալ ծառայությունների մատուցում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8666C7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865 618</w:t>
            </w:r>
            <w:r w:rsidRPr="008666C7">
              <w:rPr>
                <w:rFonts w:ascii="GHEA Grapalat" w:hAnsi="GHEA Grapalat"/>
                <w:color w:val="000000" w:themeColor="text1"/>
                <w:sz w:val="20"/>
                <w:szCs w:val="20"/>
              </w:rPr>
              <w:t>.3</w:t>
            </w:r>
          </w:p>
        </w:tc>
      </w:tr>
      <w:tr w:rsidR="0045641A" w:rsidRPr="00061D2A" w:rsidTr="0045641A">
        <w:trPr>
          <w:cantSplit/>
          <w:trHeight w:val="395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910837" w:rsidRDefault="0045641A" w:rsidP="00C1175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1083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սեփականություն հանդիսացող գույքի կառավարում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2C04D1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4D1">
              <w:rPr>
                <w:rFonts w:ascii="GHEA Grapalat" w:hAnsi="GHEA Grapalat"/>
                <w:sz w:val="20"/>
                <w:szCs w:val="20"/>
              </w:rPr>
              <w:t>25</w:t>
            </w:r>
            <w:r w:rsidRPr="002C04D1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2C04D1">
              <w:rPr>
                <w:rFonts w:ascii="GHEA Grapalat" w:hAnsi="GHEA Grapalat"/>
                <w:sz w:val="20"/>
                <w:szCs w:val="20"/>
                <w:lang w:val="hy-AM"/>
              </w:rPr>
              <w:t>000.0</w:t>
            </w:r>
          </w:p>
        </w:tc>
      </w:tr>
      <w:tr w:rsidR="0045641A" w:rsidRPr="00F578E0" w:rsidTr="0045641A">
        <w:trPr>
          <w:cantSplit/>
          <w:trHeight w:val="395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A01C40" w:rsidRDefault="0045641A" w:rsidP="00E346F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01C4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Ընդհանուր բնույթի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</w:t>
            </w:r>
            <w:r w:rsidRPr="00F578E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մայնքայ</w:t>
            </w:r>
            <w:r w:rsidRPr="00A01C4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ին ծառայությունների մատուցում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F578E0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</w:tr>
      <w:tr w:rsidR="0045641A" w:rsidRPr="00061D2A" w:rsidTr="0045641A">
        <w:trPr>
          <w:cantSplit/>
          <w:trHeight w:val="273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A01C40" w:rsidRDefault="0045641A" w:rsidP="00C1175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01C4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Ընդհանուր բնույթի հանրա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յ</w:t>
            </w:r>
            <w:r w:rsidRPr="00A01C4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ին ծառայությունների մատուցում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A01C40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1C40">
              <w:rPr>
                <w:rFonts w:ascii="Sylfaen" w:hAnsi="Sylfaen" w:cs="Courier New"/>
                <w:sz w:val="20"/>
                <w:szCs w:val="20"/>
                <w:lang w:val="hy-AM"/>
              </w:rPr>
              <w:t>2</w:t>
            </w:r>
            <w:r w:rsidRPr="00A01C40">
              <w:rPr>
                <w:rFonts w:ascii="Sylfaen" w:hAnsi="Sylfaen" w:cs="Courier New"/>
                <w:sz w:val="20"/>
                <w:szCs w:val="20"/>
              </w:rPr>
              <w:t>5</w:t>
            </w:r>
            <w:r w:rsidRPr="00A01C40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A01C40">
              <w:rPr>
                <w:rFonts w:ascii="GHEA Grapalat" w:hAnsi="GHEA Grapalat"/>
                <w:sz w:val="20"/>
                <w:szCs w:val="20"/>
                <w:lang w:val="hy-AM"/>
              </w:rPr>
              <w:t>000.0</w:t>
            </w:r>
          </w:p>
        </w:tc>
      </w:tr>
      <w:tr w:rsidR="0045641A" w:rsidRPr="00061D2A" w:rsidTr="0045641A">
        <w:trPr>
          <w:cantSplit/>
          <w:trHeight w:val="419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61D2A" w:rsidRDefault="0045641A" w:rsidP="004D09A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շենքի արդիականացում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061D2A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82 855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</w:tr>
      <w:tr w:rsidR="0045641A" w:rsidRPr="00061D2A" w:rsidTr="0045641A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03516" w:rsidRDefault="0045641A" w:rsidP="00F23CF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0351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Գեոդեզիա և քարտեզագրում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003516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3516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03516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03516">
              <w:rPr>
                <w:rFonts w:ascii="GHEA Grapalat" w:hAnsi="GHEA Grapalat"/>
                <w:sz w:val="20"/>
                <w:szCs w:val="20"/>
                <w:lang w:val="hy-AM"/>
              </w:rPr>
              <w:t>000.0</w:t>
            </w:r>
          </w:p>
        </w:tc>
      </w:tr>
      <w:tr w:rsidR="0045641A" w:rsidRPr="00061D2A" w:rsidTr="0045641A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E96111" w:rsidRDefault="0045641A" w:rsidP="0072376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334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Պատվիրակված լիազորություն ՔԿԱԳ-ի ծառայությունների մատուցում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3E684A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</w:tr>
      <w:tr w:rsidR="0045641A" w:rsidRPr="00061D2A" w:rsidTr="0045641A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F23CF9" w:rsidRDefault="0045641A" w:rsidP="0072376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Տեղեկատվական ծառայությունների ձեռք բերում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3E684A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6 000.0</w:t>
            </w:r>
          </w:p>
        </w:tc>
      </w:tr>
      <w:tr w:rsidR="0045641A" w:rsidRPr="00061D2A" w:rsidTr="0045641A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F23CF9" w:rsidRDefault="0045641A" w:rsidP="0072376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Պահուստային ֆոնդ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3E684A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161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</w:tr>
      <w:tr w:rsidR="0045641A" w:rsidRPr="00061D2A" w:rsidTr="0045641A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F23CF9" w:rsidRDefault="0045641A" w:rsidP="0072376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Հայցադիմումներ /այլ ծրագրեր/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3E684A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</w:tr>
      <w:tr w:rsidR="0045641A" w:rsidRPr="00061D2A" w:rsidTr="0045641A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F23CF9" w:rsidRDefault="0045641A" w:rsidP="0072376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Բանկային ծառայությունների մատուցում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3E684A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38.0</w:t>
            </w:r>
          </w:p>
        </w:tc>
      </w:tr>
      <w:tr w:rsidR="0045641A" w:rsidRPr="00061D2A" w:rsidTr="0045641A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F23CF9" w:rsidRDefault="0045641A" w:rsidP="0072376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Աուդիտ /կառավարչական ծառայություններ/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70386B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20 000.0</w:t>
            </w:r>
          </w:p>
        </w:tc>
      </w:tr>
      <w:tr w:rsidR="0045641A" w:rsidRPr="00061D2A" w:rsidTr="0045641A">
        <w:trPr>
          <w:cantSplit/>
          <w:trHeight w:val="135"/>
        </w:trPr>
        <w:tc>
          <w:tcPr>
            <w:tcW w:w="9051" w:type="dxa"/>
            <w:gridSpan w:val="2"/>
            <w:shd w:val="clear" w:color="auto" w:fill="FFFFFF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8666C7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8666C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</w:t>
            </w:r>
            <w:r w:rsidRPr="008666C7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210 5</w:t>
            </w:r>
            <w:r w:rsidRPr="008666C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11.3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E73D5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061D2A" w:rsidTr="0045641A">
        <w:trPr>
          <w:cantSplit/>
          <w:trHeight w:val="297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պաշտպանության ոլորտին աջակցություն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45641A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5641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Pr="0045641A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Pr="0045641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000.0</w:t>
            </w:r>
          </w:p>
        </w:tc>
      </w:tr>
      <w:tr w:rsidR="0045641A" w:rsidRPr="00061D2A" w:rsidTr="0045641A">
        <w:trPr>
          <w:cantSplit/>
          <w:trHeight w:val="213"/>
        </w:trPr>
        <w:tc>
          <w:tcPr>
            <w:tcW w:w="9051" w:type="dxa"/>
            <w:gridSpan w:val="2"/>
            <w:shd w:val="clear" w:color="auto" w:fill="FFFFFF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061D2A" w:rsidRDefault="0045641A" w:rsidP="0045641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0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</w:tr>
      <w:tr w:rsidR="0045641A" w:rsidRPr="00061D2A" w:rsidTr="0045641A">
        <w:trPr>
          <w:cantSplit/>
          <w:trHeight w:val="717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E73D5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061D2A" w:rsidTr="0045641A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E96111" w:rsidRDefault="0045641A" w:rsidP="00CB1B4A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  արտակարգ իրավիճակների ժամանակ բնակչությանը  աջակցության ցուցաբերում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45641A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5641A">
              <w:rPr>
                <w:rFonts w:ascii="GHEA Grapalat" w:hAnsi="GHEA Grapalat"/>
                <w:sz w:val="20"/>
                <w:szCs w:val="20"/>
                <w:lang w:val="hy-AM"/>
              </w:rPr>
              <w:t>0.0</w:t>
            </w:r>
          </w:p>
        </w:tc>
      </w:tr>
      <w:tr w:rsidR="0045641A" w:rsidRPr="00061D2A" w:rsidTr="0045641A">
        <w:trPr>
          <w:cantSplit/>
          <w:trHeight w:val="213"/>
        </w:trPr>
        <w:tc>
          <w:tcPr>
            <w:tcW w:w="9051" w:type="dxa"/>
            <w:gridSpan w:val="2"/>
            <w:shd w:val="clear" w:color="auto" w:fill="FFFFFF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993FFD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93FFD">
              <w:rPr>
                <w:rFonts w:ascii="GHEA Grapalat" w:hAnsi="GHEA Grapalat"/>
                <w:b/>
                <w:sz w:val="20"/>
                <w:szCs w:val="20"/>
                <w:lang w:val="hy-AM"/>
              </w:rPr>
              <w:t>0.0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E73D5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061D2A" w:rsidTr="0045641A">
        <w:trPr>
          <w:trHeight w:val="744"/>
        </w:trPr>
        <w:tc>
          <w:tcPr>
            <w:tcW w:w="625" w:type="dxa"/>
            <w:vAlign w:val="center"/>
          </w:tcPr>
          <w:p w:rsidR="0045641A" w:rsidRPr="00F00920" w:rsidRDefault="0045641A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vAlign w:val="center"/>
          </w:tcPr>
          <w:p w:rsidR="0045641A" w:rsidRPr="00E96111" w:rsidRDefault="0045641A" w:rsidP="008D53F2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Համայնքի վարչական </w:t>
            </w:r>
            <w:r w:rsidRPr="00F23CF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տարածքում  աղբահանության, սանիտարական մաքրման  և  բարեկարգման  աշխատանքների կազմակերպում </w:t>
            </w:r>
          </w:p>
        </w:tc>
        <w:tc>
          <w:tcPr>
            <w:tcW w:w="2126" w:type="dxa"/>
            <w:vAlign w:val="center"/>
          </w:tcPr>
          <w:p w:rsidR="0045641A" w:rsidRPr="00A01C40" w:rsidRDefault="0045641A" w:rsidP="0011393E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676 575</w:t>
            </w:r>
            <w:r w:rsidRPr="00A01C40">
              <w:rPr>
                <w:rFonts w:ascii="GHEA Grapalat" w:hAnsi="GHEA Grapalat" w:cs="Arial"/>
                <w:sz w:val="20"/>
                <w:szCs w:val="20"/>
              </w:rPr>
              <w:t>.9</w:t>
            </w:r>
          </w:p>
        </w:tc>
      </w:tr>
      <w:tr w:rsidR="0045641A" w:rsidRPr="00061D2A" w:rsidTr="0045641A">
        <w:tc>
          <w:tcPr>
            <w:tcW w:w="625" w:type="dxa"/>
            <w:vAlign w:val="center"/>
          </w:tcPr>
          <w:p w:rsidR="0045641A" w:rsidRPr="00F00920" w:rsidRDefault="0045641A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vAlign w:val="center"/>
          </w:tcPr>
          <w:p w:rsidR="0045641A" w:rsidRPr="006C646B" w:rsidRDefault="0045641A" w:rsidP="00CF350B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Համայնքի վարչական տարածքում  լուսավորության </w:t>
            </w:r>
            <w:r w:rsidRPr="006C646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համակարգի կառուցման աշխատանքներ</w:t>
            </w:r>
          </w:p>
        </w:tc>
        <w:tc>
          <w:tcPr>
            <w:tcW w:w="2126" w:type="dxa"/>
            <w:vAlign w:val="center"/>
          </w:tcPr>
          <w:p w:rsidR="0045641A" w:rsidRPr="00350C21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163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867.0</w:t>
            </w:r>
          </w:p>
        </w:tc>
      </w:tr>
      <w:tr w:rsidR="0045641A" w:rsidRPr="00061D2A" w:rsidTr="0045641A">
        <w:tc>
          <w:tcPr>
            <w:tcW w:w="625" w:type="dxa"/>
            <w:vAlign w:val="center"/>
          </w:tcPr>
          <w:p w:rsidR="0045641A" w:rsidRPr="00F00920" w:rsidRDefault="0045641A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vAlign w:val="center"/>
          </w:tcPr>
          <w:p w:rsidR="0045641A" w:rsidRPr="00F23CF9" w:rsidRDefault="0045641A" w:rsidP="00CF350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Համայնքի բազմաբնակարան շենքերի վերելակների </w:t>
            </w:r>
            <w:r w:rsidRPr="00F23CF9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արդիականացման աշխատանքներ</w:t>
            </w:r>
          </w:p>
        </w:tc>
        <w:tc>
          <w:tcPr>
            <w:tcW w:w="2126" w:type="dxa"/>
            <w:vAlign w:val="center"/>
          </w:tcPr>
          <w:p w:rsidR="0045641A" w:rsidRPr="00061D2A" w:rsidRDefault="0045641A" w:rsidP="0011393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97 570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</w:tr>
      <w:tr w:rsidR="0045641A" w:rsidRPr="00061D2A" w:rsidTr="0045641A">
        <w:tc>
          <w:tcPr>
            <w:tcW w:w="625" w:type="dxa"/>
            <w:vAlign w:val="center"/>
          </w:tcPr>
          <w:p w:rsidR="0045641A" w:rsidRPr="00F00920" w:rsidRDefault="0045641A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vAlign w:val="center"/>
          </w:tcPr>
          <w:p w:rsidR="0045641A" w:rsidRPr="00E96111" w:rsidRDefault="0045641A" w:rsidP="00CF35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գերեզմանատների  սպասարկում և պահպանում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5641A" w:rsidRPr="00993FFD" w:rsidRDefault="0045641A" w:rsidP="0011393E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93FFD">
              <w:rPr>
                <w:rFonts w:ascii="GHEA Grapalat" w:hAnsi="GHEA Grapalat" w:cs="Arial"/>
                <w:sz w:val="20"/>
                <w:szCs w:val="20"/>
                <w:lang w:val="hy-AM"/>
              </w:rPr>
              <w:t>0.0</w:t>
            </w:r>
          </w:p>
        </w:tc>
      </w:tr>
      <w:tr w:rsidR="0045641A" w:rsidRPr="00061D2A" w:rsidTr="0045641A">
        <w:tc>
          <w:tcPr>
            <w:tcW w:w="625" w:type="dxa"/>
            <w:vAlign w:val="center"/>
          </w:tcPr>
          <w:p w:rsidR="0045641A" w:rsidRPr="00F00920" w:rsidRDefault="0045641A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vAlign w:val="center"/>
          </w:tcPr>
          <w:p w:rsidR="0045641A" w:rsidRPr="00E96111" w:rsidRDefault="0045641A" w:rsidP="00CF35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սեփականություն հանդիսացող բազմաբնակարան շենքերի և շինությունների</w:t>
            </w:r>
            <w:r w:rsidRPr="00944AE3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և ՀՈԱԿ-ների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944AE3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շենքերի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սպասարկում</w:t>
            </w:r>
          </w:p>
        </w:tc>
        <w:tc>
          <w:tcPr>
            <w:tcW w:w="2126" w:type="dxa"/>
            <w:vAlign w:val="center"/>
          </w:tcPr>
          <w:p w:rsidR="0045641A" w:rsidRPr="00061D2A" w:rsidRDefault="0045641A" w:rsidP="0011393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3 132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</w:tr>
      <w:tr w:rsidR="0045641A" w:rsidRPr="00061D2A" w:rsidTr="0045641A">
        <w:tc>
          <w:tcPr>
            <w:tcW w:w="625" w:type="dxa"/>
            <w:vAlign w:val="center"/>
          </w:tcPr>
          <w:p w:rsidR="0045641A" w:rsidRPr="00F00920" w:rsidRDefault="0045641A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vAlign w:val="center"/>
          </w:tcPr>
          <w:p w:rsidR="0045641A" w:rsidRPr="00944AE3" w:rsidRDefault="0045641A" w:rsidP="00E026A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բնակչության համար ժամանցի վայրերի ստեղծում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944AE3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/զբոսայգի/</w:t>
            </w:r>
          </w:p>
        </w:tc>
        <w:tc>
          <w:tcPr>
            <w:tcW w:w="2126" w:type="dxa"/>
            <w:vAlign w:val="center"/>
          </w:tcPr>
          <w:p w:rsidR="0045641A" w:rsidRPr="00061D2A" w:rsidRDefault="0045641A" w:rsidP="0011393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165 544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</w:tr>
      <w:tr w:rsidR="0045641A" w:rsidRPr="00061D2A" w:rsidTr="0045641A">
        <w:tc>
          <w:tcPr>
            <w:tcW w:w="625" w:type="dxa"/>
            <w:vAlign w:val="center"/>
          </w:tcPr>
          <w:p w:rsidR="0045641A" w:rsidRPr="00F00920" w:rsidRDefault="0045641A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vAlign w:val="center"/>
          </w:tcPr>
          <w:p w:rsidR="0045641A" w:rsidRPr="00F23CF9" w:rsidRDefault="0045641A" w:rsidP="00CF35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բնակֆոնդի տանիքիների վերանորոգ</w:t>
            </w:r>
            <w:r w:rsidRPr="00F23CF9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ման շինարարական աշխատանքներ</w:t>
            </w:r>
          </w:p>
        </w:tc>
        <w:tc>
          <w:tcPr>
            <w:tcW w:w="2126" w:type="dxa"/>
            <w:vAlign w:val="center"/>
          </w:tcPr>
          <w:p w:rsidR="0045641A" w:rsidRPr="00061D2A" w:rsidRDefault="0045641A" w:rsidP="0011393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  <w:t>38 981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</w:tr>
      <w:tr w:rsidR="0045641A" w:rsidRPr="00061D2A" w:rsidTr="0045641A">
        <w:tc>
          <w:tcPr>
            <w:tcW w:w="625" w:type="dxa"/>
            <w:vAlign w:val="center"/>
          </w:tcPr>
          <w:p w:rsidR="0045641A" w:rsidRPr="00061D2A" w:rsidRDefault="0045641A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vAlign w:val="center"/>
          </w:tcPr>
          <w:p w:rsidR="0045641A" w:rsidRPr="00F23CF9" w:rsidRDefault="0045641A" w:rsidP="00CF35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Ջրահեռացման   համակարգի  վերանորոգում </w:t>
            </w:r>
          </w:p>
        </w:tc>
        <w:tc>
          <w:tcPr>
            <w:tcW w:w="2126" w:type="dxa"/>
            <w:vAlign w:val="center"/>
          </w:tcPr>
          <w:p w:rsidR="0045641A" w:rsidRDefault="0045641A" w:rsidP="0011393E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  <w:t>117 487.0</w:t>
            </w:r>
          </w:p>
        </w:tc>
      </w:tr>
      <w:tr w:rsidR="0045641A" w:rsidRPr="00061D2A" w:rsidTr="0045641A">
        <w:tc>
          <w:tcPr>
            <w:tcW w:w="625" w:type="dxa"/>
            <w:vAlign w:val="center"/>
          </w:tcPr>
          <w:p w:rsidR="0045641A" w:rsidRPr="00061D2A" w:rsidRDefault="0045641A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vAlign w:val="center"/>
          </w:tcPr>
          <w:p w:rsidR="0045641A" w:rsidRPr="00F23CF9" w:rsidRDefault="0045641A" w:rsidP="0072376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C04D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Գազատարների կառուցում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5641A" w:rsidRPr="002C04D1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04D1">
              <w:rPr>
                <w:rFonts w:ascii="GHEA Grapalat" w:hAnsi="GHEA Grapalat"/>
                <w:sz w:val="20"/>
                <w:szCs w:val="20"/>
                <w:lang w:val="hy-AM"/>
              </w:rPr>
              <w:t>15 500.0</w:t>
            </w:r>
          </w:p>
        </w:tc>
      </w:tr>
      <w:tr w:rsidR="0045641A" w:rsidRPr="00061D2A" w:rsidTr="0045641A">
        <w:trPr>
          <w:trHeight w:val="206"/>
        </w:trPr>
        <w:tc>
          <w:tcPr>
            <w:tcW w:w="9051" w:type="dxa"/>
            <w:gridSpan w:val="2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     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45641A" w:rsidRPr="00E346FC" w:rsidRDefault="0045641A" w:rsidP="0011393E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E346FC">
              <w:rPr>
                <w:rFonts w:ascii="GHEA Grapalat" w:hAnsi="GHEA Grapalat" w:cs="Arial"/>
                <w:b/>
                <w:sz w:val="20"/>
                <w:szCs w:val="20"/>
              </w:rPr>
              <w:t>1</w:t>
            </w:r>
            <w:r w:rsidRPr="00E346F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b/>
                <w:sz w:val="20"/>
                <w:szCs w:val="20"/>
              </w:rPr>
              <w:t>478 65</w:t>
            </w:r>
            <w:r w:rsidRPr="00E346FC">
              <w:rPr>
                <w:rFonts w:ascii="GHEA Grapalat" w:hAnsi="GHEA Grapalat" w:cs="Arial"/>
                <w:b/>
                <w:sz w:val="20"/>
                <w:szCs w:val="20"/>
              </w:rPr>
              <w:t>6.9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626AF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547FEA" w:rsidTr="0045641A">
        <w:trPr>
          <w:cantSplit/>
          <w:trHeight w:val="493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665C7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61D2A" w:rsidRDefault="0045641A" w:rsidP="00F54D0D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E73D59" w:rsidRDefault="0045641A" w:rsidP="00626AF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72376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626AF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061D2A" w:rsidTr="0045641A">
        <w:tc>
          <w:tcPr>
            <w:tcW w:w="625" w:type="dxa"/>
            <w:vAlign w:val="center"/>
          </w:tcPr>
          <w:p w:rsidR="0045641A" w:rsidRPr="00061D2A" w:rsidRDefault="0045641A" w:rsidP="00116AD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426" w:type="dxa"/>
            <w:vAlign w:val="center"/>
          </w:tcPr>
          <w:p w:rsidR="0045641A" w:rsidRPr="00061D2A" w:rsidRDefault="0045641A" w:rsidP="004D09A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Ճանապարհների և մայթերի  ասֆալտապատում և գծանշում</w:t>
            </w:r>
          </w:p>
        </w:tc>
        <w:tc>
          <w:tcPr>
            <w:tcW w:w="2126" w:type="dxa"/>
            <w:vAlign w:val="center"/>
          </w:tcPr>
          <w:p w:rsidR="0045641A" w:rsidRPr="001639DA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39DA">
              <w:rPr>
                <w:rFonts w:ascii="GHEA Grapalat" w:hAnsi="GHEA Grapalat"/>
                <w:sz w:val="20"/>
                <w:szCs w:val="20"/>
                <w:lang w:val="hy-AM"/>
              </w:rPr>
              <w:t>1 076 649.0</w:t>
            </w:r>
          </w:p>
        </w:tc>
      </w:tr>
      <w:tr w:rsidR="0045641A" w:rsidRPr="00061D2A" w:rsidTr="0045641A">
        <w:tc>
          <w:tcPr>
            <w:tcW w:w="9051" w:type="dxa"/>
            <w:gridSpan w:val="2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45641A" w:rsidRPr="001639DA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639DA">
              <w:rPr>
                <w:rFonts w:ascii="GHEA Grapalat" w:hAnsi="GHEA Grapalat"/>
                <w:b/>
                <w:sz w:val="20"/>
                <w:szCs w:val="20"/>
                <w:lang w:val="hy-AM"/>
              </w:rPr>
              <w:t>1 076 649.0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491D2A" w:rsidTr="0045641A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61D2A" w:rsidRDefault="0045641A" w:rsidP="00A342C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առևտրի և ծառայությունների ոլորտում ծրագրեր և միջոցառումներ չեն նախատեսվում։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11393E" w:rsidRDefault="0011393E" w:rsidP="00CB1B4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139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 0.0</w:t>
            </w:r>
          </w:p>
        </w:tc>
      </w:tr>
      <w:tr w:rsidR="0045641A" w:rsidRPr="00061D2A" w:rsidTr="0045641A">
        <w:tc>
          <w:tcPr>
            <w:tcW w:w="9051" w:type="dxa"/>
            <w:gridSpan w:val="2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2376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       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45641A" w:rsidRPr="00061D2A" w:rsidRDefault="0011393E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1139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  0.0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8.Կրթություն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061D2A" w:rsidTr="0045641A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944AE3" w:rsidRDefault="0045641A" w:rsidP="006165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նախադպրոցական կրթության կազմակերպում</w:t>
            </w:r>
            <w:r w:rsidRPr="00944AE3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և նոր մանկապարտեզի կառուցում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061D2A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931 21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61D2A" w:rsidRDefault="0045641A" w:rsidP="006165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արտադպրոցական դաստիարակության  կազմակերպում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061D2A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284 000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E96111" w:rsidRDefault="0045641A" w:rsidP="006165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Նախադպրոցական </w:t>
            </w:r>
            <w:r w:rsidRPr="00DD4E8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և արտադպրոցական</w:t>
            </w:r>
            <w:r w:rsidRPr="00BE7855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հիմնարկների համար գույքի ձեռք բերում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DA30B3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50 </w:t>
            </w:r>
            <w:r w:rsidRPr="00DA30B3"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6C646B" w:rsidRDefault="0045641A" w:rsidP="006165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Բարձրագույն   կրթության   կազմակերպում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</w:tr>
      <w:tr w:rsidR="0045641A" w:rsidRPr="00061D2A" w:rsidTr="0045641A">
        <w:tc>
          <w:tcPr>
            <w:tcW w:w="9051" w:type="dxa"/>
            <w:gridSpan w:val="2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45641A" w:rsidRPr="0038181D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275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219.0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061D2A" w:rsidTr="0045641A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5641A" w:rsidRPr="00F00920" w:rsidRDefault="0045641A" w:rsidP="00256BF1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61D2A" w:rsidRDefault="0045641A" w:rsidP="0061659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073691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119 602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5641A" w:rsidRPr="00F00920" w:rsidRDefault="0045641A" w:rsidP="00256BF1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73691" w:rsidRDefault="0045641A" w:rsidP="00E346F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Ներկայացուցչական ծախս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Default="0045641A" w:rsidP="00E346F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</w:tr>
      <w:tr w:rsidR="0045641A" w:rsidRPr="00061D2A" w:rsidTr="0045641A">
        <w:tc>
          <w:tcPr>
            <w:tcW w:w="9051" w:type="dxa"/>
            <w:gridSpan w:val="2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     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45641A" w:rsidRPr="0057779C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124 602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11446F" w:rsidTr="0045641A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73691" w:rsidRDefault="0045641A" w:rsidP="00A342C4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Աջակց</w:t>
            </w:r>
            <w:r>
              <w:rPr>
                <w:rFonts w:ascii="GHEA Grapalat" w:hAnsi="GHEA Grapalat" w:cs="Arial"/>
                <w:sz w:val="20"/>
              </w:rPr>
              <w:t>ություն</w:t>
            </w:r>
            <w:r w:rsidRPr="0039532D">
              <w:rPr>
                <w:rFonts w:ascii="GHEA Grapalat" w:hAnsi="GHEA Grapalat" w:cs="Arial"/>
                <w:sz w:val="20"/>
                <w:lang w:val="hy-AM"/>
              </w:rPr>
              <w:t xml:space="preserve"> սոցիալապես անապահով ընտանիքներին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11393E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1139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10000.0</w:t>
            </w:r>
          </w:p>
        </w:tc>
      </w:tr>
      <w:tr w:rsidR="0045641A" w:rsidRPr="00061D2A" w:rsidTr="0045641A">
        <w:tc>
          <w:tcPr>
            <w:tcW w:w="9051" w:type="dxa"/>
            <w:gridSpan w:val="2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45641A" w:rsidRPr="00176DA0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10000.0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061D2A" w:rsidTr="0011393E">
        <w:trPr>
          <w:cantSplit/>
          <w:trHeight w:val="258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61D2A" w:rsidRDefault="0045641A" w:rsidP="0011393E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Մարզական միջոցառումների կազմակերպում և անցկացում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38181D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</w:t>
            </w:r>
            <w:r w:rsidRPr="0038181D">
              <w:rPr>
                <w:rFonts w:ascii="GHEA Grapalat" w:hAnsi="GHEA Grapalat"/>
                <w:sz w:val="20"/>
                <w:szCs w:val="20"/>
                <w:lang w:val="hy-AM"/>
              </w:rPr>
              <w:t>0.0</w:t>
            </w:r>
          </w:p>
        </w:tc>
      </w:tr>
      <w:tr w:rsidR="0045641A" w:rsidRPr="00061D2A" w:rsidTr="0045641A">
        <w:tc>
          <w:tcPr>
            <w:tcW w:w="9051" w:type="dxa"/>
            <w:gridSpan w:val="2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     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45641A" w:rsidRPr="0038181D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1000</w:t>
            </w:r>
            <w:r w:rsidRPr="0038181D">
              <w:rPr>
                <w:rFonts w:ascii="GHEA Grapalat" w:hAnsi="GHEA Grapalat"/>
                <w:b/>
                <w:sz w:val="20"/>
                <w:szCs w:val="20"/>
                <w:lang w:val="hy-AM"/>
              </w:rPr>
              <w:t>0.0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A342C4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</w:tr>
      <w:tr w:rsidR="0045641A" w:rsidRPr="00061D2A" w:rsidTr="0045641A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61D2A" w:rsidRDefault="0045641A" w:rsidP="002F51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Աջակցություն համայնքի սոցիալապես  անապահով </w:t>
            </w:r>
            <w:r w:rsidRPr="00073691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բնակիչներին</w:t>
            </w:r>
            <w:r w:rsidRPr="00206A03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և աջակցություն հասարական  կազմակերպություններին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943BD1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39</w:t>
            </w:r>
            <w:r w:rsidRPr="00943BD1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000.0</w:t>
            </w:r>
          </w:p>
        </w:tc>
      </w:tr>
      <w:tr w:rsidR="0045641A" w:rsidRPr="00061D2A" w:rsidTr="0045641A">
        <w:tc>
          <w:tcPr>
            <w:tcW w:w="9051" w:type="dxa"/>
            <w:gridSpan w:val="2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45641A" w:rsidRPr="00943BD1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39</w:t>
            </w:r>
            <w:r w:rsidRPr="00943BD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000.0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685814" w:rsidTr="0045641A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591B6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3B40EE" w:rsidRDefault="0045641A" w:rsidP="00BD35A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66AFE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Ո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ռոգման  համակարգի  վերանորոգում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061D2A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8 608.0</w:t>
            </w:r>
          </w:p>
        </w:tc>
      </w:tr>
      <w:tr w:rsidR="0045641A" w:rsidRPr="00685814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FFFFFF"/>
            <w:vAlign w:val="center"/>
          </w:tcPr>
          <w:p w:rsidR="0045641A" w:rsidRPr="00BD35AE" w:rsidRDefault="0045641A" w:rsidP="00BD35AE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BD35AE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 xml:space="preserve">Ընդամենը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CB0D58" w:rsidRDefault="0045641A" w:rsidP="0038181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CB0D5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8 608.0</w:t>
            </w:r>
          </w:p>
        </w:tc>
      </w:tr>
      <w:tr w:rsidR="0045641A" w:rsidRPr="00061D2A" w:rsidTr="0045641A">
        <w:trPr>
          <w:cantSplit/>
          <w:trHeight w:val="70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9405C3" w:rsidTr="0045641A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061D2A" w:rsidRDefault="0045641A" w:rsidP="00BD35A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անասնաբուժություն և բուսասանիտարիա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7F04E9" w:rsidRDefault="0045641A" w:rsidP="007F04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</w:tr>
      <w:tr w:rsidR="0045641A" w:rsidRPr="009405C3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FFFFFF"/>
            <w:vAlign w:val="center"/>
          </w:tcPr>
          <w:p w:rsidR="0045641A" w:rsidRPr="004D7229" w:rsidRDefault="0045641A" w:rsidP="00BD35AE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 xml:space="preserve">           </w:t>
            </w:r>
            <w:r w:rsidRPr="004D7229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Ընդամանը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Default="0045641A" w:rsidP="007F04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685814" w:rsidTr="0045641A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:rsidR="0045641A" w:rsidRPr="00061D2A" w:rsidRDefault="0045641A" w:rsidP="00256BF1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shd w:val="clear" w:color="auto" w:fill="FFFFFF"/>
            <w:vAlign w:val="center"/>
          </w:tcPr>
          <w:p w:rsidR="0045641A" w:rsidRPr="009F0826" w:rsidRDefault="0045641A" w:rsidP="00BD35A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E39F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2022 թվականին շրջակա  միջավայրի պահպանություն</w:t>
            </w:r>
            <w:r w:rsidRPr="0056473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 ոլորտում ծրագրեր և միջոցառումներ չեն նախատեսվու</w:t>
            </w:r>
            <w:r w:rsidRPr="001F662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</w:t>
            </w:r>
            <w:r w:rsidRPr="005E39F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5E39F0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E39F0">
              <w:rPr>
                <w:rFonts w:ascii="GHEA Grapalat" w:hAnsi="GHEA Grapalat"/>
                <w:color w:val="000000" w:themeColor="text1"/>
                <w:sz w:val="20"/>
                <w:szCs w:val="20"/>
              </w:rPr>
              <w:t>0.0</w:t>
            </w:r>
          </w:p>
        </w:tc>
      </w:tr>
      <w:tr w:rsidR="0045641A" w:rsidRPr="00685814" w:rsidTr="0045641A">
        <w:trPr>
          <w:cantSplit/>
          <w:trHeight w:val="359"/>
        </w:trPr>
        <w:tc>
          <w:tcPr>
            <w:tcW w:w="9051" w:type="dxa"/>
            <w:gridSpan w:val="2"/>
            <w:shd w:val="clear" w:color="auto" w:fill="FFFFFF"/>
            <w:vAlign w:val="center"/>
          </w:tcPr>
          <w:p w:rsidR="0045641A" w:rsidRPr="005E39F0" w:rsidRDefault="0045641A" w:rsidP="00BD35AE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5E39F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5641A" w:rsidRPr="005E39F0" w:rsidRDefault="0045641A" w:rsidP="0011393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E39F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</w:tr>
      <w:tr w:rsidR="0045641A" w:rsidRPr="00061D2A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117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16.Զբոսաշրջություն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9405C3" w:rsidTr="0045641A">
        <w:tc>
          <w:tcPr>
            <w:tcW w:w="625" w:type="dxa"/>
            <w:vAlign w:val="center"/>
          </w:tcPr>
          <w:p w:rsidR="0045641A" w:rsidRPr="00061D2A" w:rsidRDefault="0045641A" w:rsidP="00826BB5">
            <w:pPr>
              <w:numPr>
                <w:ilvl w:val="0"/>
                <w:numId w:val="21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vAlign w:val="center"/>
          </w:tcPr>
          <w:p w:rsidR="0045641A" w:rsidRPr="00061D2A" w:rsidRDefault="0045641A" w:rsidP="00BD35A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զբոսաշրջության  ոլորտում ծրագրեր և միջոցառումներ չեն նախատեսվում</w:t>
            </w:r>
          </w:p>
        </w:tc>
        <w:tc>
          <w:tcPr>
            <w:tcW w:w="2126" w:type="dxa"/>
            <w:vAlign w:val="center"/>
          </w:tcPr>
          <w:p w:rsidR="0045641A" w:rsidRPr="007F04E9" w:rsidRDefault="0045641A" w:rsidP="007F04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0.0</w:t>
            </w:r>
          </w:p>
        </w:tc>
      </w:tr>
      <w:tr w:rsidR="0045641A" w:rsidRPr="009405C3" w:rsidTr="0045641A">
        <w:tc>
          <w:tcPr>
            <w:tcW w:w="9051" w:type="dxa"/>
            <w:gridSpan w:val="2"/>
            <w:vAlign w:val="center"/>
          </w:tcPr>
          <w:p w:rsidR="0045641A" w:rsidRDefault="0045641A" w:rsidP="00BD35AE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5E39F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45641A" w:rsidRPr="00E73D59" w:rsidRDefault="0045641A" w:rsidP="007F04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E73D59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</w:tr>
      <w:tr w:rsidR="0045641A" w:rsidRPr="009405C3" w:rsidTr="0045641A">
        <w:trPr>
          <w:cantSplit/>
          <w:trHeight w:val="139"/>
        </w:trPr>
        <w:tc>
          <w:tcPr>
            <w:tcW w:w="9051" w:type="dxa"/>
            <w:gridSpan w:val="2"/>
            <w:shd w:val="clear" w:color="auto" w:fill="DEEAF6"/>
            <w:vAlign w:val="center"/>
          </w:tcPr>
          <w:p w:rsidR="0045641A" w:rsidRPr="00061D2A" w:rsidRDefault="0045641A" w:rsidP="00C117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17.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Տեղական ինքնակառավարմանը բնակիչների մասնակցություն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5641A" w:rsidRPr="00061D2A" w:rsidRDefault="0045641A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5641A" w:rsidRPr="00A01C40" w:rsidTr="0045641A">
        <w:tc>
          <w:tcPr>
            <w:tcW w:w="625" w:type="dxa"/>
            <w:vAlign w:val="center"/>
          </w:tcPr>
          <w:p w:rsidR="0045641A" w:rsidRPr="00061D2A" w:rsidRDefault="0045641A" w:rsidP="00826BB5">
            <w:pPr>
              <w:numPr>
                <w:ilvl w:val="0"/>
                <w:numId w:val="22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426" w:type="dxa"/>
            <w:vAlign w:val="center"/>
          </w:tcPr>
          <w:p w:rsidR="0045641A" w:rsidRPr="00061D2A" w:rsidRDefault="0045641A" w:rsidP="00BD35A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տ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եղական ինքնակառավարմանը բնակիչների մասնակցություն</w:t>
            </w:r>
            <w:r w:rsidRPr="0050742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</w:t>
            </w:r>
          </w:p>
        </w:tc>
        <w:tc>
          <w:tcPr>
            <w:tcW w:w="2126" w:type="dxa"/>
            <w:vAlign w:val="center"/>
          </w:tcPr>
          <w:p w:rsidR="0045641A" w:rsidRPr="00CB0D58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0.0</w:t>
            </w:r>
          </w:p>
        </w:tc>
      </w:tr>
      <w:tr w:rsidR="0045641A" w:rsidRPr="00A01C40" w:rsidTr="0045641A">
        <w:tc>
          <w:tcPr>
            <w:tcW w:w="9051" w:type="dxa"/>
            <w:gridSpan w:val="2"/>
            <w:vAlign w:val="center"/>
          </w:tcPr>
          <w:p w:rsidR="0045641A" w:rsidRPr="00061D2A" w:rsidRDefault="0045641A" w:rsidP="00BD35AE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5E39F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45641A" w:rsidRPr="000C36B3" w:rsidRDefault="0045641A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C36B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</w:tr>
      <w:tr w:rsidR="0045641A" w:rsidRPr="00061D2A" w:rsidTr="0045641A">
        <w:tc>
          <w:tcPr>
            <w:tcW w:w="9051" w:type="dxa"/>
            <w:gridSpan w:val="2"/>
            <w:shd w:val="clear" w:color="auto" w:fill="BFBFBF"/>
            <w:vAlign w:val="center"/>
          </w:tcPr>
          <w:p w:rsidR="0045641A" w:rsidRPr="00061D2A" w:rsidRDefault="0045641A" w:rsidP="00CB1B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45641A" w:rsidRPr="00045153" w:rsidRDefault="0045641A" w:rsidP="0004515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254 247.0</w:t>
            </w:r>
          </w:p>
        </w:tc>
      </w:tr>
    </w:tbl>
    <w:p w:rsidR="009A6EB6" w:rsidRPr="00061D2A" w:rsidRDefault="009A6EB6" w:rsidP="009A6EB6">
      <w:pPr>
        <w:spacing w:after="0" w:line="20" w:lineRule="atLeast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546913" w:rsidRDefault="00546913" w:rsidP="00F16D4F">
      <w:pPr>
        <w:spacing w:after="160" w:line="259" w:lineRule="auto"/>
        <w:rPr>
          <w:b/>
          <w:color w:val="000000" w:themeColor="text1"/>
          <w:lang w:val="hy-AM"/>
        </w:rPr>
      </w:pPr>
    </w:p>
    <w:p w:rsidR="0011393E" w:rsidRDefault="0011393E" w:rsidP="0011393E">
      <w:pPr>
        <w:spacing w:after="0" w:line="20" w:lineRule="atLeast"/>
        <w:rPr>
          <w:rFonts w:ascii="Sylfaen" w:hAnsi="Sylfaen"/>
          <w:b/>
          <w:color w:val="000000" w:themeColor="text1"/>
          <w:lang w:val="hy-AM"/>
        </w:rPr>
      </w:pPr>
    </w:p>
    <w:p w:rsidR="00580927" w:rsidRPr="00061D2A" w:rsidRDefault="00387D19" w:rsidP="0011393E">
      <w:pPr>
        <w:spacing w:after="0" w:line="20" w:lineRule="atLeast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>Աղյուսակ 4</w:t>
      </w:r>
      <w:r w:rsidRPr="00061D2A">
        <w:rPr>
          <w:rFonts w:ascii="GHEA Grapalat" w:eastAsia="MS Mincho" w:hAnsi="MS Mincho" w:cs="MS Mincho"/>
          <w:b/>
          <w:color w:val="000000" w:themeColor="text1"/>
          <w:lang w:val="hy-AM"/>
        </w:rPr>
        <w:t>․</w:t>
      </w:r>
      <w:r w:rsidR="00580927" w:rsidRPr="00061D2A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</w:t>
      </w:r>
      <w:r w:rsidR="00BF4E61">
        <w:rPr>
          <w:rFonts w:ascii="GHEA Grapalat" w:hAnsi="GHEA Grapalat"/>
          <w:b/>
          <w:color w:val="000000" w:themeColor="text1"/>
          <w:lang w:val="hy-AM"/>
        </w:rPr>
        <w:t xml:space="preserve">  </w:t>
      </w:r>
      <w:r w:rsidR="00580927" w:rsidRPr="00061D2A">
        <w:rPr>
          <w:rFonts w:ascii="GHEA Grapalat" w:hAnsi="GHEA Grapalat"/>
          <w:b/>
          <w:color w:val="000000" w:themeColor="text1"/>
          <w:lang w:val="hy-AM"/>
        </w:rPr>
        <w:t>ապահովված</w:t>
      </w:r>
      <w:r w:rsidR="00BF4E61">
        <w:rPr>
          <w:rFonts w:ascii="GHEA Grapalat" w:hAnsi="GHEA Grapalat"/>
          <w:b/>
          <w:color w:val="000000" w:themeColor="text1"/>
          <w:lang w:val="hy-AM"/>
        </w:rPr>
        <w:t xml:space="preserve">  </w:t>
      </w:r>
      <w:r w:rsidR="00580927" w:rsidRPr="00061D2A">
        <w:rPr>
          <w:rFonts w:ascii="GHEA Grapalat" w:hAnsi="GHEA Grapalat"/>
          <w:b/>
          <w:color w:val="000000" w:themeColor="text1"/>
          <w:lang w:val="hy-AM"/>
        </w:rPr>
        <w:t xml:space="preserve"> չեն </w:t>
      </w:r>
      <w:r w:rsidR="00BF4E61">
        <w:rPr>
          <w:rFonts w:ascii="GHEA Grapalat" w:hAnsi="GHEA Grapalat"/>
          <w:b/>
          <w:color w:val="000000" w:themeColor="text1"/>
          <w:lang w:val="hy-AM"/>
        </w:rPr>
        <w:t xml:space="preserve">  </w:t>
      </w:r>
      <w:r w:rsidR="00580927" w:rsidRPr="00061D2A">
        <w:rPr>
          <w:rFonts w:ascii="GHEA Grapalat" w:hAnsi="GHEA Grapalat"/>
          <w:b/>
          <w:color w:val="000000" w:themeColor="text1"/>
          <w:lang w:val="hy-AM"/>
        </w:rPr>
        <w:t>համապատասխան</w:t>
      </w:r>
      <w:r w:rsidR="00BF4E61">
        <w:rPr>
          <w:rFonts w:ascii="GHEA Grapalat" w:hAnsi="GHEA Grapalat"/>
          <w:b/>
          <w:color w:val="000000" w:themeColor="text1"/>
          <w:lang w:val="hy-AM"/>
        </w:rPr>
        <w:t xml:space="preserve">   </w:t>
      </w:r>
      <w:r w:rsidR="00580927" w:rsidRPr="00061D2A">
        <w:rPr>
          <w:rFonts w:ascii="GHEA Grapalat" w:hAnsi="GHEA Grapalat"/>
          <w:b/>
          <w:color w:val="000000" w:themeColor="text1"/>
          <w:lang w:val="hy-AM"/>
        </w:rPr>
        <w:t xml:space="preserve"> ֆինանսական միջոցներով</w:t>
      </w:r>
    </w:p>
    <w:p w:rsidR="00546913" w:rsidRPr="00061D2A" w:rsidRDefault="00546913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sz w:val="8"/>
          <w:lang w:val="hy-AM"/>
        </w:rPr>
      </w:pPr>
    </w:p>
    <w:p w:rsidR="009A6EB6" w:rsidRPr="00061D2A" w:rsidRDefault="009A6EB6" w:rsidP="009A6EB6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tbl>
      <w:tblPr>
        <w:tblW w:w="107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5"/>
        <w:gridCol w:w="7"/>
        <w:gridCol w:w="6930"/>
        <w:gridCol w:w="3260"/>
      </w:tblGrid>
      <w:tr w:rsidR="0011393E" w:rsidRPr="00061D2A" w:rsidTr="0011393E">
        <w:trPr>
          <w:cantSplit/>
          <w:trHeight w:val="794"/>
        </w:trPr>
        <w:tc>
          <w:tcPr>
            <w:tcW w:w="562" w:type="dxa"/>
            <w:gridSpan w:val="2"/>
            <w:shd w:val="clear" w:color="auto" w:fill="D9D9D9"/>
            <w:vAlign w:val="center"/>
          </w:tcPr>
          <w:p w:rsidR="0011393E" w:rsidRPr="00061D2A" w:rsidRDefault="0011393E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930" w:type="dxa"/>
            <w:shd w:val="clear" w:color="auto" w:fill="D9D9D9"/>
            <w:vAlign w:val="center"/>
          </w:tcPr>
          <w:p w:rsidR="0011393E" w:rsidRPr="000E02DB" w:rsidRDefault="0011393E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11393E" w:rsidRPr="000E02DB" w:rsidRDefault="0011393E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</w:tr>
      <w:tr w:rsidR="0011393E" w:rsidRPr="00061D2A" w:rsidTr="0011393E">
        <w:trPr>
          <w:cantSplit/>
          <w:trHeight w:val="139"/>
        </w:trPr>
        <w:tc>
          <w:tcPr>
            <w:tcW w:w="7492" w:type="dxa"/>
            <w:gridSpan w:val="3"/>
            <w:shd w:val="clear" w:color="auto" w:fill="DEEAF6"/>
            <w:vAlign w:val="center"/>
          </w:tcPr>
          <w:p w:rsidR="0011393E" w:rsidRPr="000E02DB" w:rsidRDefault="0011393E" w:rsidP="00B6481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Ոլորտ</w:t>
            </w:r>
            <w:r w:rsidRPr="000E02DB">
              <w:rPr>
                <w:rFonts w:ascii="GHEA Grapalat" w:hAnsi="GHEA Grapalat"/>
                <w:b/>
                <w:sz w:val="20"/>
                <w:szCs w:val="20"/>
              </w:rPr>
              <w:t xml:space="preserve"> 4. </w:t>
            </w:r>
            <w:r w:rsidRPr="000E02DB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Քաղաքաշինություն</w:t>
            </w:r>
            <w:r w:rsidRPr="000E02D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E02DB">
              <w:rPr>
                <w:rFonts w:ascii="GHEA Grapalat" w:hAnsi="GHEA Grapalat"/>
                <w:b/>
                <w:sz w:val="20"/>
                <w:szCs w:val="20"/>
                <w:lang w:val="ru-RU"/>
              </w:rPr>
              <w:t>և</w:t>
            </w:r>
            <w:r w:rsidRPr="000E02D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E02DB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կոմունալ</w:t>
            </w:r>
            <w:r w:rsidRPr="000E02D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E02DB">
              <w:rPr>
                <w:rFonts w:ascii="GHEA Grapalat" w:hAnsi="GHEA Grapalat"/>
                <w:b/>
                <w:sz w:val="20"/>
                <w:szCs w:val="20"/>
                <w:lang w:val="ru-RU"/>
              </w:rPr>
              <w:t>տնտեսություն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11393E" w:rsidRPr="000E02DB" w:rsidRDefault="0011393E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11393E" w:rsidRPr="00FB5CA4" w:rsidTr="0011393E">
        <w:trPr>
          <w:cantSplit/>
          <w:trHeight w:val="139"/>
        </w:trPr>
        <w:tc>
          <w:tcPr>
            <w:tcW w:w="555" w:type="dxa"/>
            <w:shd w:val="clear" w:color="auto" w:fill="FFFFFF" w:themeFill="background1"/>
            <w:vAlign w:val="center"/>
          </w:tcPr>
          <w:p w:rsidR="0011393E" w:rsidRPr="00AC168D" w:rsidRDefault="0011393E" w:rsidP="007F04E9">
            <w:pPr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37" w:type="dxa"/>
            <w:gridSpan w:val="2"/>
            <w:shd w:val="clear" w:color="auto" w:fill="FFFFFF" w:themeFill="background1"/>
            <w:vAlign w:val="center"/>
          </w:tcPr>
          <w:p w:rsidR="0011393E" w:rsidRPr="00AC168D" w:rsidRDefault="0011393E" w:rsidP="00C00C5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168D">
              <w:rPr>
                <w:rFonts w:ascii="GHEA Grapalat" w:hAnsi="GHEA Grapalat"/>
                <w:sz w:val="20"/>
                <w:szCs w:val="20"/>
                <w:lang w:val="hy-AM"/>
              </w:rPr>
              <w:t>Ենթակառուցվածքների շենքերում արևային մարտկոցների տեղադրում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1393E" w:rsidRPr="00AC168D" w:rsidRDefault="0011393E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C168D">
              <w:rPr>
                <w:rFonts w:ascii="GHEA Grapalat" w:hAnsi="GHEA Grapalat"/>
                <w:sz w:val="20"/>
                <w:szCs w:val="20"/>
              </w:rPr>
              <w:t>250</w:t>
            </w:r>
            <w:r w:rsidRPr="00AC168D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AC168D">
              <w:rPr>
                <w:rFonts w:ascii="GHEA Grapalat" w:hAnsi="GHEA Grapalat"/>
                <w:sz w:val="20"/>
                <w:szCs w:val="20"/>
              </w:rPr>
              <w:t>000,0</w:t>
            </w:r>
          </w:p>
        </w:tc>
      </w:tr>
      <w:tr w:rsidR="0011393E" w:rsidRPr="00061D2A" w:rsidTr="0011393E">
        <w:trPr>
          <w:cantSplit/>
          <w:trHeight w:val="139"/>
        </w:trPr>
        <w:tc>
          <w:tcPr>
            <w:tcW w:w="7492" w:type="dxa"/>
            <w:gridSpan w:val="3"/>
            <w:shd w:val="clear" w:color="auto" w:fill="DEEAF6"/>
            <w:vAlign w:val="center"/>
          </w:tcPr>
          <w:p w:rsidR="0011393E" w:rsidRPr="000E02DB" w:rsidRDefault="0011393E" w:rsidP="00B6481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11393E" w:rsidRPr="000E02DB" w:rsidRDefault="0011393E" w:rsidP="0011393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</w:rPr>
              <w:t>250</w:t>
            </w:r>
            <w:r w:rsidRPr="000E02DB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 </w:t>
            </w:r>
            <w:r w:rsidRPr="000E02DB">
              <w:rPr>
                <w:rFonts w:ascii="GHEA Grapalat" w:hAnsi="GHEA Grapalat"/>
                <w:b/>
                <w:sz w:val="20"/>
                <w:szCs w:val="20"/>
                <w:lang w:val="ru-RU"/>
              </w:rPr>
              <w:t>000,0</w:t>
            </w:r>
          </w:p>
        </w:tc>
      </w:tr>
      <w:tr w:rsidR="0011393E" w:rsidRPr="00061D2A" w:rsidTr="0011393E">
        <w:trPr>
          <w:cantSplit/>
          <w:trHeight w:val="139"/>
        </w:trPr>
        <w:tc>
          <w:tcPr>
            <w:tcW w:w="7492" w:type="dxa"/>
            <w:gridSpan w:val="3"/>
            <w:shd w:val="clear" w:color="auto" w:fill="DEEAF6"/>
            <w:vAlign w:val="center"/>
          </w:tcPr>
          <w:p w:rsidR="0011393E" w:rsidRPr="000E02DB" w:rsidRDefault="0011393E" w:rsidP="00B6481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 6. Տրանսպորտ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11393E" w:rsidRPr="000E02DB" w:rsidRDefault="0011393E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11393E" w:rsidRPr="000E02DB" w:rsidTr="0011393E">
        <w:trPr>
          <w:trHeight w:val="291"/>
        </w:trPr>
        <w:tc>
          <w:tcPr>
            <w:tcW w:w="562" w:type="dxa"/>
            <w:gridSpan w:val="2"/>
            <w:vAlign w:val="center"/>
          </w:tcPr>
          <w:p w:rsidR="0011393E" w:rsidRPr="00154566" w:rsidRDefault="0011393E" w:rsidP="00154566">
            <w:pPr>
              <w:spacing w:after="0" w:line="20" w:lineRule="atLeast"/>
              <w:ind w:left="284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6930" w:type="dxa"/>
            <w:vAlign w:val="center"/>
          </w:tcPr>
          <w:p w:rsidR="0011393E" w:rsidRPr="000E02DB" w:rsidRDefault="0011393E" w:rsidP="00CB1B4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Նաիրյան</w:t>
            </w:r>
            <w:r w:rsidRPr="000E02D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և</w:t>
            </w:r>
            <w:r w:rsidRPr="000E02D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Երիտասարդական</w:t>
            </w:r>
            <w:r w:rsidRPr="000E02D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փողոցների</w:t>
            </w:r>
            <w:r w:rsidRPr="000E02D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հիմնանորոգում</w:t>
            </w:r>
          </w:p>
        </w:tc>
        <w:tc>
          <w:tcPr>
            <w:tcW w:w="3260" w:type="dxa"/>
            <w:vAlign w:val="center"/>
          </w:tcPr>
          <w:p w:rsidR="0011393E" w:rsidRPr="000E02DB" w:rsidRDefault="0011393E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400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000,0</w:t>
            </w:r>
          </w:p>
        </w:tc>
      </w:tr>
      <w:tr w:rsidR="0011393E" w:rsidRPr="00061D2A" w:rsidTr="0011393E">
        <w:trPr>
          <w:trHeight w:val="254"/>
        </w:trPr>
        <w:tc>
          <w:tcPr>
            <w:tcW w:w="562" w:type="dxa"/>
            <w:gridSpan w:val="2"/>
            <w:vAlign w:val="center"/>
          </w:tcPr>
          <w:p w:rsidR="0011393E" w:rsidRPr="000E02DB" w:rsidRDefault="0011393E" w:rsidP="00154566">
            <w:pPr>
              <w:spacing w:after="0" w:line="20" w:lineRule="atLeast"/>
              <w:ind w:left="284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30" w:type="dxa"/>
            <w:vAlign w:val="center"/>
          </w:tcPr>
          <w:p w:rsidR="0011393E" w:rsidRPr="000E02DB" w:rsidRDefault="0011393E" w:rsidP="00CB1B4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Էդ. Պետրոսյան   փողոցի    հիմնանորոգում </w:t>
            </w:r>
          </w:p>
        </w:tc>
        <w:tc>
          <w:tcPr>
            <w:tcW w:w="3260" w:type="dxa"/>
            <w:vAlign w:val="center"/>
          </w:tcPr>
          <w:p w:rsidR="0011393E" w:rsidRPr="000E02DB" w:rsidRDefault="0011393E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300 000,0</w:t>
            </w:r>
          </w:p>
        </w:tc>
      </w:tr>
      <w:tr w:rsidR="0011393E" w:rsidRPr="00061D2A" w:rsidTr="0011393E">
        <w:trPr>
          <w:trHeight w:val="272"/>
        </w:trPr>
        <w:tc>
          <w:tcPr>
            <w:tcW w:w="562" w:type="dxa"/>
            <w:gridSpan w:val="2"/>
            <w:vAlign w:val="center"/>
          </w:tcPr>
          <w:p w:rsidR="0011393E" w:rsidRPr="000E02DB" w:rsidRDefault="0011393E" w:rsidP="00154566">
            <w:pPr>
              <w:spacing w:after="0" w:line="20" w:lineRule="atLeast"/>
              <w:ind w:left="284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30" w:type="dxa"/>
            <w:vAlign w:val="center"/>
          </w:tcPr>
          <w:p w:rsidR="0011393E" w:rsidRPr="006D1EA2" w:rsidRDefault="0011393E" w:rsidP="00CB1B4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Զորավար Անդրանիկի և Հատիսի փողոցները միացնող միջանկյալ փողոցի կառուցում</w:t>
            </w:r>
          </w:p>
        </w:tc>
        <w:tc>
          <w:tcPr>
            <w:tcW w:w="3260" w:type="dxa"/>
            <w:vAlign w:val="center"/>
          </w:tcPr>
          <w:p w:rsidR="0011393E" w:rsidRPr="000E02DB" w:rsidRDefault="0011393E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300 000,0</w:t>
            </w:r>
          </w:p>
        </w:tc>
      </w:tr>
      <w:tr w:rsidR="0011393E" w:rsidRPr="00061D2A" w:rsidTr="0011393E">
        <w:trPr>
          <w:trHeight w:val="275"/>
        </w:trPr>
        <w:tc>
          <w:tcPr>
            <w:tcW w:w="562" w:type="dxa"/>
            <w:gridSpan w:val="2"/>
            <w:vAlign w:val="center"/>
          </w:tcPr>
          <w:p w:rsidR="0011393E" w:rsidRPr="000E02DB" w:rsidRDefault="0011393E" w:rsidP="00154566">
            <w:pPr>
              <w:spacing w:after="0" w:line="20" w:lineRule="atLeast"/>
              <w:ind w:left="284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30" w:type="dxa"/>
            <w:vAlign w:val="center"/>
          </w:tcPr>
          <w:p w:rsidR="0011393E" w:rsidRPr="006D1EA2" w:rsidRDefault="0011393E" w:rsidP="006D1EA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Առինջ բնակավայրի նոր աճող թաղամասերի ճանապարհների հիմնանորոգում</w:t>
            </w:r>
          </w:p>
        </w:tc>
        <w:tc>
          <w:tcPr>
            <w:tcW w:w="3260" w:type="dxa"/>
            <w:vAlign w:val="center"/>
          </w:tcPr>
          <w:p w:rsidR="0011393E" w:rsidRPr="000E02DB" w:rsidRDefault="0011393E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900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000,0</w:t>
            </w:r>
          </w:p>
        </w:tc>
      </w:tr>
      <w:tr w:rsidR="0011393E" w:rsidRPr="00061D2A" w:rsidTr="0011393E">
        <w:trPr>
          <w:trHeight w:val="266"/>
        </w:trPr>
        <w:tc>
          <w:tcPr>
            <w:tcW w:w="562" w:type="dxa"/>
            <w:gridSpan w:val="2"/>
            <w:vAlign w:val="center"/>
          </w:tcPr>
          <w:p w:rsidR="0011393E" w:rsidRPr="000E02DB" w:rsidRDefault="0011393E" w:rsidP="00154566">
            <w:pPr>
              <w:spacing w:after="0" w:line="20" w:lineRule="atLeast"/>
              <w:ind w:left="284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30" w:type="dxa"/>
            <w:vAlign w:val="center"/>
          </w:tcPr>
          <w:p w:rsidR="0011393E" w:rsidRPr="000E02DB" w:rsidRDefault="0011393E" w:rsidP="00CB1B4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Արամուս բնակավայրի գրունտային ճանապարհների ասֆալտապատում</w:t>
            </w:r>
          </w:p>
        </w:tc>
        <w:tc>
          <w:tcPr>
            <w:tcW w:w="3260" w:type="dxa"/>
            <w:vAlign w:val="center"/>
          </w:tcPr>
          <w:p w:rsidR="0011393E" w:rsidRPr="006D1EA2" w:rsidRDefault="0011393E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340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000,0</w:t>
            </w:r>
          </w:p>
        </w:tc>
      </w:tr>
      <w:tr w:rsidR="0011393E" w:rsidRPr="00061D2A" w:rsidTr="0011393E">
        <w:trPr>
          <w:trHeight w:val="283"/>
        </w:trPr>
        <w:tc>
          <w:tcPr>
            <w:tcW w:w="562" w:type="dxa"/>
            <w:gridSpan w:val="2"/>
            <w:vAlign w:val="center"/>
          </w:tcPr>
          <w:p w:rsidR="0011393E" w:rsidRPr="000E02DB" w:rsidRDefault="0011393E" w:rsidP="00154566">
            <w:pPr>
              <w:spacing w:after="0" w:line="20" w:lineRule="atLeast"/>
              <w:ind w:left="284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30" w:type="dxa"/>
            <w:vAlign w:val="center"/>
          </w:tcPr>
          <w:p w:rsidR="0011393E" w:rsidRPr="000E02DB" w:rsidRDefault="0011393E" w:rsidP="00CB1B4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Գեղաշեն բնակավայրի գրունտային ճանապարհների ասֆալտապատում</w:t>
            </w:r>
          </w:p>
        </w:tc>
        <w:tc>
          <w:tcPr>
            <w:tcW w:w="3260" w:type="dxa"/>
            <w:vAlign w:val="center"/>
          </w:tcPr>
          <w:p w:rsidR="0011393E" w:rsidRPr="006D1EA2" w:rsidRDefault="0011393E" w:rsidP="0011393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480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000,0</w:t>
            </w:r>
          </w:p>
        </w:tc>
      </w:tr>
      <w:tr w:rsidR="0011393E" w:rsidRPr="00061D2A" w:rsidTr="0011393E">
        <w:trPr>
          <w:cantSplit/>
          <w:trHeight w:val="139"/>
        </w:trPr>
        <w:tc>
          <w:tcPr>
            <w:tcW w:w="7492" w:type="dxa"/>
            <w:gridSpan w:val="3"/>
            <w:shd w:val="clear" w:color="auto" w:fill="DEEAF6"/>
            <w:vAlign w:val="center"/>
          </w:tcPr>
          <w:p w:rsidR="0011393E" w:rsidRPr="000E02DB" w:rsidRDefault="0011393E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11393E" w:rsidRPr="006D1EA2" w:rsidRDefault="0011393E" w:rsidP="0011393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720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000,0</w:t>
            </w:r>
          </w:p>
        </w:tc>
      </w:tr>
      <w:tr w:rsidR="0011393E" w:rsidRPr="00061D2A" w:rsidTr="0011393E">
        <w:trPr>
          <w:cantSplit/>
          <w:trHeight w:val="139"/>
        </w:trPr>
        <w:tc>
          <w:tcPr>
            <w:tcW w:w="7492" w:type="dxa"/>
            <w:gridSpan w:val="3"/>
            <w:shd w:val="clear" w:color="auto" w:fill="DEEAF6"/>
            <w:vAlign w:val="center"/>
          </w:tcPr>
          <w:p w:rsidR="0011393E" w:rsidRPr="000E02DB" w:rsidRDefault="0011393E" w:rsidP="00B6481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 8. Կրթություն</w:t>
            </w:r>
          </w:p>
        </w:tc>
        <w:tc>
          <w:tcPr>
            <w:tcW w:w="3260" w:type="dxa"/>
            <w:shd w:val="clear" w:color="auto" w:fill="DEEAF6"/>
            <w:vAlign w:val="center"/>
          </w:tcPr>
          <w:p w:rsidR="0011393E" w:rsidRPr="000E02DB" w:rsidRDefault="0011393E" w:rsidP="00B6481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11393E" w:rsidRPr="00061D2A" w:rsidTr="0011393E">
        <w:trPr>
          <w:cantSplit/>
          <w:trHeight w:val="139"/>
        </w:trPr>
        <w:tc>
          <w:tcPr>
            <w:tcW w:w="562" w:type="dxa"/>
            <w:gridSpan w:val="2"/>
            <w:shd w:val="clear" w:color="auto" w:fill="FFFFFF"/>
            <w:vAlign w:val="center"/>
          </w:tcPr>
          <w:p w:rsidR="0011393E" w:rsidRPr="0011393E" w:rsidRDefault="0011393E" w:rsidP="0011393E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139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6930" w:type="dxa"/>
            <w:shd w:val="clear" w:color="auto" w:fill="FFFFFF"/>
            <w:vAlign w:val="center"/>
          </w:tcPr>
          <w:p w:rsidR="0011393E" w:rsidRPr="000E02DB" w:rsidRDefault="0011393E" w:rsidP="007F04E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E02DB">
              <w:rPr>
                <w:rFonts w:ascii="GHEA Grapalat" w:hAnsi="GHEA Grapalat"/>
                <w:sz w:val="20"/>
                <w:szCs w:val="20"/>
                <w:lang w:val="hy-AM"/>
              </w:rPr>
              <w:t>Աբովյանի N- 10 մանկապարտեզ ՀՈԱԿ-ի  շենքի հիմնանորոգում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1393E" w:rsidRPr="000E02DB" w:rsidRDefault="0011393E" w:rsidP="007F04E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E02DB">
              <w:rPr>
                <w:rFonts w:ascii="GHEA Grapalat" w:hAnsi="GHEA Grapalat"/>
                <w:sz w:val="20"/>
                <w:szCs w:val="20"/>
              </w:rPr>
              <w:t>250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  <w:r w:rsidRPr="000E02D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11393E" w:rsidRPr="00061D2A" w:rsidTr="0011393E">
        <w:tc>
          <w:tcPr>
            <w:tcW w:w="7492" w:type="dxa"/>
            <w:gridSpan w:val="3"/>
            <w:shd w:val="clear" w:color="auto" w:fill="DEEAF6" w:themeFill="accent1" w:themeFillTint="33"/>
            <w:vAlign w:val="center"/>
          </w:tcPr>
          <w:p w:rsidR="0011393E" w:rsidRPr="000E02DB" w:rsidRDefault="0011393E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11393E" w:rsidRPr="000E02DB" w:rsidRDefault="0011393E" w:rsidP="00B6481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</w:rPr>
              <w:t>250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000,</w:t>
            </w:r>
            <w:r w:rsidRPr="000E02DB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</w:tr>
      <w:tr w:rsidR="0011393E" w:rsidRPr="00061D2A" w:rsidTr="0011393E">
        <w:tc>
          <w:tcPr>
            <w:tcW w:w="7492" w:type="dxa"/>
            <w:gridSpan w:val="3"/>
            <w:shd w:val="clear" w:color="auto" w:fill="DEEAF6" w:themeFill="accent1" w:themeFillTint="33"/>
            <w:vAlign w:val="center"/>
          </w:tcPr>
          <w:p w:rsidR="0011393E" w:rsidRPr="00AC168D" w:rsidRDefault="0011393E" w:rsidP="00CB1B4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Ոլորտ</w:t>
            </w:r>
            <w:r w:rsidRPr="00AC168D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9. Մշակույթ և երիտասարդության հետ տարվող աշխատանքներ 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11393E" w:rsidRDefault="0011393E" w:rsidP="00B6481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11393E" w:rsidRPr="00AC168D" w:rsidRDefault="0011393E" w:rsidP="00B6481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11393E" w:rsidRPr="00061D2A" w:rsidTr="0011393E">
        <w:tc>
          <w:tcPr>
            <w:tcW w:w="555" w:type="dxa"/>
            <w:shd w:val="clear" w:color="auto" w:fill="FFFFFF" w:themeFill="background1"/>
            <w:vAlign w:val="center"/>
          </w:tcPr>
          <w:p w:rsidR="0011393E" w:rsidRPr="00AC168D" w:rsidRDefault="0011393E" w:rsidP="00BF18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6937" w:type="dxa"/>
            <w:gridSpan w:val="2"/>
            <w:shd w:val="clear" w:color="auto" w:fill="FFFFFF" w:themeFill="background1"/>
            <w:vAlign w:val="center"/>
          </w:tcPr>
          <w:p w:rsidR="0011393E" w:rsidRPr="00AC168D" w:rsidRDefault="0011393E" w:rsidP="00AC168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Մշակույթի կենտրոնի թատերական մասնաշենքի հիմնանորոգում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1393E" w:rsidRPr="0011393E" w:rsidRDefault="0011393E" w:rsidP="00B6481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1393E">
              <w:rPr>
                <w:rFonts w:ascii="GHEA Grapalat" w:hAnsi="GHEA Grapalat"/>
                <w:sz w:val="20"/>
                <w:szCs w:val="20"/>
              </w:rPr>
              <w:t>300</w:t>
            </w:r>
            <w:r w:rsidRPr="0011393E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11393E">
              <w:rPr>
                <w:rFonts w:ascii="GHEA Grapalat" w:hAnsi="GHEA Grapalat"/>
                <w:sz w:val="20"/>
                <w:szCs w:val="20"/>
              </w:rPr>
              <w:t>000,0</w:t>
            </w:r>
          </w:p>
        </w:tc>
      </w:tr>
      <w:tr w:rsidR="0011393E" w:rsidRPr="00061D2A" w:rsidTr="0011393E">
        <w:tc>
          <w:tcPr>
            <w:tcW w:w="7492" w:type="dxa"/>
            <w:gridSpan w:val="3"/>
            <w:shd w:val="clear" w:color="auto" w:fill="DEEAF6" w:themeFill="accent1" w:themeFillTint="33"/>
            <w:vAlign w:val="center"/>
          </w:tcPr>
          <w:p w:rsidR="0011393E" w:rsidRDefault="0011393E" w:rsidP="00AC168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11393E" w:rsidRDefault="0011393E" w:rsidP="00B6481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300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000,0</w:t>
            </w:r>
          </w:p>
        </w:tc>
      </w:tr>
      <w:tr w:rsidR="0011393E" w:rsidRPr="00061D2A" w:rsidTr="0011393E">
        <w:tc>
          <w:tcPr>
            <w:tcW w:w="7492" w:type="dxa"/>
            <w:gridSpan w:val="3"/>
            <w:shd w:val="clear" w:color="auto" w:fill="BFBFBF"/>
            <w:vAlign w:val="center"/>
          </w:tcPr>
          <w:p w:rsidR="0011393E" w:rsidRPr="000E02DB" w:rsidRDefault="0011393E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E02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11393E" w:rsidRPr="000E02DB" w:rsidRDefault="0011393E" w:rsidP="00B6481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3 520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hy-AM"/>
              </w:rPr>
              <w:t> </w:t>
            </w:r>
            <w:r w:rsidRPr="000E02DB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Pr="000E02DB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</w:tr>
    </w:tbl>
    <w:p w:rsidR="00CB1B4A" w:rsidRPr="00061D2A" w:rsidRDefault="00CB1B4A" w:rsidP="00AA6EB2">
      <w:pPr>
        <w:shd w:val="clear" w:color="auto" w:fill="FFFFFF" w:themeFill="background1"/>
        <w:spacing w:after="0" w:line="20" w:lineRule="atLeast"/>
        <w:rPr>
          <w:rFonts w:ascii="GHEA Grapalat" w:hAnsi="GHEA Grapalat"/>
          <w:color w:val="000000" w:themeColor="text1"/>
          <w:sz w:val="16"/>
          <w:szCs w:val="16"/>
          <w:lang w:val="hy-AM"/>
        </w:rPr>
        <w:sectPr w:rsidR="00CB1B4A" w:rsidRPr="00061D2A" w:rsidSect="00CE745C">
          <w:pgSz w:w="12240" w:h="15840"/>
          <w:pgMar w:top="567" w:right="567" w:bottom="567" w:left="1134" w:header="720" w:footer="720" w:gutter="0"/>
          <w:cols w:space="720"/>
          <w:titlePg/>
          <w:docGrid w:linePitch="360"/>
        </w:sectPr>
      </w:pPr>
    </w:p>
    <w:p w:rsidR="00CE745C" w:rsidRPr="00061D2A" w:rsidRDefault="00CE745C" w:rsidP="00CB1B4A">
      <w:pPr>
        <w:spacing w:after="0" w:line="20" w:lineRule="atLeast"/>
        <w:rPr>
          <w:rFonts w:ascii="GHEA Grapalat" w:hAnsi="GHEA Grapalat"/>
          <w:b/>
          <w:color w:val="000000" w:themeColor="text1"/>
          <w:lang w:val="hy-AM"/>
        </w:rPr>
      </w:pPr>
    </w:p>
    <w:p w:rsidR="000031C3" w:rsidRPr="00061D2A" w:rsidRDefault="00D8244B" w:rsidP="00CB1B4A">
      <w:pPr>
        <w:spacing w:after="0" w:line="20" w:lineRule="atLeast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 xml:space="preserve">Աղյուսակ </w:t>
      </w:r>
      <w:r w:rsidR="005F7E0E" w:rsidRPr="00061D2A">
        <w:rPr>
          <w:rFonts w:ascii="GHEA Grapalat" w:hAnsi="GHEA Grapalat"/>
          <w:b/>
          <w:color w:val="000000" w:themeColor="text1"/>
          <w:lang w:val="hy-AM"/>
        </w:rPr>
        <w:t>5</w:t>
      </w:r>
      <w:r w:rsidRPr="00061D2A">
        <w:rPr>
          <w:rFonts w:ascii="GHEA Grapalat" w:eastAsia="MS Mincho" w:hAnsi="MS Mincho" w:cs="MS Mincho"/>
          <w:b/>
          <w:color w:val="000000" w:themeColor="text1"/>
          <w:lang w:val="hy-AM"/>
        </w:rPr>
        <w:t>․</w:t>
      </w:r>
      <w:r w:rsidR="00552D40" w:rsidRPr="00061D2A">
        <w:rPr>
          <w:rFonts w:ascii="GHEA Grapalat" w:hAnsi="GHEA Grapalat"/>
          <w:b/>
          <w:color w:val="000000" w:themeColor="text1"/>
          <w:lang w:val="hy-AM"/>
        </w:rPr>
        <w:t>ՏԱՊ-ով նախատեսված ծրագրերի տրամաբանական հենք</w:t>
      </w:r>
      <w:r w:rsidR="00991E01" w:rsidRPr="00061D2A">
        <w:rPr>
          <w:rFonts w:ascii="GHEA Grapalat" w:hAnsi="GHEA Grapalat"/>
          <w:b/>
          <w:color w:val="000000" w:themeColor="text1"/>
          <w:lang w:val="hy-AM"/>
        </w:rPr>
        <w:t>եր</w:t>
      </w:r>
      <w:r w:rsidR="00552D40" w:rsidRPr="00061D2A">
        <w:rPr>
          <w:rFonts w:ascii="GHEA Grapalat" w:hAnsi="GHEA Grapalat"/>
          <w:b/>
          <w:color w:val="000000" w:themeColor="text1"/>
          <w:lang w:val="hy-AM"/>
        </w:rPr>
        <w:t>ը</w:t>
      </w:r>
      <w:r w:rsidRPr="00061D2A">
        <w:rPr>
          <w:rFonts w:ascii="GHEA Grapalat" w:hAnsi="GHEA Grapalat"/>
          <w:b/>
          <w:color w:val="000000" w:themeColor="text1"/>
          <w:lang w:val="hy-AM"/>
        </w:rPr>
        <w:t>՝ ըստ համայնքի ղեկավարի լիազորությունների ոլորտ</w:t>
      </w:r>
      <w:r w:rsidR="00CD4F47" w:rsidRPr="00061D2A">
        <w:rPr>
          <w:rFonts w:ascii="GHEA Grapalat" w:hAnsi="GHEA Grapalat"/>
          <w:b/>
          <w:color w:val="000000" w:themeColor="text1"/>
          <w:lang w:val="hy-AM"/>
        </w:rPr>
        <w:t>ներ</w:t>
      </w:r>
      <w:r w:rsidRPr="00061D2A">
        <w:rPr>
          <w:rFonts w:ascii="GHEA Grapalat" w:hAnsi="GHEA Grapalat"/>
          <w:b/>
          <w:color w:val="000000" w:themeColor="text1"/>
          <w:lang w:val="hy-AM"/>
        </w:rPr>
        <w:t>ի</w:t>
      </w:r>
    </w:p>
    <w:p w:rsidR="00CE745C" w:rsidRPr="00061D2A" w:rsidRDefault="00CE745C" w:rsidP="00CE745C">
      <w:pPr>
        <w:spacing w:after="0" w:line="20" w:lineRule="atLeast"/>
        <w:rPr>
          <w:rFonts w:ascii="GHEA Grapalat" w:hAnsi="GHEA Grapalat"/>
          <w:b/>
          <w:color w:val="000000" w:themeColor="text1"/>
          <w:lang w:val="hy-AM"/>
        </w:rPr>
      </w:pPr>
    </w:p>
    <w:p w:rsidR="00CE745C" w:rsidRPr="00061D2A" w:rsidRDefault="00CE745C" w:rsidP="00CE745C">
      <w:pPr>
        <w:spacing w:after="0" w:line="20" w:lineRule="atLeast"/>
        <w:jc w:val="both"/>
        <w:rPr>
          <w:rFonts w:ascii="GHEA Grapalat" w:hAnsi="GHEA Grapalat"/>
          <w:color w:val="000000" w:themeColor="text1"/>
          <w:sz w:val="12"/>
          <w:szCs w:val="24"/>
          <w:lang w:val="hy-AM"/>
        </w:rPr>
      </w:pPr>
    </w:p>
    <w:tbl>
      <w:tblPr>
        <w:tblStyle w:val="TableGrid12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4060"/>
        <w:gridCol w:w="2602"/>
        <w:gridCol w:w="2133"/>
        <w:gridCol w:w="1134"/>
        <w:gridCol w:w="1694"/>
      </w:tblGrid>
      <w:tr w:rsidR="00CE745C" w:rsidRPr="00061D2A" w:rsidTr="00DB17C7">
        <w:trPr>
          <w:cantSplit/>
          <w:trHeight w:val="78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Ամփոփ նկարագիր</w:t>
            </w:r>
          </w:p>
        </w:tc>
        <w:tc>
          <w:tcPr>
            <w:tcW w:w="4060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</w:t>
            </w:r>
          </w:p>
        </w:tc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Տեղեկատվության 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աղբյուրներ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Պատասխանատու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Ժամկետ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Ռիսկեր</w:t>
            </w:r>
          </w:p>
        </w:tc>
      </w:tr>
      <w:tr w:rsidR="00CE745C" w:rsidRPr="00061D2A" w:rsidTr="00DB17C7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</w:tcPr>
          <w:p w:rsidR="00CE745C" w:rsidRPr="00061D2A" w:rsidRDefault="00CE745C" w:rsidP="00DB17C7">
            <w:pPr>
              <w:spacing w:after="0" w:line="360" w:lineRule="auto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1. Ընդհանուր </w:t>
            </w:r>
          </w:p>
        </w:tc>
      </w:tr>
      <w:tr w:rsidR="00CE745C" w:rsidRPr="00A845CC" w:rsidTr="00DB17C7">
        <w:trPr>
          <w:trHeight w:val="416"/>
          <w:jc w:val="center"/>
        </w:trPr>
        <w:tc>
          <w:tcPr>
            <w:tcW w:w="6749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CE745C" w:rsidRPr="00061D2A" w:rsidRDefault="00CE745C" w:rsidP="00DB17C7">
            <w:pPr>
              <w:spacing w:after="0" w:line="259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Ապահովել համայնքային ծառայությունների  ընթացիկ մակարդակի պահպանումը, թափանցիկ, լիրաժեք և արդյունավետ կառավարումը,  քաղաքացիներին որակյալ ծառայությունների մատուցումը</w:t>
            </w:r>
          </w:p>
        </w:tc>
        <w:tc>
          <w:tcPr>
            <w:tcW w:w="7563" w:type="dxa"/>
            <w:gridSpan w:val="4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CE745C">
            <w:pPr>
              <w:numPr>
                <w:ilvl w:val="0"/>
                <w:numId w:val="15"/>
              </w:numPr>
              <w:spacing w:after="0"/>
              <w:ind w:left="279" w:hanging="283"/>
              <w:contextualSpacing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(հաշվառված) բնակիչների թվի փոփոխությունը նախորդ տարվա համեմատ</w:t>
            </w:r>
            <w:r w:rsidR="0086434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– </w:t>
            </w:r>
            <w:r w:rsidR="004734FC" w:rsidRPr="009405C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404CC" w:rsidRPr="008404C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8404CC" w:rsidRPr="007151C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D0AD4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աճ,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աշխատակազմում բարձրագույն կրթություն ունեցող աշխատակիցների տեսակարար կշիռն ընդհանուրի մեջ </w:t>
            </w:r>
            <w:r w:rsidR="0057685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864345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="004734F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4734FC" w:rsidRPr="004734F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576854" w:rsidRPr="00576854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Հայեցողական պաշտոն զբաղեցնողների կազմում բարձրագույն  կրթություն ունեցողների տեսակարար կշիռն  </w:t>
            </w:r>
            <w:r w:rsidRPr="00304FA1">
              <w:rPr>
                <w:rFonts w:ascii="GHEA Grapalat" w:hAnsi="GHEA Grapalat"/>
                <w:sz w:val="20"/>
                <w:szCs w:val="20"/>
                <w:lang w:val="hy-AM"/>
              </w:rPr>
              <w:t xml:space="preserve">- </w:t>
            </w:r>
            <w:r w:rsidR="00576854" w:rsidRPr="00304FA1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ՏԻՄ-երի կողմից մատուցվող համայնքային (հանրային, ոչ վարչական բնույթի) ծառայությունների հասանելիությունը համայնքի բնակիչներին - 90 %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Քաղաքացիների սպասարկման գրասենյակ (ՔՍԳ) դիմող այցելուների թվի տեսակարար կշիռը համայնքի բնակիչների ընդհանուր թվի մեջ </w:t>
            </w:r>
            <w:r w:rsidR="0086434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6434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6.58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 - 80 %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հավաքագրման մակարդակը - 90 %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</w:t>
            </w:r>
            <w:r w:rsidR="0033134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– 4</w:t>
            </w:r>
            <w:r w:rsidR="00CF143D" w:rsidRPr="00CF143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 w:rsidR="0033134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="00CF143D" w:rsidRPr="000D033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%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բյուջեի ընդհանուր ծախսերի կազմում վարչական բնույթի ծրագրերի գծով ծախսերի տեսակարար կշիռը</w:t>
            </w:r>
            <w:r w:rsidR="0057184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– 59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="0057184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CE745C" w:rsidRPr="00061D2A" w:rsidRDefault="00CE745C" w:rsidP="00EB31F0">
            <w:pPr>
              <w:pStyle w:val="a6"/>
              <w:spacing w:after="0"/>
              <w:ind w:left="252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A845CC" w:rsidTr="00DB17C7">
        <w:trPr>
          <w:jc w:val="center"/>
        </w:trPr>
        <w:tc>
          <w:tcPr>
            <w:tcW w:w="14312" w:type="dxa"/>
            <w:gridSpan w:val="6"/>
            <w:shd w:val="clear" w:color="auto" w:fill="9CC2E5" w:themeFill="accent1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Համայնքային ծառայությունների արդյունավետ, թափանցիկ կառավարում, որակյալ ծառայությունների մատուցում</w:t>
            </w:r>
          </w:p>
        </w:tc>
      </w:tr>
      <w:tr w:rsidR="00CE745C" w:rsidRPr="00A845CC" w:rsidTr="00DB17C7">
        <w:trPr>
          <w:cantSplit/>
          <w:trHeight w:val="1801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Բարելավել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բնակչությանը մատուցվող  հանրային ծառայությունների որակը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Բնակչությանը մատուցվող հանրային ծառայությունների որակը -  լավ</w:t>
            </w: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գնահատման համակարգ, մոնիթորինգի և գնահատման (ՄԳ)  կիսամյակային, տարեկան հաշվետվություններ, աշխատակազմ, բնակչություն, 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133" w:type="dxa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ղեկավար, ավագանու անդամներ,  աշխատակազմի քարտուղար,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E745C" w:rsidRPr="00061D2A" w:rsidRDefault="00CE745C" w:rsidP="006329B5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6329B5">
              <w:rPr>
                <w:rFonts w:ascii="GHEA Grapalat" w:hAnsi="GHEA Grapalat"/>
                <w:color w:val="000000" w:themeColor="text1"/>
                <w:sz w:val="20"/>
                <w:szCs w:val="20"/>
              </w:rPr>
              <w:t>22</w:t>
            </w:r>
            <w:r w:rsidRPr="00061D2A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  <w:r w:rsidRPr="00061D2A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հունվար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Pr="00061D2A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694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 և</w:t>
            </w:r>
          </w:p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ֆինանսական ռեսուրսների</w:t>
            </w:r>
          </w:p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առկայություն</w:t>
            </w:r>
          </w:p>
        </w:tc>
      </w:tr>
      <w:tr w:rsidR="00CE745C" w:rsidRPr="00A845CC" w:rsidTr="00DB17C7">
        <w:trPr>
          <w:cantSplit/>
          <w:trHeight w:val="1801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Միջանկյալ արդյունք 1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 աշխատակազմի</w:t>
            </w:r>
          </w:p>
          <w:p w:rsidR="00CE745C" w:rsidRPr="0050742E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բնականոն գործունեությունը</w:t>
            </w:r>
            <w:r w:rsidR="0050742E" w:rsidRPr="005074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50742E" w:rsidRPr="0050742E">
              <w:rPr>
                <w:rFonts w:ascii="GHEA Grapalat" w:hAnsi="GHEA Grapalat" w:cs="GHEA Grapalat"/>
                <w:sz w:val="20"/>
                <w:szCs w:val="20"/>
                <w:lang w:val="hy-AM"/>
              </w:rPr>
              <w:t>թափանցիկ  կառավարումը և բնակչությանը ծառայությունների մատուցումը,</w:t>
            </w:r>
            <w:r w:rsidR="0050742E" w:rsidRPr="0050742E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="0050742E" w:rsidRPr="0050742E">
              <w:rPr>
                <w:rFonts w:ascii="GHEA Grapalat" w:hAnsi="GHEA Grapalat" w:cs="GHEA Grapalat"/>
                <w:sz w:val="20"/>
                <w:szCs w:val="20"/>
                <w:lang w:val="hy-AM"/>
              </w:rPr>
              <w:t>աճել է համայնքի բյուջեի սեփական եկամուտների տեսակարար կշիռը համայնքի բյուջեի ընդհանուր մուտքերի կազմում: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9"/>
              </w:numPr>
              <w:spacing w:after="0" w:line="20" w:lineRule="atLeast"/>
              <w:ind w:left="317" w:hanging="284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ամայնքի ավագանու անդամների քանակը – </w:t>
            </w:r>
            <w:r w:rsidR="007D6D4D" w:rsidRPr="007151CA">
              <w:rPr>
                <w:rFonts w:ascii="Sylfaen" w:hAnsi="Sylfaen"/>
                <w:color w:val="000000" w:themeColor="text1"/>
                <w:sz w:val="20"/>
                <w:szCs w:val="20"/>
              </w:rPr>
              <w:t>27</w:t>
            </w:r>
          </w:p>
          <w:p w:rsidR="00CE745C" w:rsidRPr="001E7148" w:rsidRDefault="00CE745C" w:rsidP="00826BB5">
            <w:pPr>
              <w:pStyle w:val="a6"/>
              <w:numPr>
                <w:ilvl w:val="0"/>
                <w:numId w:val="29"/>
              </w:numPr>
              <w:spacing w:after="0" w:line="20" w:lineRule="atLeast"/>
              <w:ind w:left="317" w:hanging="28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ապետարանի  </w:t>
            </w:r>
            <w:r w:rsidRPr="00D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աշխատակազմի աշխատողների քանակը – </w:t>
            </w:r>
            <w:r w:rsidR="00725578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725578" w:rsidRPr="00725578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D824E9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57184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1E7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որից կին՝ </w:t>
            </w:r>
            <w:r w:rsidR="00DF1052" w:rsidRPr="00DF1052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  <w:p w:rsidR="00CE745C" w:rsidRPr="00571844" w:rsidRDefault="00CE745C" w:rsidP="00826BB5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D824E9">
              <w:rPr>
                <w:rFonts w:ascii="GHEA Grapalat" w:hAnsi="GHEA Grapalat"/>
                <w:sz w:val="20"/>
                <w:szCs w:val="20"/>
                <w:lang w:val="hy-AM"/>
              </w:rPr>
              <w:t>Համայնքային ծառայողների քանակը</w:t>
            </w:r>
            <w:r w:rsidR="003044BA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 </w:t>
            </w:r>
            <w:r w:rsidR="007151CA" w:rsidRPr="008B37E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D26FF3" w:rsidRPr="00A87D13"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 w:rsidRPr="00D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որից</w:t>
            </w:r>
            <w:r w:rsidRPr="0057184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38506A">
              <w:rPr>
                <w:rFonts w:ascii="GHEA Grapalat" w:hAnsi="GHEA Grapalat"/>
                <w:sz w:val="20"/>
                <w:szCs w:val="20"/>
                <w:lang w:val="hy-AM"/>
              </w:rPr>
              <w:t xml:space="preserve">կին՝ </w:t>
            </w:r>
            <w:r w:rsidR="0038506A" w:rsidRPr="00063CD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0D72D0" w:rsidRPr="00063CD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ՔԿԱԳ-ի աշխատակիցների քանակը – </w:t>
            </w:r>
            <w:r w:rsidR="0057184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Աշխատողների  գործունեության արդյունավետության բարձրացում - 20 %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Համայնքապետարանի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աշխատակազմի աշխատանքային  օրերի թիվը տարվա ընթացքում</w:t>
            </w:r>
            <w:r w:rsidR="007D6D4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- 24</w:t>
            </w:r>
            <w:r w:rsidR="007D6D4D" w:rsidRPr="00AC7CC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օր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պաշտոնական համացանցային կայքի առկայությունը - այո</w:t>
            </w:r>
          </w:p>
          <w:p w:rsidR="00CE745C" w:rsidRPr="00061D2A" w:rsidRDefault="00CE745C" w:rsidP="00DB17C7">
            <w:pPr>
              <w:pStyle w:val="a6"/>
              <w:spacing w:after="0" w:line="20" w:lineRule="atLeast"/>
              <w:ind w:left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3" w:type="dxa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94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A845CC" w:rsidTr="00DB17C7">
        <w:trPr>
          <w:cantSplit/>
          <w:trHeight w:val="1801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060" w:type="dxa"/>
          </w:tcPr>
          <w:p w:rsidR="00CE745C" w:rsidRPr="00061D2A" w:rsidRDefault="00CE745C" w:rsidP="00826BB5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ՏԻՄ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-երի, աշխատակազմի գործունեության վերաբերյալ բնակիչների կողմից ստացվող դիմում-բողոքների թվի նվազում - 10 %</w:t>
            </w:r>
          </w:p>
          <w:p w:rsidR="00CE745C" w:rsidRPr="00576854" w:rsidRDefault="00CE745C" w:rsidP="00826BB5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առկա </w:t>
            </w:r>
            <w:r w:rsidRPr="00576854">
              <w:rPr>
                <w:rFonts w:ascii="GHEA Grapalat" w:hAnsi="GHEA Grapalat"/>
                <w:sz w:val="20"/>
                <w:szCs w:val="20"/>
                <w:lang w:val="hy-AM"/>
              </w:rPr>
              <w:t>տեղեկատվական և հեռահաղորդակցության համակարգերի օգտագործման մակարդակը - 90 %</w:t>
            </w:r>
          </w:p>
          <w:p w:rsidR="00CE745C" w:rsidRPr="00576854" w:rsidRDefault="00CE745C" w:rsidP="00826BB5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76854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Աշխատակազմում</w:t>
            </w:r>
            <w:r w:rsidRPr="00576854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ստացված մեկ դիմումին պատասխանելու միջին ժամանակը – 5  օր</w:t>
            </w:r>
          </w:p>
          <w:p w:rsidR="00CE745C" w:rsidRPr="00857D22" w:rsidRDefault="00CE745C" w:rsidP="00826BB5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57D22">
              <w:rPr>
                <w:rFonts w:ascii="GHEA Grapalat" w:hAnsi="GHEA Grapalat"/>
                <w:sz w:val="20"/>
                <w:szCs w:val="20"/>
                <w:lang w:val="hy-AM"/>
              </w:rPr>
              <w:t>Հողի հարկի և գույքահարկի բազայում առկա անճշտությունների նվազեցում - 20  %</w:t>
            </w:r>
          </w:p>
          <w:p w:rsidR="00CE745C" w:rsidRPr="001763CC" w:rsidRDefault="00CE745C" w:rsidP="00826BB5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7184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1763CC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Տարվա ընթացքում ՔԿԱԳ- ի կողմից սպասարկված հաճախորդների թիվը – </w:t>
            </w:r>
            <w:r w:rsidR="001763CC" w:rsidRPr="001763CC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1763CC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1763CC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</w:p>
          <w:p w:rsidR="00CE745C" w:rsidRPr="001763CC" w:rsidRDefault="00CE745C" w:rsidP="00826BB5">
            <w:pPr>
              <w:pStyle w:val="a6"/>
              <w:numPr>
                <w:ilvl w:val="0"/>
                <w:numId w:val="28"/>
              </w:numPr>
              <w:spacing w:after="0" w:line="20" w:lineRule="atLeast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763CC">
              <w:rPr>
                <w:rFonts w:ascii="GHEA Grapalat" w:hAnsi="GHEA Grapalat" w:cs="Sylfaen"/>
                <w:sz w:val="20"/>
                <w:szCs w:val="20"/>
                <w:lang w:val="hy-AM"/>
              </w:rPr>
              <w:t>ՔԿԱԳ</w:t>
            </w:r>
            <w:r w:rsidRPr="001763CC">
              <w:rPr>
                <w:rFonts w:ascii="GHEA Grapalat" w:hAnsi="GHEA Grapalat"/>
                <w:sz w:val="20"/>
                <w:szCs w:val="20"/>
                <w:lang w:val="hy-AM"/>
              </w:rPr>
              <w:t>-ի գործունեության վերաբերյալ բնակիչների բողոք – դիմումների նվազում</w:t>
            </w:r>
            <w:r w:rsidR="001763CC" w:rsidRPr="001763CC">
              <w:rPr>
                <w:rFonts w:ascii="GHEA Grapalat" w:hAnsi="GHEA Grapalat"/>
                <w:sz w:val="20"/>
                <w:szCs w:val="20"/>
                <w:lang w:val="hy-AM"/>
              </w:rPr>
              <w:t xml:space="preserve"> -  100</w:t>
            </w:r>
            <w:r w:rsidRPr="001763CC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602" w:type="dxa"/>
          </w:tcPr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3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extDirection w:val="btL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94" w:type="dxa"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A845CC" w:rsidTr="00DB17C7">
        <w:trPr>
          <w:trHeight w:val="1790"/>
          <w:jc w:val="center"/>
        </w:trPr>
        <w:tc>
          <w:tcPr>
            <w:tcW w:w="6749" w:type="dxa"/>
            <w:gridSpan w:val="2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(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գործողություններ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շխատակազմի բնականոն գործունեության ապահովում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Քաղաքացիական կացության ակտերի պետական գրանցումներ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Համակարգչային ծառայությունների ձեռք բերում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Մասնագիտական ծառայությունների ձեռք բերում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Համայնքի 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հողի հարկի </w:t>
            </w:r>
            <w:r w:rsidR="008B37EB" w:rsidRPr="008B37EB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,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գույքահարկի</w:t>
            </w:r>
            <w:r w:rsidR="008B37EB" w:rsidRPr="008B37EB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և անշարժ գույքի</w:t>
            </w:r>
            <w:r w:rsidR="008B37EB" w:rsidRPr="0052536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գանձման ավտոմատացված համակարգով աշխատանքների իրականացում</w:t>
            </w:r>
          </w:p>
          <w:p w:rsidR="00887FDB" w:rsidRPr="00061D2A" w:rsidRDefault="00887FDB" w:rsidP="00826BB5">
            <w:pPr>
              <w:pStyle w:val="a6"/>
              <w:numPr>
                <w:ilvl w:val="0"/>
                <w:numId w:val="39"/>
              </w:num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Հանրային լսումների կազմակերպում</w:t>
            </w:r>
          </w:p>
          <w:p w:rsidR="00CE745C" w:rsidRPr="00061D2A" w:rsidRDefault="00CE745C" w:rsidP="00DB17C7">
            <w:pPr>
              <w:spacing w:after="0" w:line="240" w:lineRule="auto"/>
              <w:ind w:left="311" w:right="-69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563" w:type="dxa"/>
            <w:gridSpan w:val="4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40" w:lineRule="auto"/>
              <w:ind w:left="168"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F336D" w:rsidRDefault="00CE745C" w:rsidP="00826BB5">
            <w:pPr>
              <w:pStyle w:val="a6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Համայնքի տարեկան բյուջեով նախատեսված  ծախսեր </w:t>
            </w:r>
            <w:r w:rsidRPr="00560A3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– </w:t>
            </w:r>
            <w:r w:rsidR="00982AA8" w:rsidRPr="00560A3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8</w:t>
            </w:r>
            <w:r w:rsidR="00A57A91" w:rsidRPr="00560A3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6</w:t>
            </w:r>
            <w:r w:rsidR="00560A35" w:rsidRPr="00560A3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5</w:t>
            </w:r>
            <w:r w:rsidR="00A57A91" w:rsidRPr="00560A3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618</w:t>
            </w:r>
            <w:r w:rsidR="00F04FC8" w:rsidRPr="00560A3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.3</w:t>
            </w:r>
            <w:r w:rsidRPr="00571844"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  <w:t xml:space="preserve">  </w:t>
            </w:r>
            <w:r w:rsidRPr="00D9176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հազար  դրամ</w:t>
            </w:r>
            <w:r w:rsidRPr="00571844"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:rsidR="000F336D" w:rsidRPr="00C3639C" w:rsidRDefault="000F336D" w:rsidP="00826BB5">
            <w:pPr>
              <w:pStyle w:val="a6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</w:pPr>
            <w:r w:rsidRPr="00C3639C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Համակարգչային տեխնիկայի ձեռք բերում –</w:t>
            </w:r>
            <w:r w:rsidRPr="00C3639C"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C3639C">
              <w:rPr>
                <w:rFonts w:ascii="GHEA Grapalat" w:eastAsia="Calibri" w:hAnsi="GHEA Grapalat" w:cs="Sylfaen"/>
                <w:sz w:val="20"/>
                <w:szCs w:val="20"/>
              </w:rPr>
              <w:t>10 000.0</w:t>
            </w:r>
          </w:p>
          <w:p w:rsidR="00CE745C" w:rsidRPr="00E31CDF" w:rsidRDefault="00CE745C" w:rsidP="00826BB5">
            <w:pPr>
              <w:pStyle w:val="a6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E31CDF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Համայնքապետարանի  աշխատակազմի աշխատողներ</w:t>
            </w:r>
            <w:r w:rsidR="00E31CDF" w:rsidRPr="00E31CDF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E31CDF" w:rsidRPr="00D824E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– </w:t>
            </w:r>
            <w:r w:rsidR="00725578">
              <w:rPr>
                <w:rFonts w:ascii="GHEA Grapalat" w:eastAsia="Calibri" w:hAnsi="GHEA Grapalat" w:cs="Sylfaen"/>
                <w:sz w:val="20"/>
                <w:szCs w:val="20"/>
              </w:rPr>
              <w:t>170</w:t>
            </w:r>
          </w:p>
          <w:p w:rsidR="00CE745C" w:rsidRPr="0009768D" w:rsidRDefault="00CE745C" w:rsidP="00826BB5">
            <w:pPr>
              <w:pStyle w:val="a6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9768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հողի հարկի</w:t>
            </w:r>
            <w:r w:rsidR="00525360" w:rsidRPr="0052536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,</w:t>
            </w:r>
            <w:r w:rsidRPr="0009768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գույքահարկի </w:t>
            </w:r>
            <w:r w:rsidR="00525360" w:rsidRPr="0052536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և անշարժ գույքի</w:t>
            </w:r>
            <w:r w:rsidR="00525360" w:rsidRPr="0095445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09768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գանձման ավտոմատացված համակարգեր</w:t>
            </w:r>
            <w:r w:rsidR="00E84398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– </w:t>
            </w:r>
            <w:r w:rsidR="00576854" w:rsidRPr="0057685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</w:t>
            </w:r>
          </w:p>
          <w:p w:rsidR="00CE745C" w:rsidRPr="00C00C55" w:rsidRDefault="00CE745C" w:rsidP="00826BB5">
            <w:pPr>
              <w:pStyle w:val="a6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C00C5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Աշխատակազմում առկա համակարգչային սարքերի և սարքավորումների թիվը –</w:t>
            </w:r>
            <w:r w:rsidR="00C00C55" w:rsidRPr="00C00C55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180</w:t>
            </w:r>
          </w:p>
          <w:p w:rsidR="00CE745C" w:rsidRPr="00576854" w:rsidRDefault="00CE745C" w:rsidP="00826BB5">
            <w:pPr>
              <w:pStyle w:val="a6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57685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Աշխատակազմում առկա տեղեկատվական և հեռահաղորդակցության համակարգեր</w:t>
            </w:r>
            <w:r w:rsidR="00576854" w:rsidRPr="0057685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- 3</w:t>
            </w:r>
          </w:p>
          <w:p w:rsidR="00CE745C" w:rsidRPr="0009768D" w:rsidRDefault="00CE745C" w:rsidP="00826BB5">
            <w:pPr>
              <w:pStyle w:val="a6"/>
              <w:numPr>
                <w:ilvl w:val="0"/>
                <w:numId w:val="40"/>
              </w:numPr>
              <w:tabs>
                <w:tab w:val="left" w:pos="543"/>
              </w:tabs>
              <w:spacing w:after="0" w:line="240" w:lineRule="auto"/>
              <w:ind w:left="260" w:right="-69" w:hanging="118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09768D">
              <w:rPr>
                <w:rFonts w:ascii="GHEA Grapalat" w:hAnsi="GHEA Grapalat"/>
                <w:sz w:val="20"/>
                <w:szCs w:val="20"/>
                <w:lang w:val="hy-AM"/>
              </w:rPr>
              <w:t>Համայնքի պաշտոնական համացանցային կայք</w:t>
            </w:r>
            <w:r w:rsidR="00887FDB" w:rsidRPr="0009768D">
              <w:rPr>
                <w:rFonts w:ascii="GHEA Grapalat" w:hAnsi="GHEA Grapalat"/>
                <w:sz w:val="20"/>
                <w:szCs w:val="20"/>
                <w:lang w:val="hy-AM"/>
              </w:rPr>
              <w:t>`</w:t>
            </w:r>
            <w:r w:rsidR="00887FDB" w:rsidRPr="0009768D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hyperlink r:id="rId11" w:history="1">
              <w:r w:rsidR="00887FDB" w:rsidRPr="0009768D">
                <w:rPr>
                  <w:rStyle w:val="af"/>
                  <w:rFonts w:ascii="GHEA Grapalat" w:hAnsi="GHEA Grapalat" w:cstheme="minorBidi"/>
                  <w:color w:val="auto"/>
                  <w:sz w:val="20"/>
                  <w:szCs w:val="20"/>
                  <w:lang w:val="hy-AM"/>
                </w:rPr>
                <w:t>http://www.kotayk-abovyan.am</w:t>
              </w:r>
            </w:hyperlink>
          </w:p>
          <w:p w:rsidR="00CE745C" w:rsidRPr="00061D2A" w:rsidRDefault="00CE745C" w:rsidP="00571844">
            <w:pPr>
              <w:spacing w:after="0" w:line="20" w:lineRule="atLeast"/>
              <w:ind w:left="-49" w:right="-69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9768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 աղբյուրը</w:t>
            </w:r>
            <w:r w:rsidRPr="0009768D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՝ </w:t>
            </w:r>
            <w:r w:rsidRPr="0009768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Աբովյան համայնքի 20</w:t>
            </w:r>
            <w:r w:rsidR="00571844" w:rsidRPr="0009768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22</w:t>
            </w:r>
            <w:r w:rsidRPr="0009768D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A845CC" w:rsidTr="00DB17C7">
        <w:trPr>
          <w:jc w:val="center"/>
        </w:trPr>
        <w:tc>
          <w:tcPr>
            <w:tcW w:w="14312" w:type="dxa"/>
            <w:gridSpan w:val="6"/>
            <w:shd w:val="clear" w:color="auto" w:fill="9CC2E5" w:themeFill="accent1" w:themeFillTint="99"/>
            <w:vAlign w:val="center"/>
          </w:tcPr>
          <w:p w:rsidR="00CE745C" w:rsidRPr="00061D2A" w:rsidRDefault="00CE745C" w:rsidP="0057184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2. Համայնքի սեփականություն հանդիսացող գույքի կառավարում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  <w:r w:rsidR="0057184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ը՝ Աբովյան</w:t>
            </w:r>
          </w:p>
        </w:tc>
      </w:tr>
      <w:tr w:rsidR="00CE745C" w:rsidRPr="00A845CC" w:rsidTr="00DB17C7">
        <w:trPr>
          <w:cantSplit/>
          <w:trHeight w:val="1801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87FD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Ունենալ համայնք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սեփականություն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հանդիսացող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գույքի չափագրման, գրանցման և գնահատման կառավարման  լավ համակարգ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գույքի կառավարման և տեղեկատվական ծառայությունների մատուցման համակարգի առկայությունը – առկա է</w:t>
            </w: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աշխատակազմ,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133" w:type="dxa"/>
            <w:vMerge w:val="restart"/>
            <w:vAlign w:val="center"/>
          </w:tcPr>
          <w:p w:rsidR="00CE745C" w:rsidRPr="008B3926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</w:t>
            </w:r>
            <w:r w:rsidR="008B3926" w:rsidRPr="008B392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քաղաքաշինության և հաղօգտագործման բաժնի պետ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="00D94CC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</w:t>
            </w:r>
            <w:r w:rsidR="00D94CCC" w:rsidRPr="00D94CC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</w:t>
            </w:r>
            <w:r w:rsidR="00D94CCC" w:rsidRPr="009113C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</w:t>
            </w:r>
            <w:r w:rsidR="008B3926" w:rsidRPr="008B392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սական</w:t>
            </w:r>
            <w:r w:rsidR="008B3926" w:rsidRPr="005E02E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E745C" w:rsidRPr="00061D2A" w:rsidRDefault="00AB42D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2022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թ. հունվար– դեկտեմբեր</w:t>
            </w:r>
          </w:p>
        </w:tc>
        <w:tc>
          <w:tcPr>
            <w:tcW w:w="1694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 և</w:t>
            </w:r>
          </w:p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ֆինանսական ռեսուրսների</w:t>
            </w: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առկայություն</w:t>
            </w:r>
          </w:p>
        </w:tc>
      </w:tr>
      <w:tr w:rsidR="00CE745C" w:rsidRPr="00061D2A" w:rsidTr="00DB17C7">
        <w:trPr>
          <w:cantSplit/>
          <w:trHeight w:val="4667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Միջանկյալ արդյունք 1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Արագացնել համայնքի գույքի գնահատման և գրանցման աշխատանքները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0"/>
              </w:numPr>
              <w:tabs>
                <w:tab w:val="left" w:pos="459"/>
              </w:tabs>
              <w:spacing w:after="0" w:line="20" w:lineRule="atLeast"/>
              <w:ind w:left="317" w:hanging="142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Անշարժ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գույքի գրանցումների քանակը </w:t>
            </w:r>
            <w:r w:rsidRPr="00B109D1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="00324E87" w:rsidRPr="00B109D1">
              <w:rPr>
                <w:rFonts w:ascii="GHEA Grapalat" w:hAnsi="GHEA Grapalat"/>
                <w:sz w:val="20"/>
                <w:szCs w:val="20"/>
                <w:lang w:val="hy-AM"/>
              </w:rPr>
              <w:t xml:space="preserve"> 257</w:t>
            </w:r>
            <w:r w:rsidR="00AA43C6" w:rsidRPr="00324E87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3E77B1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09768D"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  <w:r w:rsidRPr="00D6268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:rsidR="00CE745C" w:rsidRPr="00AB42D7" w:rsidRDefault="00CE745C" w:rsidP="00826BB5">
            <w:pPr>
              <w:pStyle w:val="a6"/>
              <w:numPr>
                <w:ilvl w:val="0"/>
                <w:numId w:val="30"/>
              </w:numPr>
              <w:tabs>
                <w:tab w:val="left" w:pos="459"/>
              </w:tabs>
              <w:spacing w:after="0" w:line="20" w:lineRule="atLeast"/>
              <w:ind w:left="317" w:hanging="142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(հարցումների հիման վր</w:t>
            </w:r>
            <w:r w:rsidRPr="007A5B6C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AA43C6">
              <w:rPr>
                <w:rFonts w:ascii="GHEA Grapalat" w:hAnsi="GHEA Grapalat"/>
                <w:sz w:val="20"/>
                <w:szCs w:val="20"/>
                <w:lang w:val="hy-AM"/>
              </w:rPr>
              <w:t>) - 30  %</w:t>
            </w:r>
            <w:r w:rsidRPr="00AB42D7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:rsidR="00CE745C" w:rsidRPr="003A3C36" w:rsidRDefault="00CE745C" w:rsidP="00826BB5">
            <w:pPr>
              <w:pStyle w:val="a6"/>
              <w:numPr>
                <w:ilvl w:val="0"/>
                <w:numId w:val="30"/>
              </w:numPr>
              <w:tabs>
                <w:tab w:val="left" w:pos="459"/>
              </w:tabs>
              <w:spacing w:after="0" w:line="20" w:lineRule="atLeast"/>
              <w:ind w:left="317" w:hanging="14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C36">
              <w:rPr>
                <w:rFonts w:ascii="GHEA Grapalat" w:hAnsi="GHEA Grapalat" w:cs="Sylfaen"/>
                <w:sz w:val="20"/>
                <w:szCs w:val="20"/>
                <w:lang w:val="hy-AM"/>
              </w:rPr>
              <w:t>Չափագրման</w:t>
            </w:r>
            <w:r w:rsidRPr="003A3C36">
              <w:rPr>
                <w:rFonts w:ascii="GHEA Grapalat" w:hAnsi="GHEA Grapalat"/>
                <w:sz w:val="20"/>
                <w:szCs w:val="20"/>
                <w:lang w:val="hy-AM"/>
              </w:rPr>
              <w:t xml:space="preserve"> ենթակա հողակտորների մակերեսը</w:t>
            </w:r>
            <w:r w:rsidR="003A3C36" w:rsidRPr="003A3C36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մինչև 50</w:t>
            </w:r>
            <w:r w:rsidRPr="003A3C36">
              <w:rPr>
                <w:rFonts w:ascii="GHEA Grapalat" w:hAnsi="GHEA Grapalat"/>
                <w:sz w:val="20"/>
                <w:szCs w:val="20"/>
                <w:lang w:val="hy-AM"/>
              </w:rPr>
              <w:t xml:space="preserve"> ք.մ.</w:t>
            </w:r>
            <w:r w:rsidR="003A3C36" w:rsidRPr="003A3C36">
              <w:rPr>
                <w:rFonts w:ascii="GHEA Grapalat" w:hAnsi="GHEA Grapalat"/>
                <w:sz w:val="20"/>
                <w:szCs w:val="20"/>
                <w:lang w:val="hy-AM"/>
              </w:rPr>
              <w:t>-մինչև 100 փաթեթ, 50-300 ք.մ.-մինչև 50 փաթեթ, 300ք.մ-ից ավելի-մինչև 20 փաթեթ</w:t>
            </w:r>
          </w:p>
          <w:p w:rsidR="00CE745C" w:rsidRPr="007A5B6C" w:rsidRDefault="00CE745C" w:rsidP="00826BB5">
            <w:pPr>
              <w:pStyle w:val="a6"/>
              <w:numPr>
                <w:ilvl w:val="0"/>
                <w:numId w:val="30"/>
              </w:numPr>
              <w:tabs>
                <w:tab w:val="left" w:pos="459"/>
              </w:tabs>
              <w:spacing w:after="0" w:line="20" w:lineRule="atLeast"/>
              <w:ind w:left="317" w:hanging="142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A5B6C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Համայնքի սեփականություն համարվող , պետական գրանցման ներկայացվող անշարժ գույքի միավորների թիվը</w:t>
            </w:r>
            <w:r w:rsidR="007A5B6C" w:rsidRPr="007A5B6C">
              <w:rPr>
                <w:rFonts w:ascii="GHEA Grapalat" w:hAnsi="GHEA Grapalat"/>
                <w:sz w:val="20"/>
                <w:szCs w:val="20"/>
                <w:lang w:val="hy-AM"/>
              </w:rPr>
              <w:t xml:space="preserve"> - 200</w:t>
            </w:r>
            <w:r w:rsidRPr="007A5B6C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աշխատակազմ, բնակչություն,  ՏՀԶՎԿ</w:t>
            </w:r>
            <w:r w:rsidR="00AB42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(տ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եղեկատվական համարկարգերի զարգացման և վերապաստրաստման կենտրոն) , 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Անշարժ գույքի կադաստրի պետական կոմիտե 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3" w:type="dxa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94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A845CC" w:rsidTr="00DB17C7">
        <w:trPr>
          <w:trHeight w:val="1790"/>
          <w:jc w:val="center"/>
        </w:trPr>
        <w:tc>
          <w:tcPr>
            <w:tcW w:w="6749" w:type="dxa"/>
            <w:gridSpan w:val="2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Միջոցառումներ (գործողություններ)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255"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="00887FDB"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սեփականություն հանդիսացող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գույքի նախնական չափագրում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255"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Հատակագծերի պատվիրում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255"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Որոշումների կայացում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255"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Գույքի պետական գրանցում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255"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Գույքի օտարում</w:t>
            </w:r>
          </w:p>
        </w:tc>
        <w:tc>
          <w:tcPr>
            <w:tcW w:w="7563" w:type="dxa"/>
            <w:gridSpan w:val="4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40" w:lineRule="auto"/>
              <w:ind w:right="-69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2"/>
              </w:numPr>
              <w:spacing w:after="0" w:line="240" w:lineRule="auto"/>
              <w:ind w:left="401" w:right="-69" w:hanging="25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բյուջեով նախատեսված ծախսեր – </w:t>
            </w:r>
            <w:r w:rsidR="00D91764" w:rsidRPr="00D91764">
              <w:rPr>
                <w:rFonts w:ascii="GHEA Grapalat" w:hAnsi="GHEA Grapalat"/>
                <w:sz w:val="20"/>
                <w:szCs w:val="20"/>
              </w:rPr>
              <w:t>25</w:t>
            </w:r>
            <w:r w:rsidRPr="00D91764">
              <w:rPr>
                <w:rFonts w:ascii="GHEA Grapalat" w:hAnsi="GHEA Grapalat"/>
                <w:sz w:val="20"/>
                <w:szCs w:val="20"/>
                <w:lang w:val="hy-AM"/>
              </w:rPr>
              <w:t>000.0 հազար դրամ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2"/>
              </w:numPr>
              <w:tabs>
                <w:tab w:val="left" w:pos="401"/>
              </w:tabs>
              <w:spacing w:after="0" w:line="240" w:lineRule="auto"/>
              <w:ind w:left="118" w:right="-69" w:hanging="7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Աշխատակազմում չափագրում, անշարժ գույքի գնահատման, գրանցման աշխատանքներ  իրականացնող աշխատակիցների թիվը – 3 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2"/>
              </w:numPr>
              <w:tabs>
                <w:tab w:val="left" w:pos="401"/>
              </w:tabs>
              <w:spacing w:after="0" w:line="240" w:lineRule="auto"/>
              <w:ind w:left="118" w:right="-69" w:hanging="77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պաշտոնական համացանցային կայք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– առկա է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AB42D7">
            <w:pPr>
              <w:spacing w:after="0" w:line="20" w:lineRule="atLeast"/>
              <w:ind w:left="-49" w:right="-69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AB42D7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A845CC" w:rsidTr="00DB17C7">
        <w:trPr>
          <w:jc w:val="center"/>
        </w:trPr>
        <w:tc>
          <w:tcPr>
            <w:tcW w:w="14312" w:type="dxa"/>
            <w:gridSpan w:val="6"/>
            <w:shd w:val="clear" w:color="auto" w:fill="9CC2E5" w:themeFill="accent1" w:themeFillTint="99"/>
            <w:vAlign w:val="center"/>
          </w:tcPr>
          <w:p w:rsidR="00CE745C" w:rsidRPr="00061D2A" w:rsidRDefault="00CE745C" w:rsidP="00B947D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3. Ընդհանուր բնույթի համայնքային ծառայությունների մատուցում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  <w:r w:rsidR="00B947D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Համայնքը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՝ Աբովյան</w:t>
            </w:r>
          </w:p>
        </w:tc>
      </w:tr>
      <w:tr w:rsidR="00CE745C" w:rsidRPr="00A845CC" w:rsidTr="00DB17C7">
        <w:trPr>
          <w:cantSplit/>
          <w:trHeight w:val="1801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արդյունավետ, թափանցիկ կառավարումը</w:t>
            </w:r>
          </w:p>
        </w:tc>
        <w:tc>
          <w:tcPr>
            <w:tcW w:w="4060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ծառայությունների արդյունավետ, թափանցիկ կառավարումը -  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բնակչություն, ՏՀԶՎԿ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133" w:type="dxa"/>
            <w:vMerge w:val="restart"/>
            <w:vAlign w:val="center"/>
          </w:tcPr>
          <w:p w:rsidR="00CE745C" w:rsidRPr="00D94CCC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="005E02EB" w:rsidRPr="005E02E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E745C" w:rsidRPr="00061D2A" w:rsidRDefault="00B947D9" w:rsidP="00B947D9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2022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1694" w:type="dxa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A845CC" w:rsidTr="00DB17C7">
        <w:trPr>
          <w:cantSplit/>
          <w:trHeight w:val="1266"/>
          <w:jc w:val="center"/>
        </w:trPr>
        <w:tc>
          <w:tcPr>
            <w:tcW w:w="2689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Միջանկյալ արդյունք 1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Համայնքում ապահովել համայնքային ծառայությունների արդյունավետությունը և թափանցիկությունը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060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tabs>
                <w:tab w:val="left" w:pos="317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after="0" w:line="20" w:lineRule="atLeast"/>
              <w:ind w:left="317" w:hanging="284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 նախորդ տարվա բյուջեի կատարման վերաբերյալ արտաքին աուդիտի անցկացման փաստը -  այո</w:t>
            </w:r>
          </w:p>
          <w:p w:rsidR="00CE745C" w:rsidRPr="00461547" w:rsidRDefault="00CE745C" w:rsidP="00826BB5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after="0" w:line="20" w:lineRule="atLeast"/>
              <w:ind w:left="317" w:hanging="28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այցելած հյուրերի թիվը – </w:t>
            </w:r>
            <w:r w:rsidR="00461547" w:rsidRPr="00461547">
              <w:rPr>
                <w:rFonts w:ascii="GHEA Grapalat" w:hAnsi="GHEA Grapalat"/>
                <w:sz w:val="20"/>
                <w:szCs w:val="20"/>
              </w:rPr>
              <w:t>220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1"/>
              </w:numPr>
              <w:tabs>
                <w:tab w:val="left" w:pos="317"/>
              </w:tabs>
              <w:spacing w:after="0" w:line="20" w:lineRule="atLeast"/>
              <w:ind w:left="317" w:hanging="284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պատրաստված ցուցանակների թիվը -</w:t>
            </w:r>
            <w:r w:rsidRPr="0046154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461547" w:rsidRPr="00461547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2602" w:type="dxa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ՏՀԶՎԿ , բնակչություն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33" w:type="dxa"/>
            <w:vMerge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Merge/>
            <w:textDirection w:val="btL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694" w:type="dxa"/>
            <w:vMerge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A845CC" w:rsidTr="00DB17C7">
        <w:trPr>
          <w:trHeight w:val="415"/>
          <w:jc w:val="center"/>
        </w:trPr>
        <w:tc>
          <w:tcPr>
            <w:tcW w:w="6749" w:type="dxa"/>
            <w:gridSpan w:val="2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(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գործողություններ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3"/>
              </w:numPr>
              <w:tabs>
                <w:tab w:val="left" w:pos="255"/>
              </w:tabs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="00887FDB"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բյուջեի նախորդ տարվա արդյունքների արտաքին աուդիտի կազմակերպում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3"/>
              </w:numPr>
              <w:tabs>
                <w:tab w:val="left" w:pos="255"/>
              </w:tabs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Համայնքում պատվիրակությունների և հյուրերի ընդունելության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lastRenderedPageBreak/>
              <w:t>կազմակերպ</w:t>
            </w:r>
            <w:r w:rsidR="00887FDB"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ում</w:t>
            </w:r>
          </w:p>
          <w:p w:rsidR="00CE745C" w:rsidRPr="00061D2A" w:rsidRDefault="004050DD" w:rsidP="00826BB5">
            <w:pPr>
              <w:pStyle w:val="a6"/>
              <w:numPr>
                <w:ilvl w:val="0"/>
                <w:numId w:val="43"/>
              </w:numPr>
              <w:tabs>
                <w:tab w:val="left" w:pos="255"/>
              </w:tabs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E480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CE745C"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Ընտրությունների ժամանակ համայնքում ցուցանակների</w:t>
            </w:r>
            <w:r w:rsidRPr="00AE480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E745C"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պատրաստում</w:t>
            </w:r>
          </w:p>
        </w:tc>
        <w:tc>
          <w:tcPr>
            <w:tcW w:w="7563" w:type="dxa"/>
            <w:gridSpan w:val="4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բյուջեով նախատեսված ծախսեր –  </w:t>
            </w:r>
            <w:r w:rsidR="00E328CC" w:rsidRPr="00095D2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95D2F">
              <w:rPr>
                <w:rFonts w:ascii="GHEA Grapalat" w:hAnsi="GHEA Grapalat"/>
                <w:sz w:val="20"/>
                <w:szCs w:val="20"/>
                <w:lang w:val="hy-AM"/>
              </w:rPr>
              <w:t>000.0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 հազար դրամ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Այցելուների թիվը – </w:t>
            </w:r>
            <w:r w:rsidR="00461547" w:rsidRPr="00461547">
              <w:rPr>
                <w:rFonts w:ascii="GHEA Grapalat" w:hAnsi="GHEA Grapalat"/>
                <w:sz w:val="20"/>
                <w:szCs w:val="20"/>
              </w:rPr>
              <w:t>220</w:t>
            </w:r>
            <w:r w:rsidRPr="00B947D9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4"/>
              </w:numPr>
              <w:spacing w:after="0" w:line="20" w:lineRule="atLeast"/>
              <w:ind w:right="-69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Ցուցանակների թիվը – </w:t>
            </w:r>
            <w:r w:rsidR="00461547" w:rsidRPr="00461547">
              <w:rPr>
                <w:rFonts w:ascii="GHEA Grapalat" w:hAnsi="GHEA Grapalat"/>
                <w:sz w:val="20"/>
                <w:szCs w:val="20"/>
              </w:rPr>
              <w:t>41</w:t>
            </w:r>
            <w:r w:rsidRPr="00B947D9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:rsidR="00CE745C" w:rsidRPr="00061D2A" w:rsidRDefault="00CE745C" w:rsidP="00DB17C7">
            <w:pPr>
              <w:pStyle w:val="a6"/>
              <w:spacing w:after="0" w:line="20" w:lineRule="atLeast"/>
              <w:ind w:left="502" w:right="-69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B947D9">
            <w:pPr>
              <w:spacing w:after="0" w:line="20" w:lineRule="atLeast"/>
              <w:ind w:left="-49" w:right="-69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B947D9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</w:tbl>
    <w:tbl>
      <w:tblPr>
        <w:tblW w:w="14437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0"/>
        <w:gridCol w:w="2694"/>
        <w:gridCol w:w="141"/>
        <w:gridCol w:w="2127"/>
        <w:gridCol w:w="1984"/>
        <w:gridCol w:w="2480"/>
        <w:gridCol w:w="72"/>
        <w:gridCol w:w="1984"/>
        <w:gridCol w:w="142"/>
        <w:gridCol w:w="992"/>
        <w:gridCol w:w="142"/>
        <w:gridCol w:w="1439"/>
        <w:gridCol w:w="120"/>
      </w:tblGrid>
      <w:tr w:rsidR="00CE745C" w:rsidRPr="00A845CC" w:rsidTr="00206A03">
        <w:trPr>
          <w:gridAfter w:val="1"/>
          <w:wAfter w:w="120" w:type="dxa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4. Համայնքի վարչական շենքի արդիականացում </w:t>
            </w:r>
          </w:p>
          <w:p w:rsidR="00CE745C" w:rsidRPr="00061D2A" w:rsidRDefault="00B947D9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>Համայնքը</w:t>
            </w:r>
            <w:r w:rsidR="00CE745C"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shd w:val="clear" w:color="auto" w:fill="9CC2E5" w:themeFill="accent1" w:themeFillTint="99"/>
                <w:lang w:val="hy-AM"/>
              </w:rPr>
              <w:t>՝ Աբովյան</w:t>
            </w:r>
          </w:p>
        </w:tc>
      </w:tr>
      <w:tr w:rsidR="00CE745C" w:rsidRPr="00A845CC" w:rsidTr="00206A03">
        <w:trPr>
          <w:gridAfter w:val="1"/>
          <w:wAfter w:w="120" w:type="dxa"/>
          <w:cantSplit/>
          <w:trHeight w:val="2819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87FDB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աշխատակազմին ապահովել արդի պահանջներին համապատասխան սարքավորումներով և ստեղծել 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հարմարավետ աշխատանքային միջավայր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պետարանի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աշխատ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ակիցների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համար աշխատանքի 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կազմակերպման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հարմարավետ միջավայրի ստեղծում - լավ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5C" w:rsidRPr="00E710BB" w:rsidRDefault="00CE745C" w:rsidP="005F5E8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</w:t>
            </w:r>
            <w:r w:rsidR="00E710BB" w:rsidRPr="00E710B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ֆինանսական</w:t>
            </w:r>
            <w:r w:rsidRPr="00DE4787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br/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բաժնի պետ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B947D9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B947D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A845CC" w:rsidTr="00206A03">
        <w:trPr>
          <w:gridAfter w:val="1"/>
          <w:wAfter w:w="120" w:type="dxa"/>
          <w:cantSplit/>
          <w:trHeight w:val="2541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Միջանկյալ արդյունքներ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Աշխատանքի համար ստեղծել հարմարավետ պայմաններ, վերազիննված  ժամանակակից սարքավորումներով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32"/>
              </w:numPr>
              <w:tabs>
                <w:tab w:val="left" w:pos="452"/>
              </w:tabs>
              <w:spacing w:after="0" w:line="240" w:lineRule="auto"/>
              <w:ind w:left="310" w:hanging="141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Ձեռք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բերվող  համակարգիչների քանակը – </w:t>
            </w:r>
            <w:r w:rsidR="00B947D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 / մոնիտոր /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2"/>
              </w:numPr>
              <w:tabs>
                <w:tab w:val="left" w:pos="452"/>
              </w:tabs>
              <w:spacing w:after="0" w:line="240" w:lineRule="auto"/>
              <w:ind w:left="310" w:hanging="141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Ձեռք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բերվող  տպիչ սարքերի  քանակը (3-ը մեկում) – </w:t>
            </w:r>
            <w:r w:rsidR="00B947D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2"/>
              </w:numPr>
              <w:tabs>
                <w:tab w:val="left" w:pos="452"/>
              </w:tabs>
              <w:spacing w:after="0" w:line="240" w:lineRule="auto"/>
              <w:ind w:left="310" w:hanging="141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աշխատողների կարծիքը սարքավորումներով ապահովվածության մասին –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2"/>
              </w:numPr>
              <w:tabs>
                <w:tab w:val="left" w:pos="452"/>
              </w:tabs>
              <w:spacing w:after="0" w:line="240" w:lineRule="auto"/>
              <w:ind w:left="310" w:hanging="141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Վարչական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շենքի վերանորոգված արտաքին պատեր  -</w:t>
            </w:r>
            <w:r w:rsidR="003E77B1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="003E77B1" w:rsidRPr="003E77B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42</w:t>
            </w:r>
            <w:r w:rsidRPr="003E77B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ք.մ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գնահատման համակարգ, մոնիթորինգի և գնահատման (ՄԳ)  կիսամյակային, տարեկան հաշվետվություններ, բնակչություն, 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A845CC" w:rsidTr="00206A03">
        <w:trPr>
          <w:gridAfter w:val="1"/>
          <w:wAfter w:w="120" w:type="dxa"/>
          <w:cantSplit/>
          <w:trHeight w:val="2541"/>
        </w:trPr>
        <w:tc>
          <w:tcPr>
            <w:tcW w:w="7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CE74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(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գործողություններ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9B5A9F" w:rsidRDefault="00CE745C" w:rsidP="00826BB5">
            <w:pPr>
              <w:pStyle w:val="a6"/>
              <w:numPr>
                <w:ilvl w:val="0"/>
                <w:numId w:val="45"/>
              </w:numPr>
              <w:spacing w:after="0" w:line="20" w:lineRule="atLeast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9B5A9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Համակարգչային տեխնիկայի և վարչական սարքավորումների ձեռք բերում</w:t>
            </w:r>
          </w:p>
          <w:p w:rsidR="009B5A9F" w:rsidRPr="009B5A9F" w:rsidRDefault="009B5A9F" w:rsidP="00826BB5">
            <w:pPr>
              <w:pStyle w:val="a6"/>
              <w:numPr>
                <w:ilvl w:val="0"/>
                <w:numId w:val="45"/>
              </w:numPr>
              <w:spacing w:after="0" w:line="20" w:lineRule="atLeast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Վարչական շենքի սանհանգույցների և  պատերի վերանորոգում</w:t>
            </w:r>
          </w:p>
          <w:p w:rsidR="00CE745C" w:rsidRPr="00061D2A" w:rsidRDefault="00CE745C" w:rsidP="00CE745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CE745C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111AEE" w:rsidRDefault="00CE745C" w:rsidP="00826BB5">
            <w:pPr>
              <w:pStyle w:val="a6"/>
              <w:numPr>
                <w:ilvl w:val="0"/>
                <w:numId w:val="46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բյուջեով նախատեսված 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ծախսեր – </w:t>
            </w:r>
            <w:r w:rsidR="00B947D9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8</w:t>
            </w:r>
            <w:r w:rsidR="00E5569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2855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.0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հազար  դրամ</w:t>
            </w:r>
          </w:p>
          <w:p w:rsidR="00111AEE" w:rsidRPr="000E3863" w:rsidRDefault="00111AEE" w:rsidP="00826BB5">
            <w:pPr>
              <w:pStyle w:val="a6"/>
              <w:numPr>
                <w:ilvl w:val="0"/>
                <w:numId w:val="46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E386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Աբովյանի համայնքապետարանի վարչական շենքի դիմացի աստիճանների հարթակի հիմնանորոգում և լուսամուտների փոխարինում</w:t>
            </w:r>
            <w:r w:rsidR="00AA02CB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AA02CB" w:rsidRPr="00AA02CB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53 478</w:t>
            </w:r>
            <w:r w:rsidR="00AA02CB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.</w:t>
            </w:r>
            <w:r w:rsidR="00AA02CB" w:rsidRPr="00AA02CB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5</w:t>
            </w:r>
            <w:r w:rsidRPr="000E386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հազար դրամ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6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Ծրագրի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հարցերով զբաղվող աշխատակազմի աշխատակիցնե</w:t>
            </w:r>
            <w:r w:rsidRPr="0009768D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B947D9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6238B8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72376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B947D9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B947D9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A845CC" w:rsidTr="00206A03">
        <w:trPr>
          <w:gridAfter w:val="1"/>
          <w:wAfter w:w="120" w:type="dxa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5. Գեոդեզիա և քարտեզագրում </w:t>
            </w:r>
          </w:p>
          <w:p w:rsidR="00CE745C" w:rsidRPr="00061D2A" w:rsidRDefault="00B947D9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>Համայնքը</w:t>
            </w:r>
            <w:r w:rsidR="00CE745C"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shd w:val="clear" w:color="auto" w:fill="9CC2E5" w:themeFill="accent1" w:themeFillTint="99"/>
                <w:lang w:val="hy-AM"/>
              </w:rPr>
              <w:t>՝ Աբովյան</w:t>
            </w:r>
          </w:p>
        </w:tc>
      </w:tr>
      <w:tr w:rsidR="00CE745C" w:rsidRPr="00A845CC" w:rsidTr="00206A03">
        <w:trPr>
          <w:gridAfter w:val="1"/>
          <w:wAfter w:w="120" w:type="dxa"/>
          <w:cantSplit/>
          <w:trHeight w:val="1134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Նպաստել  համայնքում քաղաքաշինության բնականոն գործունեության իրականացմանը և քաղաքի հատակագծի ճշտմանը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CE745C" w:rsidRPr="00061D2A" w:rsidRDefault="00CE745C" w:rsidP="00DB17C7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887F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Քաղաքաշինության բնականոն 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գործունեությա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 իրականացման ապահովում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աշխատակազմ,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</w:t>
            </w:r>
            <w:r w:rsidRPr="00F24FC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համայնքապետի օգնական, </w:t>
            </w:r>
            <w:r w:rsidRPr="00FE1927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br/>
              <w:t xml:space="preserve"> </w:t>
            </w:r>
            <w:r w:rsidRPr="00127771">
              <w:rPr>
                <w:rFonts w:ascii="GHEA Grapalat" w:hAnsi="GHEA Grapalat"/>
                <w:sz w:val="20"/>
                <w:szCs w:val="20"/>
                <w:lang w:val="hy-AM"/>
              </w:rPr>
              <w:t>բաժնի պետեր,</w:t>
            </w:r>
            <w:r w:rsidRPr="00FE1927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կապալառուներ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B947D9" w:rsidP="009D6D9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2022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A845CC" w:rsidTr="00206A03">
        <w:trPr>
          <w:gridAfter w:val="1"/>
          <w:wAfter w:w="120" w:type="dxa"/>
          <w:cantSplit/>
          <w:trHeight w:val="1134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Միջանկյալ արդյունքներ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Ստեղծվում է անհրաժեշտ տարածքների  տարածական և </w:t>
            </w:r>
            <w:r w:rsidR="001C3D9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ռ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ելեֆային հանույթ, որը հետագայում  հիմք կհանդիսանա  քաղաքաշինության բնականոն գործունեություն</w:t>
            </w:r>
            <w:r w:rsidR="00431CEB" w:rsidRPr="00431CE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ծավալելու  համար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7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Հատակագծերի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նիշերի ճշտում</w:t>
            </w:r>
            <w:r w:rsidR="00B947D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– 17387.84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հա 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7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Անճշտությունների կարգավորումը – </w:t>
            </w:r>
            <w:r w:rsidR="00B947D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947D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աշխատակազմ,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A845CC" w:rsidTr="00206A03">
        <w:trPr>
          <w:gridBefore w:val="1"/>
          <w:wBefore w:w="120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 w:cs="Sylfaen"/>
                <w:b/>
                <w:color w:val="000000" w:themeColor="text1"/>
                <w:sz w:val="20"/>
                <w:szCs w:val="20"/>
                <w:lang w:val="hy-AM"/>
              </w:rPr>
              <w:t>Միջոցառումներ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(գործողություններ)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8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lastRenderedPageBreak/>
              <w:t>Հատակագծերի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նիշերի ճշտում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8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Անճշտությունների կարգավորումը 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9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Համայնքի բյուջեով նախատեսված 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ծախսեր -  100</w:t>
            </w:r>
            <w:r w:rsidR="0009768D" w:rsidRPr="003C680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0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0.0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հազար  դրամ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49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Ծրագրի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- 3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br/>
            </w:r>
          </w:p>
          <w:p w:rsidR="00CE745C" w:rsidRPr="00061D2A" w:rsidRDefault="00CE745C" w:rsidP="000C672E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0C672E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</w:tbl>
    <w:tbl>
      <w:tblPr>
        <w:tblStyle w:val="TableGrid12"/>
        <w:tblW w:w="1461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16"/>
        <w:gridCol w:w="4137"/>
        <w:gridCol w:w="2027"/>
        <w:gridCol w:w="583"/>
        <w:gridCol w:w="1444"/>
        <w:gridCol w:w="789"/>
        <w:gridCol w:w="956"/>
        <w:gridCol w:w="282"/>
        <w:gridCol w:w="2072"/>
      </w:tblGrid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Ոլորտ 2. Պաշտպանության կազմակերպում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9CC2E5" w:themeFill="accent1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Համայնքում պաշտպանության ոլորտին աջակցություն </w:t>
            </w:r>
          </w:p>
          <w:p w:rsidR="00CE745C" w:rsidRPr="00061D2A" w:rsidRDefault="000C672E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>Համայնքը</w:t>
            </w:r>
            <w:r w:rsidR="00CE745C"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shd w:val="clear" w:color="auto" w:fill="9CC2E5" w:themeFill="accent1" w:themeFillTint="99"/>
                <w:lang w:val="hy-AM"/>
              </w:rPr>
              <w:t>՝ Աբովյան</w:t>
            </w:r>
          </w:p>
        </w:tc>
      </w:tr>
      <w:tr w:rsidR="00CE745C" w:rsidRPr="00A845CC" w:rsidTr="0011393E">
        <w:trPr>
          <w:cantSplit/>
          <w:trHeight w:val="954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Աջակցել համայնքում  քաղաքացիական պաշտպանության և պաշտպանության հարաբերությունների և ծառայությունների կառավարմանը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0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աջակցությունը քաղաքացիական պաշտպանությանը –  այո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0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Համայնքում բնակվող զինապարտ քաղաքացիների գրանցամատյանի վարում -այո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ղեկավար,  աշխատակազմի քարտուղար,</w:t>
            </w:r>
            <w:r w:rsidR="001D1371" w:rsidRPr="001D1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քաղաքացիական պաշտպանության գծով աշխատանքների իրականացնող,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պաշտպանությանը աջակցող ոլորտի կառույցներ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CE745C" w:rsidRPr="00061D2A" w:rsidRDefault="009D6D97" w:rsidP="000C672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0C67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354" w:type="dxa"/>
            <w:gridSpan w:val="2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A845CC" w:rsidTr="0011393E">
        <w:trPr>
          <w:cantSplit/>
          <w:trHeight w:val="1322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Արտակարգ իրավիճակներին պատրաստ համայնք</w:t>
            </w:r>
          </w:p>
        </w:tc>
        <w:tc>
          <w:tcPr>
            <w:tcW w:w="4153" w:type="dxa"/>
            <w:gridSpan w:val="2"/>
            <w:vAlign w:val="center"/>
          </w:tcPr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0C672E" w:rsidP="00826BB5">
            <w:pPr>
              <w:pStyle w:val="a6"/>
              <w:numPr>
                <w:ilvl w:val="0"/>
                <w:numId w:val="51"/>
              </w:numPr>
              <w:spacing w:after="0" w:line="240" w:lineRule="auto"/>
              <w:ind w:right="-96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Օդային տագնապների, շ</w:t>
            </w:r>
            <w:r w:rsidR="00CE745C"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տաբաուսումնական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վարժանքների թիվը</w:t>
            </w:r>
            <w:r w:rsidR="006329B5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</w:t>
            </w:r>
            <w:r w:rsidR="006329B5" w:rsidRPr="000C672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48</w:t>
            </w:r>
          </w:p>
          <w:p w:rsidR="006329B5" w:rsidRPr="006329B5" w:rsidRDefault="00CE745C" w:rsidP="00887FDB">
            <w:pPr>
              <w:pStyle w:val="a6"/>
              <w:numPr>
                <w:ilvl w:val="0"/>
                <w:numId w:val="51"/>
              </w:numPr>
              <w:spacing w:after="0" w:line="240" w:lineRule="auto"/>
              <w:ind w:right="-96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lang w:val="hy-AM"/>
              </w:rPr>
              <w:t>ԱԻ  «Ճգնաժամային կառավարման ակադեմիա» ուսումնական պարապմունքների մասնակիցների թիվը</w:t>
            </w:r>
            <w:r w:rsidR="006329B5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</w:t>
            </w:r>
            <w:r w:rsidR="006329B5" w:rsidRPr="00AC7CC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4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</w:t>
            </w:r>
          </w:p>
          <w:p w:rsidR="00CE745C" w:rsidRPr="000C672E" w:rsidRDefault="006329B5" w:rsidP="00887FDB">
            <w:pPr>
              <w:pStyle w:val="a6"/>
              <w:numPr>
                <w:ilvl w:val="0"/>
                <w:numId w:val="51"/>
              </w:numPr>
              <w:spacing w:after="0" w:line="240" w:lineRule="auto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C67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Հատուկ տակտիկական </w:t>
            </w:r>
            <w:r w:rsidR="00CE745C" w:rsidRPr="000C67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C67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ուսումնավարժություններ</w:t>
            </w:r>
            <w:r w:rsidR="000C67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C67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  <w:r w:rsidR="000C67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C672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10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աշխատակազմ,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A845CC" w:rsidTr="0011393E">
        <w:trPr>
          <w:trHeight w:val="948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52"/>
              </w:num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Աջակցության ցուցաբերում պաշտպանության ծրագրերի իրականացմանը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2"/>
              </w:num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Ուսումնավարժանքների կազմակերպում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2"/>
              </w:num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 xml:space="preserve">Այցելություն ՀՀ ՊՆ զորամասեր և տոնական միջոցառման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lastRenderedPageBreak/>
              <w:t>մասնակցություն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2"/>
              </w:num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Մոմավառություն՝ Աբովյանի Սուրբ Հովհաննես եկեղեցում՝  նվիրված զորակոչիկներին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CE745C" w:rsidRPr="00061D2A" w:rsidRDefault="00CE745C" w:rsidP="00826BB5">
            <w:pPr>
              <w:numPr>
                <w:ilvl w:val="0"/>
                <w:numId w:val="24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3"/>
              </w:num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Համայնքի տարեկան բյուջեով նախատեսված  ծախսեր՝ </w:t>
            </w:r>
            <w:r w:rsidR="000C672E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210</w:t>
            </w: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00.0  հազար  դրամ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3"/>
              </w:num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– 1</w:t>
            </w:r>
            <w:r w:rsidR="006329B5" w:rsidRPr="00AC7CC2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</w:pPr>
          </w:p>
          <w:p w:rsidR="00CE745C" w:rsidRPr="00061D2A" w:rsidRDefault="00CE745C" w:rsidP="000C672E">
            <w:pPr>
              <w:spacing w:after="0" w:line="240" w:lineRule="auto"/>
              <w:ind w:right="-69"/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lastRenderedPageBreak/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0C672E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A845CC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CE745C" w:rsidRPr="00A845CC" w:rsidTr="0011393E">
        <w:trPr>
          <w:trHeight w:val="818"/>
          <w:jc w:val="center"/>
        </w:trPr>
        <w:tc>
          <w:tcPr>
            <w:tcW w:w="6457" w:type="dxa"/>
            <w:gridSpan w:val="3"/>
            <w:shd w:val="clear" w:color="auto" w:fill="FFFFFF" w:themeFill="background1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</w:p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E96111" w:rsidRDefault="00CE745C" w:rsidP="00CE745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Աջակցել համայնքում իրականացվող  արտակարգ իրավիճակների ժամանակ քաղաքացիական պաշտպանության  ոլորտի ծրագրերին </w:t>
            </w:r>
          </w:p>
        </w:tc>
        <w:tc>
          <w:tcPr>
            <w:tcW w:w="8153" w:type="dxa"/>
            <w:gridSpan w:val="7"/>
            <w:shd w:val="clear" w:color="auto" w:fill="FFFFFF" w:themeFill="background1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23"/>
              </w:numPr>
              <w:spacing w:after="0"/>
              <w:ind w:left="252" w:hanging="252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քաղաքացիական պաշտպանության  ոլորտում իրականացվող միջոցառումների</w:t>
            </w:r>
            <w:r w:rsidR="00AE480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  բավարար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9CC2E5" w:themeFill="accent1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  արտակարգ իրավիճակների ժամանակ բնակչությանը  աջակցության ցուցաբերում</w:t>
            </w:r>
          </w:p>
          <w:p w:rsidR="00CE745C" w:rsidRPr="00061D2A" w:rsidRDefault="000C672E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="00CE745C"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>ը</w:t>
            </w:r>
            <w:r w:rsidR="00CE745C" w:rsidRPr="00061D2A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shd w:val="clear" w:color="auto" w:fill="9CC2E5" w:themeFill="accent1" w:themeFillTint="99"/>
                <w:lang w:val="hy-AM"/>
              </w:rPr>
              <w:t>՝ Աբովյան</w:t>
            </w:r>
          </w:p>
        </w:tc>
      </w:tr>
      <w:tr w:rsidR="00CE745C" w:rsidRPr="00A845CC" w:rsidTr="0011393E">
        <w:trPr>
          <w:cantSplit/>
          <w:trHeight w:val="954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Աջակցել համայնքում արտակակարգ իրավիճակներից  բնակչության պաշտպանվածությանը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4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աջակցությունը փրկարար ծառայություններին  – այո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4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 xml:space="preserve">Համայնքում հանրային անվտանգության մակարդակը </w:t>
            </w:r>
            <w:r w:rsidR="00887FDB"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–</w:t>
            </w:r>
            <w:r w:rsidR="000C672E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6</w:t>
            </w:r>
            <w:r w:rsidR="00887FDB"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 xml:space="preserve">0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 xml:space="preserve">%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համայնքապետարան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արտակարգ իրավիճակների և քաղաքացիական պաշտպանության ոլորտի կառույցներ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CE745C" w:rsidRPr="00061D2A" w:rsidRDefault="00CE745C" w:rsidP="006329B5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6329B5">
              <w:rPr>
                <w:rFonts w:ascii="GHEA Grapalat" w:hAnsi="GHEA Grapalat"/>
                <w:color w:val="000000" w:themeColor="text1"/>
                <w:sz w:val="20"/>
                <w:szCs w:val="20"/>
              </w:rPr>
              <w:t>22</w:t>
            </w:r>
            <w:r w:rsidR="009D6D9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  <w:r w:rsidRPr="00061D2A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հունվար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Pr="00061D2A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2354" w:type="dxa"/>
            <w:gridSpan w:val="2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A845CC" w:rsidTr="0011393E">
        <w:trPr>
          <w:cantSplit/>
          <w:trHeight w:val="671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87F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Ապպահոված և արտակարգ իրավիճակներին պատրաստ համայնք</w:t>
            </w:r>
          </w:p>
        </w:tc>
        <w:tc>
          <w:tcPr>
            <w:tcW w:w="4153" w:type="dxa"/>
            <w:gridSpan w:val="2"/>
            <w:vAlign w:val="center"/>
          </w:tcPr>
          <w:p w:rsidR="00CE745C" w:rsidRPr="00061D2A" w:rsidRDefault="00CE745C" w:rsidP="00DB17C7">
            <w:pPr>
              <w:spacing w:after="0" w:line="240" w:lineRule="auto"/>
              <w:ind w:right="-96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b/>
                <w:color w:val="000000" w:themeColor="text1"/>
                <w:sz w:val="20"/>
                <w:lang w:val="hy-AM"/>
              </w:rPr>
              <w:t>Ելքային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5"/>
              </w:numPr>
              <w:tabs>
                <w:tab w:val="left" w:pos="401"/>
              </w:tabs>
              <w:spacing w:after="0" w:line="240" w:lineRule="auto"/>
              <w:ind w:left="260" w:right="-96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Փրկարար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ծառայությունների աշխատանքից համայնքի բնակչության բավարարվածության աստիճանը</w:t>
            </w:r>
            <w:r w:rsidR="00F627A1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6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0%</w:t>
            </w:r>
          </w:p>
          <w:p w:rsidR="00CE745C" w:rsidRPr="00061D2A" w:rsidRDefault="00CE745C" w:rsidP="000C672E">
            <w:pPr>
              <w:pStyle w:val="a6"/>
              <w:numPr>
                <w:ilvl w:val="0"/>
                <w:numId w:val="55"/>
              </w:numPr>
              <w:tabs>
                <w:tab w:val="left" w:pos="543"/>
              </w:tabs>
              <w:spacing w:after="0" w:line="240" w:lineRule="auto"/>
              <w:ind w:left="260" w:right="-96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Համայնքում հանրային անվտանգության մակարդակի բարձրացում – </w:t>
            </w:r>
            <w:r w:rsidR="000C672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0  %</w:t>
            </w:r>
          </w:p>
        </w:tc>
        <w:tc>
          <w:tcPr>
            <w:tcW w:w="2610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textDirection w:val="btL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A845CC" w:rsidTr="0011393E">
        <w:trPr>
          <w:trHeight w:val="948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6"/>
              </w:num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Ուսումնավարժանքների կազմակերպում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Մուտքային ցուցանիշներ (ներդրված ռեսուրսներ)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6"/>
              </w:num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Համայնքի տարեկան բյուջեով նախատեսված  </w:t>
            </w:r>
            <w:r w:rsidRPr="00E31CDF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ծախսեր՝</w:t>
            </w:r>
            <w:r w:rsidR="00E31CDF" w:rsidRPr="00E31CDF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  </w:t>
            </w:r>
            <w:r w:rsidRPr="00E31CDF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0.0</w:t>
            </w:r>
            <w:r w:rsidRPr="000C672E"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հազար  դրամ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6"/>
              </w:num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Ծրագրի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  <w:r w:rsidRPr="00104935">
              <w:rPr>
                <w:rFonts w:ascii="GHEA Grapalat" w:hAnsi="GHEA Grapalat" w:cs="Sylfaen"/>
                <w:sz w:val="20"/>
                <w:szCs w:val="20"/>
                <w:lang w:val="hy-AM"/>
              </w:rPr>
              <w:t>–</w:t>
            </w:r>
            <w:r w:rsidR="00104935" w:rsidRPr="0010493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</w:t>
            </w:r>
            <w:r w:rsidRPr="000C672E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0C672E">
            <w:p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0C672E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A845CC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Ոլորտ 4. Քաղաքաշինություն և կոմունալ տնտեսություն</w:t>
            </w:r>
          </w:p>
        </w:tc>
      </w:tr>
      <w:tr w:rsidR="00CE745C" w:rsidRPr="00A845CC" w:rsidTr="0011393E">
        <w:trPr>
          <w:trHeight w:val="366"/>
          <w:jc w:val="center"/>
        </w:trPr>
        <w:tc>
          <w:tcPr>
            <w:tcW w:w="6457" w:type="dxa"/>
            <w:gridSpan w:val="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lang w:val="hy-AM"/>
              </w:rPr>
              <w:t>Իրականացնել համայնքի  բնակարանային  ֆոնդի արդյունավետ կառավարում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ը, ունենալ մաքուր, բարեկարգ և լուսավոր համայնք</w:t>
            </w:r>
          </w:p>
        </w:tc>
        <w:tc>
          <w:tcPr>
            <w:tcW w:w="8153" w:type="dxa"/>
            <w:gridSpan w:val="7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b/>
                <w:color w:val="000000" w:themeColor="text1"/>
                <w:sz w:val="20"/>
                <w:lang w:val="hy-AM"/>
              </w:rPr>
              <w:t>Ոլորտի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ազդեցության (վերջնական արդյունքի) ցուցանիշներ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5"/>
              </w:num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0C672E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– 8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0 %</w:t>
            </w:r>
          </w:p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45C" w:rsidRPr="00A845CC" w:rsidTr="0011393E">
        <w:trPr>
          <w:cantSplit/>
          <w:trHeight w:val="1271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Համայնքը դարձնել </w:t>
            </w:r>
            <w:r w:rsidR="000C672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րավիչ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38"/>
              </w:numPr>
              <w:spacing w:after="0" w:line="240" w:lineRule="auto"/>
              <w:ind w:right="-96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ղբավայրի հեռավորությունը համայնքից –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6.3 կմ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8"/>
              </w:numPr>
              <w:spacing w:after="0" w:line="240" w:lineRule="auto"/>
              <w:ind w:right="-96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Ոլորտի աշխատակիցների ընդհանուր թիվը –</w:t>
            </w:r>
            <w:r w:rsidRPr="00272091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B91171" w:rsidRPr="00272091">
              <w:rPr>
                <w:rFonts w:ascii="GHEA Grapalat" w:hAnsi="GHEA Grapalat"/>
                <w:sz w:val="20"/>
              </w:rPr>
              <w:t>2</w:t>
            </w:r>
            <w:r w:rsidR="00272091" w:rsidRPr="00272091">
              <w:rPr>
                <w:rFonts w:ascii="GHEA Grapalat" w:hAnsi="GHEA Grapalat"/>
                <w:sz w:val="20"/>
              </w:rPr>
              <w:t>40</w:t>
            </w:r>
          </w:p>
          <w:p w:rsidR="00CE745C" w:rsidRPr="00061D2A" w:rsidRDefault="00CE745C" w:rsidP="000C672E">
            <w:pPr>
              <w:pStyle w:val="a6"/>
              <w:numPr>
                <w:ilvl w:val="0"/>
                <w:numId w:val="38"/>
              </w:numPr>
              <w:spacing w:after="0" w:line="240" w:lineRule="auto"/>
              <w:ind w:right="-96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խնամված տարածքները – </w:t>
            </w:r>
            <w:r w:rsidR="00921204">
              <w:rPr>
                <w:rFonts w:ascii="GHEA Grapalat" w:hAnsi="GHEA Grapalat"/>
                <w:sz w:val="20"/>
              </w:rPr>
              <w:t xml:space="preserve">43.52 </w:t>
            </w:r>
            <w:r w:rsidRPr="00272091">
              <w:rPr>
                <w:rFonts w:ascii="GHEA Grapalat" w:hAnsi="GHEA Grapalat"/>
                <w:sz w:val="20"/>
              </w:rPr>
              <w:t xml:space="preserve"> հա</w:t>
            </w:r>
          </w:p>
        </w:tc>
        <w:tc>
          <w:tcPr>
            <w:tcW w:w="2610" w:type="dxa"/>
            <w:gridSpan w:val="2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«Աբովյանի  համայնքային կոմունալ տնտեսություն» ՀՈԱԿ</w:t>
            </w:r>
          </w:p>
        </w:tc>
        <w:tc>
          <w:tcPr>
            <w:tcW w:w="2233" w:type="dxa"/>
            <w:gridSpan w:val="2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56" w:type="dxa"/>
            <w:textDirection w:val="btLr"/>
            <w:vAlign w:val="center"/>
          </w:tcPr>
          <w:p w:rsidR="00CE745C" w:rsidRPr="00061D2A" w:rsidRDefault="00CE745C" w:rsidP="000C672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0C67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354" w:type="dxa"/>
            <w:gridSpan w:val="2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Ծրագիր 1.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տարածքում  աղբահանության, սանիտարական մաքրման  և  բարեկարգման  աշխատանքների կազմակերպում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Բնակավայրը՝ Աբովյան</w:t>
            </w:r>
          </w:p>
        </w:tc>
      </w:tr>
      <w:tr w:rsidR="00CE745C" w:rsidRPr="00A845CC" w:rsidTr="0011393E">
        <w:trPr>
          <w:trHeight w:val="296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Ունենալ բարեկարգ և մաքուր համայնք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0C672E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118" w:hanging="118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ղբահանության, սանիտարական մաքրման և բ</w:t>
            </w:r>
            <w:r w:rsidR="000C672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րեկարգման  ծ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ro-RO"/>
              </w:rPr>
              <w:t>առայությ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ro-RO"/>
              </w:rPr>
              <w:t>ն մատուցման մատչելիությունից և որակից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բնակիչների բավարարվածության աստիճանը (հարցումների հիման վրա) - լ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ավ   </w:t>
            </w:r>
          </w:p>
        </w:tc>
        <w:tc>
          <w:tcPr>
            <w:tcW w:w="2610" w:type="dxa"/>
            <w:gridSpan w:val="2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ՄԳ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«Աբովյանի  համայնքային կոմունալ տնտեսություն» ՀՈԱԿ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CE745C" w:rsidRPr="00061D2A" w:rsidRDefault="00CE745C" w:rsidP="003C6800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3C6800">
              <w:rPr>
                <w:rFonts w:ascii="GHEA Grapalat" w:hAnsi="GHEA Grapalat"/>
                <w:color w:val="000000" w:themeColor="text1"/>
                <w:sz w:val="20"/>
                <w:szCs w:val="20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354" w:type="dxa"/>
            <w:gridSpan w:val="2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A845CC" w:rsidTr="0011393E">
        <w:trPr>
          <w:trHeight w:val="296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Համայնքը դարձնել բարեկարգ, մաքուր և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գրավիչ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401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Ոլորտի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աշխատակիցների թիվը -</w:t>
            </w:r>
            <w:r w:rsidRPr="000C672E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8053E4" w:rsidRPr="00A3380C">
              <w:rPr>
                <w:rFonts w:ascii="GHEA Grapalat" w:hAnsi="GHEA Grapalat"/>
                <w:sz w:val="20"/>
                <w:lang w:val="hy-AM"/>
              </w:rPr>
              <w:t>240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այդ թվում՝  կանայք – </w:t>
            </w:r>
            <w:r w:rsidR="00C20385" w:rsidRPr="00C20385">
              <w:rPr>
                <w:rFonts w:ascii="GHEA Grapalat" w:hAnsi="GHEA Grapalat"/>
                <w:sz w:val="20"/>
                <w:lang w:val="hy-AM"/>
              </w:rPr>
              <w:t>12</w:t>
            </w:r>
            <w:r w:rsidR="00EF18C0" w:rsidRPr="00EF18C0">
              <w:rPr>
                <w:rFonts w:ascii="GHEA Grapalat" w:hAnsi="GHEA Grapalat"/>
                <w:sz w:val="20"/>
                <w:lang w:val="hy-AM"/>
              </w:rPr>
              <w:t>0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401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lastRenderedPageBreak/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կանաչապատ ընդհանուր տարածքը – </w:t>
            </w:r>
            <w:r w:rsidR="005047DD">
              <w:rPr>
                <w:rFonts w:ascii="GHEA Grapalat" w:hAnsi="GHEA Grapalat"/>
                <w:sz w:val="20"/>
                <w:lang w:val="hy-AM"/>
              </w:rPr>
              <w:t>18</w:t>
            </w:r>
            <w:r w:rsidR="00921204" w:rsidRPr="00921204">
              <w:rPr>
                <w:rFonts w:ascii="GHEA Grapalat" w:hAnsi="GHEA Grapalat"/>
                <w:sz w:val="20"/>
                <w:lang w:val="hy-AM"/>
              </w:rPr>
              <w:t>4.95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Խնամված կանաչ տարածքների մակերեսը </w:t>
            </w:r>
            <w:r w:rsidRPr="00A332C6">
              <w:rPr>
                <w:rFonts w:ascii="GHEA Grapalat" w:hAnsi="GHEA Grapalat"/>
                <w:sz w:val="20"/>
                <w:lang w:val="hy-AM"/>
              </w:rPr>
              <w:t xml:space="preserve">– </w:t>
            </w:r>
            <w:r w:rsidR="00BF51E7">
              <w:rPr>
                <w:rFonts w:ascii="GHEA Grapalat" w:hAnsi="GHEA Grapalat"/>
                <w:sz w:val="20"/>
                <w:lang w:val="hy-AM"/>
              </w:rPr>
              <w:t>4</w:t>
            </w:r>
            <w:r w:rsidR="00BF51E7" w:rsidRPr="00BF51E7">
              <w:rPr>
                <w:rFonts w:ascii="GHEA Grapalat" w:hAnsi="GHEA Grapalat"/>
                <w:sz w:val="20"/>
                <w:lang w:val="hy-AM"/>
              </w:rPr>
              <w:t>3</w:t>
            </w:r>
            <w:r w:rsidR="00A332C6" w:rsidRPr="00A332C6">
              <w:rPr>
                <w:rFonts w:ascii="GHEA Grapalat" w:hAnsi="GHEA Grapalat"/>
                <w:sz w:val="20"/>
                <w:lang w:val="hy-AM"/>
              </w:rPr>
              <w:t>.</w:t>
            </w:r>
            <w:r w:rsidR="00671794" w:rsidRPr="00671794">
              <w:rPr>
                <w:rFonts w:ascii="GHEA Grapalat" w:hAnsi="GHEA Grapalat"/>
                <w:sz w:val="20"/>
                <w:lang w:val="hy-AM"/>
              </w:rPr>
              <w:t>52</w:t>
            </w:r>
            <w:r w:rsidR="00A332C6" w:rsidRPr="0067179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332C6">
              <w:rPr>
                <w:rFonts w:ascii="GHEA Grapalat" w:hAnsi="GHEA Grapalat"/>
                <w:sz w:val="20"/>
                <w:lang w:val="hy-AM"/>
              </w:rPr>
              <w:t xml:space="preserve"> հա</w:t>
            </w:r>
            <w:r w:rsidRPr="000C672E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</w:p>
          <w:p w:rsidR="00CE745C" w:rsidRPr="00061D2A" w:rsidRDefault="00CE745C" w:rsidP="00887FDB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Սանիտարական մաքրման ենթարկված տարածքների մակերեսը- </w:t>
            </w:r>
            <w:r w:rsidRPr="00BF51E7">
              <w:rPr>
                <w:rFonts w:ascii="GHEA Grapalat" w:hAnsi="GHEA Grapalat"/>
                <w:sz w:val="20"/>
                <w:lang w:val="hy-AM"/>
              </w:rPr>
              <w:t>685</w:t>
            </w:r>
            <w:r w:rsidR="00791E16" w:rsidRPr="00BF51E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BF51E7">
              <w:rPr>
                <w:rFonts w:ascii="GHEA Grapalat" w:hAnsi="GHEA Grapalat"/>
                <w:sz w:val="20"/>
                <w:lang w:val="hy-AM"/>
              </w:rPr>
              <w:t>000</w:t>
            </w:r>
            <w:r w:rsidRPr="000C672E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ք.մ. 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Ձյան մաքրման ենթարկված տարածքների մակերեսը – </w:t>
            </w:r>
            <w:r w:rsidR="00A332C6" w:rsidRPr="00DA0033">
              <w:rPr>
                <w:rFonts w:ascii="GHEA Grapalat" w:hAnsi="GHEA Grapalat"/>
                <w:sz w:val="20"/>
                <w:lang w:val="hy-AM"/>
              </w:rPr>
              <w:t>9</w:t>
            </w:r>
            <w:r w:rsidR="00F61E04" w:rsidRPr="00DA0033">
              <w:rPr>
                <w:rFonts w:ascii="GHEA Grapalat" w:hAnsi="GHEA Grapalat"/>
                <w:sz w:val="20"/>
                <w:lang w:val="hy-AM"/>
              </w:rPr>
              <w:t>95</w:t>
            </w:r>
            <w:r w:rsidR="00A332C6" w:rsidRPr="00DA0033">
              <w:rPr>
                <w:rFonts w:ascii="GHEA Grapalat" w:hAnsi="GHEA Grapalat"/>
                <w:sz w:val="20"/>
                <w:lang w:val="hy-AM"/>
              </w:rPr>
              <w:t xml:space="preserve"> 5</w:t>
            </w:r>
            <w:r w:rsidRPr="00DA0033">
              <w:rPr>
                <w:rFonts w:ascii="GHEA Grapalat" w:hAnsi="GHEA Grapalat"/>
                <w:sz w:val="20"/>
                <w:lang w:val="hy-AM"/>
              </w:rPr>
              <w:t>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ք.մ.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Աղբատար մեքենաների թիվը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– </w:t>
            </w:r>
            <w:r w:rsidR="00B46ED6" w:rsidRPr="00B46ED6">
              <w:rPr>
                <w:rFonts w:ascii="GHEA Grapalat" w:hAnsi="GHEA Grapalat"/>
                <w:sz w:val="20"/>
              </w:rPr>
              <w:t>19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Բնակչությունից աղբահանության համար գանձվող վճարի չափը – </w:t>
            </w:r>
            <w:r w:rsidRPr="000C672E">
              <w:rPr>
                <w:rFonts w:ascii="GHEA Grapalat" w:hAnsi="GHEA Grapalat"/>
                <w:sz w:val="20"/>
                <w:lang w:val="hy-AM"/>
              </w:rPr>
              <w:t xml:space="preserve">250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դրամ,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տարածքում ցանված ավազի/ աղի կշիռը –  </w:t>
            </w:r>
            <w:r w:rsidR="00E44830" w:rsidRPr="00E44830">
              <w:rPr>
                <w:rFonts w:ascii="GHEA Grapalat" w:hAnsi="GHEA Grapalat"/>
                <w:sz w:val="20"/>
                <w:lang w:val="hy-AM"/>
              </w:rPr>
              <w:t>275/74</w:t>
            </w:r>
            <w:r w:rsidR="00665596" w:rsidRPr="00665596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Կանաչապատման ծառայության մատուցման ամիսների թիվը – 9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317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Սանիտարական մաքրման ծառայության մատուցման ամիսների թիվը – 12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175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Աղբահանության  ծառայության մատուցման հաճախականությունը (շաբաթվա կտրվածքով</w:t>
            </w:r>
            <w:r w:rsidR="000C672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) -  7 օ</w:t>
            </w:r>
            <w:r w:rsidR="00606A91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ր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3"/>
              </w:numPr>
              <w:tabs>
                <w:tab w:val="left" w:pos="317"/>
                <w:tab w:val="left" w:pos="573"/>
              </w:tabs>
              <w:spacing w:after="0" w:line="240" w:lineRule="auto"/>
              <w:ind w:left="175" w:right="-69" w:hanging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Մեքենա-սարքավորումների ձեռք բերում –</w:t>
            </w:r>
            <w:r w:rsidRPr="0092120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44830" w:rsidRPr="00921204">
              <w:rPr>
                <w:rFonts w:ascii="GHEA Grapalat" w:hAnsi="GHEA Grapalat"/>
                <w:sz w:val="20"/>
              </w:rPr>
              <w:t>0</w:t>
            </w:r>
          </w:p>
        </w:tc>
        <w:tc>
          <w:tcPr>
            <w:tcW w:w="2610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համակարգ, մոնիթորինգի և գնահատման (ՄԳ)  կիսամյակային,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  <w:tcBorders>
              <w:bottom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A845CC" w:rsidTr="0011393E">
        <w:trPr>
          <w:trHeight w:val="516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</w:t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Աբովյան համայնքի վարչական տարածքում ՝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7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Աղբահանության</w:t>
            </w:r>
            <w:r w:rsidR="00800240">
              <w:rPr>
                <w:rFonts w:ascii="GHEA Grapalat" w:hAnsi="GHEA Grapalat" w:cs="Arial"/>
                <w:color w:val="000000" w:themeColor="text1"/>
                <w:sz w:val="20"/>
              </w:rPr>
              <w:t xml:space="preserve">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ծառայությունների իրականացում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7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Սանիտարական մաքրման  ծառայությունների իրականացում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7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Բարեկարգման աշխատանքների  իրականացում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7"/>
              </w:num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Հետևում է ոռոգման  համակարգի անխափան աշխատանքին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բյուջեի միջոցներ -  </w:t>
            </w:r>
            <w:r w:rsidR="00D758AB" w:rsidRPr="008E4D5D">
              <w:rPr>
                <w:rFonts w:ascii="GHEA Grapalat" w:hAnsi="GHEA Grapalat"/>
                <w:sz w:val="20"/>
                <w:lang w:val="hy-AM"/>
              </w:rPr>
              <w:t>676</w:t>
            </w:r>
            <w:r w:rsidR="00C81963" w:rsidRPr="008E4D5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D758AB" w:rsidRPr="008E4D5D">
              <w:rPr>
                <w:rFonts w:ascii="GHEA Grapalat" w:hAnsi="GHEA Grapalat"/>
                <w:sz w:val="20"/>
                <w:lang w:val="hy-AM"/>
              </w:rPr>
              <w:t>575</w:t>
            </w:r>
            <w:r w:rsidRPr="008E4D5D">
              <w:rPr>
                <w:rFonts w:ascii="GHEA Grapalat" w:hAnsi="GHEA Grapalat"/>
                <w:sz w:val="20"/>
                <w:lang w:val="hy-AM"/>
              </w:rPr>
              <w:t>.</w:t>
            </w:r>
            <w:r w:rsidR="002119A6" w:rsidRPr="008E4D5D">
              <w:rPr>
                <w:rFonts w:ascii="GHEA Grapalat" w:hAnsi="GHEA Grapalat"/>
                <w:sz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հազար դրամ,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Կանաչապատում իրականացնող աշխատակիցների թիվը –</w:t>
            </w:r>
            <w:r w:rsidR="00606A91">
              <w:rPr>
                <w:rFonts w:ascii="GHEA Grapalat" w:hAnsi="GHEA Grapalat"/>
                <w:color w:val="000000" w:themeColor="text1"/>
                <w:sz w:val="20"/>
              </w:rPr>
              <w:t xml:space="preserve"> 5</w:t>
            </w:r>
            <w:r w:rsidR="00E44830">
              <w:rPr>
                <w:rFonts w:ascii="GHEA Grapalat" w:hAnsi="GHEA Grapalat"/>
                <w:color w:val="000000" w:themeColor="text1"/>
                <w:sz w:val="20"/>
              </w:rPr>
              <w:t>4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Աղբահանություն իրականացնող աշխատակիցների թիվը –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</w:t>
            </w:r>
            <w:r w:rsidR="00E44830">
              <w:rPr>
                <w:rFonts w:ascii="GHEA Grapalat" w:hAnsi="GHEA Grapalat"/>
                <w:color w:val="000000" w:themeColor="text1"/>
                <w:sz w:val="20"/>
              </w:rPr>
              <w:t>45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Սանիտարական մաքրում իրականացնող աշխատակիցների թիվը</w:t>
            </w:r>
            <w:r w:rsidR="00E4483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</w:t>
            </w:r>
            <w:r w:rsidR="00E44830" w:rsidRPr="00E4483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61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Ձյան  մաքրում իրականացնող աշխատակիցների թիվը</w:t>
            </w:r>
            <w:r w:rsidR="00E4483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</w:t>
            </w:r>
            <w:r w:rsidR="00E44830" w:rsidRPr="00E4483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40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Ձյան մաքրում իրականացնող  մեքենաների թիվը</w:t>
            </w:r>
            <w:r w:rsidR="00606A91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 </w:t>
            </w:r>
            <w:r w:rsidR="00606A91" w:rsidRPr="00E44830">
              <w:rPr>
                <w:rFonts w:ascii="GHEA Grapalat" w:hAnsi="GHEA Grapalat"/>
                <w:sz w:val="20"/>
                <w:lang w:val="hy-AM"/>
              </w:rPr>
              <w:t>3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Աղբատար մեքենաների թիվը –</w:t>
            </w:r>
            <w:r w:rsidR="00E4483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1</w:t>
            </w:r>
            <w:r w:rsidR="00E44830">
              <w:rPr>
                <w:rFonts w:ascii="GHEA Grapalat" w:hAnsi="GHEA Grapalat"/>
                <w:color w:val="000000" w:themeColor="text1"/>
                <w:sz w:val="20"/>
              </w:rPr>
              <w:t>9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Աղբամանների թիվը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(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մեծ/փոքր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)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</w:t>
            </w:r>
            <w:r w:rsidR="00BF51E7">
              <w:rPr>
                <w:rFonts w:ascii="GHEA Grapalat" w:hAnsi="GHEA Grapalat"/>
                <w:sz w:val="20"/>
              </w:rPr>
              <w:t>1053</w:t>
            </w:r>
            <w:r w:rsidR="0055361C" w:rsidRPr="00462490">
              <w:rPr>
                <w:rFonts w:ascii="GHEA Grapalat" w:hAnsi="GHEA Grapalat"/>
                <w:sz w:val="20"/>
              </w:rPr>
              <w:t>/15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Վերանորոգված հենապատեր – </w:t>
            </w:r>
            <w:r w:rsidR="0055361C" w:rsidRPr="0055361C">
              <w:rPr>
                <w:rFonts w:ascii="GHEA Grapalat" w:hAnsi="GHEA Grapalat"/>
                <w:sz w:val="20"/>
              </w:rPr>
              <w:t>2</w:t>
            </w:r>
            <w:r w:rsidRPr="0055361C">
              <w:rPr>
                <w:rFonts w:ascii="GHEA Grapalat" w:hAnsi="GHEA Grapalat"/>
                <w:sz w:val="20"/>
                <w:lang w:val="hy-AM"/>
              </w:rPr>
              <w:t>50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ք.մ.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Վերանորոգված եզրաքարեր – </w:t>
            </w:r>
            <w:r w:rsidR="0055361C" w:rsidRPr="0055361C">
              <w:rPr>
                <w:rFonts w:ascii="GHEA Grapalat" w:hAnsi="GHEA Grapalat"/>
                <w:sz w:val="20"/>
              </w:rPr>
              <w:t>65</w:t>
            </w:r>
            <w:r w:rsidRPr="0055361C">
              <w:rPr>
                <w:rFonts w:ascii="GHEA Grapalat" w:hAnsi="GHEA Grapalat"/>
                <w:sz w:val="20"/>
                <w:lang w:val="hy-AM"/>
              </w:rPr>
              <w:t>0</w:t>
            </w:r>
            <w:r w:rsidRPr="00606A91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գ.մ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Տեղադրված նստարանների և աղբամաններ</w:t>
            </w:r>
            <w:r w:rsidR="00C84B72" w:rsidRPr="00F104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ի թիվը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– </w:t>
            </w:r>
            <w:r w:rsidR="00F61E04" w:rsidRPr="00BF51E7">
              <w:rPr>
                <w:rFonts w:ascii="GHEA Grapalat" w:hAnsi="GHEA Grapalat"/>
                <w:sz w:val="20"/>
                <w:lang w:val="hy-AM"/>
              </w:rPr>
              <w:t>58</w:t>
            </w:r>
            <w:r w:rsidR="0055361C" w:rsidRPr="00BF51E7">
              <w:rPr>
                <w:rFonts w:ascii="GHEA Grapalat" w:hAnsi="GHEA Grapalat"/>
                <w:sz w:val="20"/>
                <w:lang w:val="hy-AM"/>
              </w:rPr>
              <w:t>/</w:t>
            </w:r>
            <w:r w:rsidR="00462490" w:rsidRPr="00F1042A">
              <w:rPr>
                <w:rFonts w:ascii="GHEA Grapalat" w:hAnsi="GHEA Grapalat"/>
                <w:sz w:val="20"/>
                <w:lang w:val="hy-AM"/>
              </w:rPr>
              <w:t>918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4"/>
              </w:numPr>
              <w:spacing w:after="0" w:line="240" w:lineRule="auto"/>
              <w:ind w:left="311" w:hanging="2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Ձեռք բերված ինքնաթափ –աղբատար մեքենաների թիվը</w:t>
            </w:r>
            <w:r w:rsidR="00E51FF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</w:t>
            </w:r>
            <w:r w:rsidR="00E51FF8" w:rsidRPr="00E51FF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  <w:p w:rsidR="00CE745C" w:rsidRPr="00E51FF8" w:rsidRDefault="00E51FF8" w:rsidP="00E51FF8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51FF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  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Ձեռք բերված</w:t>
            </w:r>
            <w:r w:rsidRPr="00E51FF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բեռնատար ինքնաթափ մեքենաների թիվը</w:t>
            </w:r>
            <w:r w:rsidRPr="00170C9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- </w:t>
            </w:r>
            <w:r w:rsidRPr="00E51FF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3</w:t>
            </w:r>
          </w:p>
          <w:p w:rsidR="00CE745C" w:rsidRPr="00061D2A" w:rsidRDefault="00CE745C" w:rsidP="00606A91">
            <w:pPr>
              <w:spacing w:after="0" w:line="240" w:lineRule="auto"/>
              <w:ind w:left="31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606A91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Ծրագիր 2.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տարածքում  լուսավորության ցանցի սպասարկում և ընդլայնում</w:t>
            </w:r>
          </w:p>
          <w:p w:rsidR="00CE745C" w:rsidRPr="00061D2A" w:rsidRDefault="00606A9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</w:t>
            </w:r>
            <w:r w:rsidR="00CE745C"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ը՝ Աբովյան</w:t>
            </w:r>
          </w:p>
        </w:tc>
      </w:tr>
      <w:tr w:rsidR="00CE745C" w:rsidRPr="00A845CC" w:rsidTr="0011393E">
        <w:trPr>
          <w:trHeight w:val="1541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Աբովյան  համայնքի գլխավոր և ներհամայնքային փողոցների լուսավորվածությունը, բոլոր լուսատուները դարձնել էներգախնայող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260" w:hanging="260"/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էներգախնայող լամպերով լուսավորվող տարածքների մակերեսի տեսակարար կշիռը լուսավորվող տարածքների ընդհանուր մակերեսի մեջ  -</w:t>
            </w:r>
            <w:r w:rsidRPr="0092120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606A91" w:rsidRPr="00921204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921204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% 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35"/>
              </w:numPr>
              <w:spacing w:after="0" w:line="240" w:lineRule="auto"/>
              <w:ind w:left="260" w:hanging="260"/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Բնակիչների բավարարվածությունը համայնքում գիշերային լուսավորվածությունից</w:t>
            </w:r>
            <w:r w:rsidR="00606A91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-  5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0  %</w:t>
            </w:r>
          </w:p>
        </w:tc>
        <w:tc>
          <w:tcPr>
            <w:tcW w:w="2610" w:type="dxa"/>
            <w:gridSpan w:val="2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«Աբովյանի  համայնքային կոմունալ տնտեսություն» ՀՈԱԿ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CE745C" w:rsidRPr="00061D2A" w:rsidRDefault="00CE745C" w:rsidP="00606A91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606A9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354" w:type="dxa"/>
            <w:gridSpan w:val="2"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Համապատասխան մարդկային, նյութական և ֆինանսական ռեսուրսների առկայություն</w:t>
            </w:r>
          </w:p>
        </w:tc>
      </w:tr>
      <w:tr w:rsidR="00CE745C" w:rsidRPr="00A845CC" w:rsidTr="0011393E">
        <w:trPr>
          <w:trHeight w:val="296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փողոցները դարձնել լուսավոր և անվտանգ՝ տրանսպոտային միջոցների և հետիոտնի համար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427ED7" w:rsidRDefault="00CE745C" w:rsidP="00826BB5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Փողոցների  լուսավորության համակարգի ընդհանուր երկարությունը </w:t>
            </w:r>
            <w:r w:rsidRPr="00427ED7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-  </w:t>
            </w:r>
            <w:r w:rsidR="000B106A" w:rsidRPr="000B106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26</w:t>
            </w:r>
            <w:r w:rsidR="00B87FAE" w:rsidRPr="000B106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500 </w:t>
            </w:r>
            <w:r w:rsidRPr="000B106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</w:t>
            </w:r>
            <w:r w:rsidRPr="00427ED7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մ</w:t>
            </w:r>
          </w:p>
          <w:p w:rsidR="00CE745C" w:rsidRPr="00427ED7" w:rsidRDefault="00CE745C" w:rsidP="00826BB5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427ED7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 / ձմռանը</w:t>
            </w:r>
            <w:r w:rsidR="00606A91" w:rsidRPr="00427ED7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– 5</w:t>
            </w:r>
            <w:r w:rsidRPr="00427ED7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/</w:t>
            </w:r>
            <w:r w:rsidR="00606A91" w:rsidRPr="00427ED7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7</w:t>
            </w:r>
            <w:r w:rsidRPr="00427ED7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ժամ</w:t>
            </w:r>
          </w:p>
          <w:p w:rsidR="00CE745C" w:rsidRPr="00427ED7" w:rsidRDefault="00CE745C" w:rsidP="00887FDB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427ED7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Փոխարինված</w:t>
            </w: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էներգախնայող լուսատուների թիվը –</w:t>
            </w:r>
            <w:r w:rsidRPr="003F56DE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873B41" w:rsidRPr="003F56DE">
              <w:rPr>
                <w:rFonts w:ascii="GHEA Grapalat" w:hAnsi="GHEA Grapalat"/>
                <w:sz w:val="20"/>
              </w:rPr>
              <w:t>1</w:t>
            </w:r>
            <w:r w:rsidR="003F56DE" w:rsidRPr="003F56DE">
              <w:rPr>
                <w:rFonts w:ascii="GHEA Grapalat" w:hAnsi="GHEA Grapalat"/>
                <w:sz w:val="20"/>
              </w:rPr>
              <w:t>733</w:t>
            </w:r>
          </w:p>
          <w:p w:rsidR="00CE745C" w:rsidRPr="00427ED7" w:rsidRDefault="00CE745C" w:rsidP="00826BB5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427ED7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Գիշերային</w:t>
            </w: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լուսավորված փողոցների թիվը –</w:t>
            </w:r>
            <w:r w:rsidRPr="00427ED7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5514ED" w:rsidRPr="00427ED7">
              <w:rPr>
                <w:rFonts w:ascii="GHEA Grapalat" w:hAnsi="GHEA Grapalat"/>
                <w:sz w:val="20"/>
              </w:rPr>
              <w:t>1</w:t>
            </w:r>
            <w:r w:rsidR="00723B25">
              <w:rPr>
                <w:rFonts w:ascii="GHEA Grapalat" w:hAnsi="GHEA Grapalat"/>
                <w:sz w:val="20"/>
              </w:rPr>
              <w:t>6</w:t>
            </w:r>
            <w:r w:rsidR="003F56DE">
              <w:rPr>
                <w:rFonts w:ascii="GHEA Grapalat" w:hAnsi="GHEA Grapalat"/>
                <w:sz w:val="20"/>
              </w:rPr>
              <w:t>6</w:t>
            </w:r>
          </w:p>
          <w:p w:rsidR="00CE745C" w:rsidRPr="00427ED7" w:rsidRDefault="00CE745C" w:rsidP="00826BB5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427ED7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Առկա</w:t>
            </w: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լուսատուների էներգախնայողությունը–</w:t>
            </w:r>
            <w:r w:rsidRPr="00427ED7">
              <w:rPr>
                <w:rFonts w:ascii="GHEA Grapalat" w:hAnsi="GHEA Grapalat"/>
                <w:color w:val="000000" w:themeColor="text1"/>
                <w:sz w:val="20"/>
              </w:rPr>
              <w:t xml:space="preserve">  </w:t>
            </w:r>
            <w:r w:rsidR="005514ED"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336 </w:t>
            </w:r>
            <w:r w:rsidR="00723B25">
              <w:rPr>
                <w:rFonts w:ascii="GHEA Grapalat" w:hAnsi="GHEA Grapalat"/>
                <w:color w:val="000000" w:themeColor="text1"/>
                <w:sz w:val="20"/>
              </w:rPr>
              <w:t>796</w:t>
            </w:r>
            <w:r w:rsidRPr="00427ED7">
              <w:rPr>
                <w:rFonts w:ascii="GHEA Grapalat" w:hAnsi="GHEA Grapalat"/>
                <w:color w:val="000000" w:themeColor="text1"/>
                <w:sz w:val="20"/>
              </w:rPr>
              <w:t xml:space="preserve"> կվտ</w:t>
            </w:r>
          </w:p>
          <w:p w:rsidR="00CE745C" w:rsidRPr="00061D2A" w:rsidRDefault="00CE745C" w:rsidP="00606A91">
            <w:pPr>
              <w:pStyle w:val="a6"/>
              <w:numPr>
                <w:ilvl w:val="0"/>
                <w:numId w:val="36"/>
              </w:numPr>
              <w:spacing w:after="0" w:line="20" w:lineRule="atLeast"/>
              <w:ind w:left="260" w:hanging="260"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Լուսատուների փոխարինման </w:t>
            </w: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հաճախականությունը (</w:t>
            </w:r>
            <w:r w:rsidR="00606A91"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տարվա </w:t>
            </w: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կտրվածքով) -</w:t>
            </w:r>
            <w:r w:rsidRPr="001D3BD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</w:t>
            </w:r>
            <w:r w:rsidR="00BD521A" w:rsidRPr="001D3BD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25</w:t>
            </w:r>
            <w:r w:rsidR="00606A91" w:rsidRPr="001D3BD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%</w:t>
            </w:r>
          </w:p>
        </w:tc>
        <w:tc>
          <w:tcPr>
            <w:tcW w:w="2610" w:type="dxa"/>
            <w:gridSpan w:val="2"/>
            <w:vAlign w:val="center"/>
          </w:tcPr>
          <w:p w:rsidR="00CE745C" w:rsidRPr="00061D2A" w:rsidRDefault="00CE745C" w:rsidP="009F79A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9F79A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textDirection w:val="btLr"/>
            <w:vAlign w:val="cente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CE745C" w:rsidRPr="00061D2A" w:rsidRDefault="00CE745C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CE745C" w:rsidRPr="00A845CC" w:rsidTr="0011393E">
        <w:trPr>
          <w:trHeight w:val="516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58"/>
              </w:numPr>
              <w:spacing w:after="0" w:line="240" w:lineRule="auto"/>
              <w:ind w:right="-69"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Աբովյան համայնքի վարչական տարածքում լուսավորության համակարգի սպասարկում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58"/>
              </w:numPr>
              <w:spacing w:after="0" w:line="240" w:lineRule="auto"/>
              <w:ind w:right="-69"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Նոր փողոցների լուսավորության համակարգի փոխարինում էներգախնայող լուսատուներով</w:t>
            </w:r>
          </w:p>
          <w:p w:rsidR="00CE745C" w:rsidRPr="00061D2A" w:rsidRDefault="00CE745C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673190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 բյուջեով նախատեսված ֆինանսական միջոցներ</w:t>
            </w:r>
            <w:r w:rsidR="00E3661B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– 1</w:t>
            </w:r>
            <w:r w:rsidR="00AD0CE5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63</w:t>
            </w:r>
            <w:r w:rsidR="00921204" w:rsidRPr="0005480D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D0CE5" w:rsidRPr="00AD0CE5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86</w:t>
            </w:r>
            <w:r w:rsidR="00606A91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7</w:t>
            </w:r>
            <w:r w:rsidR="00E3661B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.</w:t>
            </w:r>
            <w:r w:rsidR="00AD0CE5" w:rsidRPr="00CC65C8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0</w:t>
            </w: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 հազար  դրամ</w:t>
            </w:r>
          </w:p>
          <w:p w:rsidR="00673190" w:rsidRDefault="00673190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E386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արտաքին լուսավորության համակարգի ընդլայնում </w:t>
            </w:r>
            <w:r w:rsidR="00471455" w:rsidRPr="000E386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–</w:t>
            </w:r>
            <w:r w:rsidR="001D3BD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92</w:t>
            </w:r>
            <w:r w:rsidR="00921204" w:rsidRPr="0092120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D3BD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486</w:t>
            </w:r>
            <w:r w:rsidR="00471455" w:rsidRPr="000E386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.0</w:t>
            </w:r>
          </w:p>
          <w:p w:rsidR="001D3BD6" w:rsidRPr="00AB5DE6" w:rsidRDefault="001D3BD6" w:rsidP="001D3BD6">
            <w:pPr>
              <w:spacing w:after="0" w:line="20" w:lineRule="atLeast"/>
              <w:ind w:left="452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B5DE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հազար  դրամ</w:t>
            </w:r>
          </w:p>
          <w:p w:rsidR="00606A91" w:rsidRPr="00AB5DE6" w:rsidRDefault="00606A91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B5DE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Սուբվենցիոն  ծրագրով նախատեսված լուսավորության ցանցի կառուցում –    15 450 մ</w:t>
            </w:r>
          </w:p>
          <w:p w:rsidR="00CE745C" w:rsidRPr="000E3863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B5DE6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Համայնքապե</w:t>
            </w:r>
            <w:r w:rsidRPr="000E386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տարանից՝ փողոցների գիշերային լուսավորության անցկացման աշխատանքները կազմակերպող և վերահսկող աշխատակիցների թիվը -</w:t>
            </w:r>
            <w:r w:rsidRPr="003F56D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3210E2" w:rsidRPr="003F56D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</w:t>
            </w:r>
            <w:r w:rsidR="003F56DE" w:rsidRPr="003F56D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7</w:t>
            </w:r>
          </w:p>
          <w:p w:rsidR="00CE745C" w:rsidRPr="000E3863" w:rsidRDefault="00CE745C" w:rsidP="00887FDB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E386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Առկա լուսավորության համակարգի հենասյուների թիվը </w:t>
            </w:r>
            <w:r w:rsidR="00FC0B3B" w:rsidRPr="000E386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3F56D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</w:t>
            </w:r>
            <w:r w:rsidR="00723B25" w:rsidRPr="003F56D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4</w:t>
            </w:r>
            <w:r w:rsidR="003F56DE" w:rsidRPr="003F56D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328</w:t>
            </w:r>
          </w:p>
          <w:p w:rsidR="00FC0B3B" w:rsidRPr="00AB5DE6" w:rsidRDefault="00FC0B3B" w:rsidP="00887FDB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B5DE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Տեղադրվելու են սուբվենցիոն ծրագրով նոր հենասյուներ իր լուսատուներով -455 հատ</w:t>
            </w:r>
          </w:p>
          <w:p w:rsidR="00FC0B3B" w:rsidRPr="00AB5DE6" w:rsidRDefault="00FC0B3B" w:rsidP="00887FDB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B5DE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Տեղադրվելու են սուբվենցիոն ծրագրով </w:t>
            </w:r>
            <w:r w:rsidR="00A93DA8" w:rsidRPr="00AB5DE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լուսատուներ արդեն գոյություն ունեցող հենասյուների վրա – 242 հատ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606A91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606A91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3.  Համայնքի բազմաբնակարան շենքերի վերելակների սպասարկում և պահպանում</w:t>
            </w:r>
          </w:p>
          <w:p w:rsidR="00CE745C" w:rsidRPr="00061D2A" w:rsidRDefault="00FA116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</w:t>
            </w:r>
            <w:r w:rsidR="00CE745C"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ը՝ Աբովյան</w:t>
            </w:r>
          </w:p>
        </w:tc>
      </w:tr>
      <w:tr w:rsidR="00CE745C" w:rsidRPr="00A845CC" w:rsidTr="0011393E">
        <w:trPr>
          <w:trHeight w:val="370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ունենալ վերանորոգված վերելակայաին տնտեսություն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C2BF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 համայնքի բնակչությանը մատուցվող վերելակների սպասարկման և  պահպանման  ծառայության որակը՝ լավ</w:t>
            </w:r>
          </w:p>
        </w:tc>
        <w:tc>
          <w:tcPr>
            <w:tcW w:w="2610" w:type="dxa"/>
            <w:gridSpan w:val="2"/>
          </w:tcPr>
          <w:p w:rsidR="00CE745C" w:rsidRPr="00061D2A" w:rsidRDefault="00CE745C" w:rsidP="00AF607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AF607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F607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Աբովյանի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համայնքապետարան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CE745C" w:rsidRPr="00061D2A" w:rsidRDefault="00CE745C" w:rsidP="006061C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CE745C" w:rsidRPr="00061D2A" w:rsidRDefault="00CE745C" w:rsidP="00FA116D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FA116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354" w:type="dxa"/>
            <w:gridSpan w:val="2"/>
            <w:vMerge w:val="restart"/>
            <w:textDirection w:val="btLr"/>
            <w:vAlign w:val="center"/>
          </w:tcPr>
          <w:p w:rsidR="00CE745C" w:rsidRPr="00061D2A" w:rsidRDefault="00CE745C" w:rsidP="006061C2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բյուջեից անհրաժեշտ</w:t>
            </w:r>
          </w:p>
          <w:p w:rsidR="00CE745C" w:rsidRPr="00061D2A" w:rsidRDefault="00CE745C" w:rsidP="006061C2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CE745C" w:rsidRPr="00A845CC" w:rsidTr="0011393E">
        <w:trPr>
          <w:trHeight w:val="76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87F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Բարելավել 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համայնքի բնակչությանը մատուցվող վերելակների պահպանման  ծառայության որակը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59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Վերանորոգված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վերելակներ ունեցող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բազմաբնակարան շենքերի տեսակարար կշիռը ընդհանուրի մեջ – 99 %</w:t>
            </w:r>
          </w:p>
          <w:p w:rsidR="00CE745C" w:rsidRPr="00061D2A" w:rsidRDefault="00CE745C" w:rsidP="00FA116D">
            <w:pPr>
              <w:pStyle w:val="a6"/>
              <w:numPr>
                <w:ilvl w:val="0"/>
                <w:numId w:val="59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Վերելակների քանակը</w:t>
            </w:r>
            <w:r w:rsidR="00887FDB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29</w:t>
            </w:r>
            <w:r w:rsidR="006238B8">
              <w:rPr>
                <w:rFonts w:ascii="GHEA Grapalat" w:hAnsi="GHEA Grapalat"/>
                <w:color w:val="000000" w:themeColor="text1"/>
                <w:sz w:val="20"/>
              </w:rPr>
              <w:t>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հատ</w:t>
            </w:r>
          </w:p>
        </w:tc>
        <w:tc>
          <w:tcPr>
            <w:tcW w:w="2610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համակարգ, մոնիթորինգի և գնահատման (ՄԳ)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</w:tcPr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A845CC" w:rsidTr="0011393E">
        <w:trPr>
          <w:trHeight w:val="76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</w:p>
          <w:p w:rsidR="00CE745C" w:rsidRPr="00061D2A" w:rsidRDefault="00CE745C" w:rsidP="00826BB5">
            <w:pPr>
              <w:numPr>
                <w:ilvl w:val="0"/>
                <w:numId w:val="20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Տեխնիկական պլանային զննում</w:t>
            </w:r>
          </w:p>
          <w:p w:rsidR="00CE745C" w:rsidRPr="00061D2A" w:rsidRDefault="00CE745C" w:rsidP="00826BB5">
            <w:pPr>
              <w:numPr>
                <w:ilvl w:val="0"/>
                <w:numId w:val="20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Վերելակների ընթացիկ նորոգում</w:t>
            </w:r>
            <w:r w:rsidR="0048445E" w:rsidRPr="0048445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կարգաբերում և շքամուտքերի վերանորոգում</w:t>
            </w:r>
          </w:p>
          <w:p w:rsidR="00CE745C" w:rsidRPr="00061D2A" w:rsidRDefault="00CE745C" w:rsidP="00826BB5">
            <w:pPr>
              <w:numPr>
                <w:ilvl w:val="0"/>
                <w:numId w:val="20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Վերելակների տեխնիկական անվտանգության փորձաքննության անցկացում</w:t>
            </w:r>
          </w:p>
          <w:p w:rsidR="00CE745C" w:rsidRPr="00061D2A" w:rsidRDefault="00CE745C" w:rsidP="00DB17C7">
            <w:pPr>
              <w:spacing w:after="0" w:line="240" w:lineRule="auto"/>
              <w:ind w:left="360"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CE745C" w:rsidRPr="00061D2A" w:rsidRDefault="0005480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 </w:t>
            </w:r>
            <w:r w:rsidR="00CE745C"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1C7519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 բյուջեով նախատեսված ֆինանսական միջոցներ -  </w:t>
            </w:r>
            <w:r w:rsidR="00FA116D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97 570</w:t>
            </w: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.0 հազար  դրամ</w:t>
            </w:r>
            <w:r w:rsidR="00A6797E" w:rsidRPr="00A6797E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Գ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ործող վերելակների քանակը –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29</w:t>
            </w:r>
            <w:r w:rsidR="006238B8">
              <w:rPr>
                <w:rFonts w:ascii="GHEA Grapalat" w:hAnsi="GHEA Grapalat"/>
                <w:color w:val="000000" w:themeColor="text1"/>
                <w:sz w:val="20"/>
              </w:rPr>
              <w:t>2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հատ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երելակների բնականոն աշխատանքը սպասարկող աշխատակիցների թիվը –  14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FA116D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FA116D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4.  Համայնքի գերեզմանատների  սպասարկում և պահպանում</w:t>
            </w:r>
          </w:p>
          <w:p w:rsidR="00CE745C" w:rsidRPr="00061D2A" w:rsidRDefault="00FA116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Համայնքը</w:t>
            </w:r>
            <w:r w:rsidR="00CE745C"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՝ Աբովյան</w:t>
            </w:r>
          </w:p>
        </w:tc>
      </w:tr>
      <w:tr w:rsidR="00CE745C" w:rsidRPr="00A845CC" w:rsidTr="0011393E">
        <w:trPr>
          <w:trHeight w:val="646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Բարելավել համայնքի գերեզմանատների  պահպանման ծառայության որակը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64"/>
              </w:numPr>
              <w:spacing w:after="0" w:line="20" w:lineRule="atLeast"/>
              <w:ind w:left="184" w:hanging="1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Աբովյան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համայնքի բնակչությանը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մատուցվող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գերեզմանատան պահպանման  ծառայության որակը՝ բավարար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64"/>
              </w:numPr>
              <w:spacing w:after="0" w:line="20" w:lineRule="atLeast"/>
              <w:ind w:left="184" w:hanging="184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Գերեզմանատների համապատաս-խանությունը հատակագծին – մասամբ</w:t>
            </w:r>
          </w:p>
        </w:tc>
        <w:tc>
          <w:tcPr>
            <w:tcW w:w="2610" w:type="dxa"/>
            <w:gridSpan w:val="2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«Աբովյանի  համայնքային քաղաքային տնտեսություն» ՀՈԱԿ</w:t>
            </w:r>
          </w:p>
        </w:tc>
        <w:tc>
          <w:tcPr>
            <w:tcW w:w="223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72B9D" w:rsidRPr="00E25E50" w:rsidRDefault="00CE745C" w:rsidP="00525B5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</w:t>
            </w:r>
          </w:p>
          <w:p w:rsidR="00CE745C" w:rsidRPr="00061D2A" w:rsidRDefault="00CE745C" w:rsidP="00525B5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CE745C" w:rsidRPr="00061D2A" w:rsidRDefault="00FA116D" w:rsidP="00FA116D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2022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354" w:type="dxa"/>
            <w:gridSpan w:val="2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բյուջեից անհրաժեշտ</w:t>
            </w:r>
          </w:p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CE745C" w:rsidRPr="00A845CC" w:rsidTr="0011393E">
        <w:trPr>
          <w:trHeight w:val="76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C2BF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Բարելավել   համայնքի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բնակչությանը մատուցվող գերեզմանատան պահպանման  ծառայության որակը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BD3BF1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Գերեզմանատան վիճակը- </w:t>
            </w:r>
            <w:r w:rsidRPr="00BD3BF1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բավարար </w:t>
            </w:r>
          </w:p>
          <w:p w:rsidR="00CE745C" w:rsidRPr="00BD3BF1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BD3BF1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Կառուցված ճանապարհի  </w:t>
            </w:r>
            <w:r w:rsidRPr="00BD3BF1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երկարությունը</w:t>
            </w:r>
            <w:r w:rsidR="00FA116D" w:rsidRPr="00BD3BF1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</w:t>
            </w:r>
            <w:r w:rsidRPr="00BD3BF1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="0005480D">
              <w:rPr>
                <w:rFonts w:ascii="GHEA Grapalat" w:hAnsi="GHEA Grapalat"/>
                <w:color w:val="000000" w:themeColor="text1"/>
                <w:sz w:val="20"/>
              </w:rPr>
              <w:t xml:space="preserve">250 </w:t>
            </w:r>
            <w:r w:rsidRPr="00BD3BF1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 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համակարգ, մոնիթորինգի և գնահատման (ՄԳ)  կիսամյակային,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տարեկան հաշվետվություններ, բնակչություն</w:t>
            </w:r>
          </w:p>
        </w:tc>
        <w:tc>
          <w:tcPr>
            <w:tcW w:w="2233" w:type="dxa"/>
            <w:gridSpan w:val="2"/>
            <w:vMerge/>
            <w:tcBorders>
              <w:bottom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</w:tcPr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A845CC" w:rsidTr="0011393E">
        <w:trPr>
          <w:trHeight w:val="76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</w:p>
          <w:p w:rsidR="00CE745C" w:rsidRPr="00061D2A" w:rsidRDefault="00CE745C" w:rsidP="00826BB5">
            <w:pPr>
              <w:numPr>
                <w:ilvl w:val="0"/>
                <w:numId w:val="20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 գերեզմանատան չափագրում, սխեմայի կազմում, տարածքի ընդլայնում, պարսպապատում, դեպի գերեզմանատուն գնացող ճանապարհի կառուցում</w:t>
            </w:r>
          </w:p>
          <w:p w:rsidR="00CE745C" w:rsidRPr="00061D2A" w:rsidRDefault="00CE745C" w:rsidP="00826BB5">
            <w:pPr>
              <w:numPr>
                <w:ilvl w:val="0"/>
                <w:numId w:val="20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Գերեզմանատեղերի հատկացման կարգավորում 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CE745C" w:rsidRPr="00061D2A" w:rsidRDefault="0005480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    </w:t>
            </w:r>
            <w:r w:rsidR="00CE745C"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Մուտքային ցուցանիշներ (ներդրված ռեսուրսներ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AF6071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765" w:hanging="284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BD3BF1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 բյուջեով նախատեսված ֆինանսական միջոցներ</w:t>
            </w:r>
            <w:r w:rsidR="00FA116D" w:rsidRPr="00BD3BF1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–</w:t>
            </w:r>
            <w:r w:rsidR="00FA116D" w:rsidRPr="00BD3BF1">
              <w:rPr>
                <w:rFonts w:ascii="GHEA Grapalat" w:eastAsia="Calibri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 w:rsidRPr="00AB02AD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0.0  հազար</w:t>
            </w:r>
            <w:r w:rsidRPr="00BD3BF1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 դրամ</w:t>
            </w:r>
          </w:p>
          <w:p w:rsidR="00AF6071" w:rsidRPr="00AF6071" w:rsidRDefault="00AF6071" w:rsidP="00826BB5">
            <w:pPr>
              <w:numPr>
                <w:ilvl w:val="0"/>
                <w:numId w:val="18"/>
              </w:numPr>
              <w:spacing w:after="0" w:line="20" w:lineRule="atLeast"/>
              <w:ind w:left="765" w:hanging="284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Գերեզմանատան հսկիչ աշխատակիցների թիվը – 13</w:t>
            </w:r>
          </w:p>
          <w:p w:rsidR="00AF6071" w:rsidRPr="00EF1C10" w:rsidRDefault="005E775C" w:rsidP="00826BB5">
            <w:pPr>
              <w:numPr>
                <w:ilvl w:val="0"/>
                <w:numId w:val="18"/>
              </w:numPr>
              <w:spacing w:after="0" w:line="20" w:lineRule="atLeast"/>
              <w:ind w:left="765" w:hanging="284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EF1C10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Գերեզմանատան հսկիչների աշխատակիցների </w:t>
            </w:r>
            <w:r w:rsidR="00EF1C10" w:rsidRPr="00EF1C10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պահպանման ծախս</w:t>
            </w:r>
            <w:r w:rsidRPr="00EF1C10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– 15120.0    հազար դրամ</w:t>
            </w:r>
          </w:p>
          <w:p w:rsidR="00AF6071" w:rsidRPr="00BD3BF1" w:rsidRDefault="00AF6071" w:rsidP="00826BB5">
            <w:pPr>
              <w:numPr>
                <w:ilvl w:val="0"/>
                <w:numId w:val="18"/>
              </w:numPr>
              <w:spacing w:after="0" w:line="20" w:lineRule="atLeast"/>
              <w:ind w:left="765" w:hanging="284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AF6071">
              <w:rPr>
                <w:rFonts w:ascii="GHEA Grapalat" w:hAnsi="GHEA Grapalat" w:cs="Sylfaen"/>
                <w:sz w:val="20"/>
                <w:lang w:val="hy-AM"/>
              </w:rPr>
              <w:t>Վերանորոգվ</w:t>
            </w:r>
            <w:r w:rsidRPr="00AF6071">
              <w:rPr>
                <w:rFonts w:ascii="GHEA Grapalat" w:hAnsi="GHEA Grapalat"/>
                <w:sz w:val="20"/>
                <w:lang w:val="hy-AM"/>
              </w:rPr>
              <w:t>ող ճանապարհներ – 700 մ</w:t>
            </w:r>
          </w:p>
          <w:p w:rsidR="00CE745C" w:rsidRPr="00AF6071" w:rsidRDefault="00AF6071" w:rsidP="00AF6071">
            <w:pPr>
              <w:spacing w:after="0" w:line="20" w:lineRule="atLeast"/>
              <w:ind w:left="481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</w:rPr>
              <w:t xml:space="preserve">     </w:t>
            </w:r>
          </w:p>
          <w:p w:rsidR="00CE745C" w:rsidRPr="00061D2A" w:rsidRDefault="00CE745C" w:rsidP="00DB17C7">
            <w:pPr>
              <w:pStyle w:val="a6"/>
              <w:spacing w:after="0" w:line="20" w:lineRule="atLeast"/>
              <w:ind w:left="765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FA116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FA116D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5. Համայնքի սեփականություն հանդիսացող բազմաբնակարան շենքերի և շինությունների սպասարկում</w:t>
            </w:r>
          </w:p>
          <w:p w:rsidR="00CE745C" w:rsidRPr="00061D2A" w:rsidRDefault="00FA116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</w:t>
            </w:r>
            <w:r w:rsidR="00CE745C"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ը՝ Աբովյան</w:t>
            </w:r>
          </w:p>
        </w:tc>
      </w:tr>
      <w:tr w:rsidR="00CE745C" w:rsidRPr="00A845CC" w:rsidTr="0011393E">
        <w:trPr>
          <w:trHeight w:val="217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Բարելավել համայնքի բազմաբնակարան շենքերի և շինությունների սպասարկման որակը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Համայնքապետարանի  ոչ առևտրային կազմակերպությունների ջեռո</w:t>
            </w:r>
            <w:r w:rsidR="00AE51B1" w:rsidRPr="00AE51B1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ւ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ցման համակարգի սպասարկման որակը – </w:t>
            </w:r>
            <w:r w:rsidR="00FA116D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գերազանց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Բազմաբնակարան շենքերի սպասարկման և ընթացիկ նորոգման աշխատանքների որակը – լավ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1" w:rsidRPr="00E25E50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</w:t>
            </w:r>
            <w:r w:rsidR="00B109D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գնահատմ</w:t>
            </w:r>
            <w:r w:rsidR="00B109D1" w:rsidRPr="00E25E5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</w:t>
            </w:r>
          </w:p>
          <w:p w:rsidR="00B109D1" w:rsidRPr="00E25E50" w:rsidRDefault="00B109D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«Աբովյանի  համայնքային քաղաքային տնտեսություն» ՀՈԱԿ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8B6264" w:rsidRDefault="00CE745C" w:rsidP="008B62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="008B6264" w:rsidRPr="008B626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ՀՈԱԿ-ի տնօրեն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9D1" w:rsidRPr="002565A6" w:rsidRDefault="004D716E" w:rsidP="00101D31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Pr="002565A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</w:t>
            </w:r>
            <w:r w:rsidR="002565A6" w:rsidRPr="002565A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ր-դ</w:t>
            </w:r>
            <w:r w:rsidR="002565A6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եկտեմբեր</w:t>
            </w:r>
          </w:p>
          <w:p w:rsidR="00CE745C" w:rsidRPr="002565A6" w:rsidRDefault="00CE745C" w:rsidP="00101D31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1" w:rsidRPr="00E25E50" w:rsidRDefault="00CE745C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բյուջեից </w:t>
            </w:r>
          </w:p>
          <w:p w:rsidR="00CE745C" w:rsidRPr="00061D2A" w:rsidRDefault="002565A6" w:rsidP="002565A6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25E5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     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անհրաժեշտ</w:t>
            </w:r>
          </w:p>
          <w:p w:rsidR="00CE745C" w:rsidRPr="00061D2A" w:rsidRDefault="00CE745C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CE745C" w:rsidRPr="00A845CC" w:rsidTr="0011393E">
        <w:trPr>
          <w:trHeight w:val="7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Անխափան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ջեռուցման  համակարգ, վերանորոգված բնակարանային ֆոնդ</w:t>
            </w: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Համայնքային ոչ առևտրային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lastRenderedPageBreak/>
              <w:t>կազմակերպություններում ջեռուցման համակարգի սպասրկում և ընթացիկ վերանորոգում –</w:t>
            </w:r>
            <w:r w:rsidRPr="00A87780">
              <w:rPr>
                <w:rFonts w:ascii="GHEA Grapalat" w:hAnsi="GHEA Grapalat" w:cs="Arial"/>
                <w:sz w:val="20"/>
                <w:lang w:val="hy-AM"/>
              </w:rPr>
              <w:t xml:space="preserve"> 70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%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Բազմաբնակարան շենքերի  սպասարկում և ընթացիկ նորոգման ապահովում – </w:t>
            </w:r>
            <w:r w:rsidR="001A2154" w:rsidRPr="001A2154">
              <w:rPr>
                <w:rFonts w:ascii="GHEA Grapalat" w:hAnsi="GHEA Grapalat" w:cs="Arial"/>
                <w:sz w:val="20"/>
                <w:lang w:val="hy-AM"/>
              </w:rPr>
              <w:t>5</w:t>
            </w:r>
            <w:r w:rsidRPr="001A2154">
              <w:rPr>
                <w:rFonts w:ascii="GHEA Grapalat" w:hAnsi="GHEA Grapalat" w:cs="Arial"/>
                <w:sz w:val="20"/>
                <w:lang w:val="hy-AM"/>
              </w:rPr>
              <w:t>0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%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Բազմանակարան վթարային շենքերի պահպանման և սպասարկման որակը -  </w:t>
            </w:r>
            <w:r w:rsidR="00A87780" w:rsidRPr="00A87780">
              <w:rPr>
                <w:rFonts w:ascii="GHEA Grapalat" w:hAnsi="GHEA Grapalat" w:cs="Arial"/>
                <w:sz w:val="20"/>
                <w:lang w:val="hy-AM"/>
              </w:rPr>
              <w:t>7</w:t>
            </w:r>
            <w:r w:rsidRPr="00A87780">
              <w:rPr>
                <w:rFonts w:ascii="GHEA Grapalat" w:hAnsi="GHEA Grapalat" w:cs="Arial"/>
                <w:sz w:val="20"/>
                <w:lang w:val="hy-AM"/>
              </w:rPr>
              <w:t>0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%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համակարգ, մոնիթորինգի և գնահատման (ՄԳ)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կիսամյակային, տարեկան հաշվետվություններ, բնակչություն</w:t>
            </w: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A845CC" w:rsidTr="0011393E">
        <w:trPr>
          <w:trHeight w:val="446"/>
          <w:jc w:val="center"/>
        </w:trPr>
        <w:tc>
          <w:tcPr>
            <w:tcW w:w="6457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Ջեռուցման կաթսաների սպասարկում և վերանորոգում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ՀՈԱԿ-ների սանհանգույցների վերանորոգում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Շենքերի և շինությունների ընթացիկ վերանորոգման աշխատանքների իրականացում</w:t>
            </w:r>
          </w:p>
        </w:tc>
        <w:tc>
          <w:tcPr>
            <w:tcW w:w="8153" w:type="dxa"/>
            <w:gridSpan w:val="7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48445E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Համայնքի  բյուջեով նախատեսված ֆինանսական միջոցներ՝ </w:t>
            </w:r>
            <w:r w:rsidR="00B71E27" w:rsidRPr="00B71E27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203132.0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հազար դրամ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Համայնքային ոչ առևտրային կազմակերպությունների քանակը, որտեղ կա ջեռուցման  համակարգ –</w:t>
            </w:r>
            <w:r w:rsidRPr="004F7BD0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4F7BD0" w:rsidRPr="004F7BD0">
              <w:rPr>
                <w:rFonts w:ascii="GHEA Grapalat" w:hAnsi="GHEA Grapalat" w:cs="Arial"/>
                <w:sz w:val="20"/>
                <w:lang w:val="hy-AM"/>
              </w:rPr>
              <w:t>20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Վթարային բազմաբնակարան շենքերի թիվը – 2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ենթակայության բազմաբնակարան շենքերի թիվը –</w:t>
            </w:r>
            <w:r w:rsidRPr="00CC512A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CC512A" w:rsidRPr="00CC512A">
              <w:rPr>
                <w:rFonts w:ascii="GHEA Grapalat" w:hAnsi="GHEA Grapalat" w:cs="Arial"/>
                <w:sz w:val="20"/>
                <w:lang w:val="hy-AM"/>
              </w:rPr>
              <w:t>272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FA116D">
            <w:pPr>
              <w:spacing w:after="0" w:line="20" w:lineRule="atLeast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9D6D97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</w:t>
            </w:r>
            <w:r w:rsidR="00FA116D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6. Համայնքի բնակչության համար ժամանցի վայրերի ստեղծում</w:t>
            </w:r>
          </w:p>
          <w:p w:rsidR="00CE745C" w:rsidRPr="00061D2A" w:rsidRDefault="00FA116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</w:t>
            </w:r>
            <w:r w:rsidR="00CE745C"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ը՝ Աբովյան</w:t>
            </w:r>
          </w:p>
        </w:tc>
      </w:tr>
      <w:tr w:rsidR="00CE745C" w:rsidRPr="00A845CC" w:rsidTr="0011393E">
        <w:trPr>
          <w:trHeight w:val="445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8C2BFD" w:rsidRPr="00061D2A" w:rsidRDefault="008C2BFD" w:rsidP="008C2BF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8C2BFD" w:rsidP="008C2BF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ամայնքի բնակիչների համար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ավելացնել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ժամանցի անցկացման վայրերը 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Բնակիչների բավարարվածության աստիճանը – 60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</w:rPr>
              <w:t>%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 համայնքապետարան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CE745C" w:rsidRPr="00061D2A" w:rsidRDefault="00CE745C" w:rsidP="00E94C4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կապալառուներ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CE745C" w:rsidRPr="00061D2A" w:rsidRDefault="009D6D97" w:rsidP="00FA116D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FA116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</w:tc>
        <w:tc>
          <w:tcPr>
            <w:tcW w:w="2354" w:type="dxa"/>
            <w:gridSpan w:val="2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բյուջեից անհրաժեշտ</w:t>
            </w:r>
          </w:p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CE745C" w:rsidRPr="00A845CC" w:rsidTr="0011393E">
        <w:trPr>
          <w:trHeight w:val="76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Համայնքի բնակիչների համար ստեղծել հանգստի կազմակերպման լավագույն պայմաններ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lastRenderedPageBreak/>
              <w:t xml:space="preserve">Կառուցվող </w:t>
            </w:r>
            <w:r w:rsidR="00FA116D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և  ընթացիկ վերանորոգվող  </w:t>
            </w:r>
            <w:r w:rsidR="00587F01" w:rsidRPr="00587F01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զբոսայգի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ների թիվը –</w:t>
            </w:r>
            <w:r w:rsidR="00FA116D" w:rsidRPr="0093010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A27B60" w:rsidRPr="00A27B60">
              <w:rPr>
                <w:rFonts w:ascii="GHEA Grapalat" w:hAnsi="GHEA Grapalat" w:cs="Arial"/>
                <w:sz w:val="20"/>
                <w:lang w:val="hy-AM"/>
              </w:rPr>
              <w:t>3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Կառուցվող զբոսայգու տարածքը – </w:t>
            </w:r>
            <w:r w:rsidR="00FA116D" w:rsidRPr="00C913ED">
              <w:rPr>
                <w:rFonts w:ascii="GHEA Grapalat" w:hAnsi="GHEA Grapalat" w:cs="Arial"/>
                <w:sz w:val="20"/>
                <w:lang w:val="hy-AM"/>
              </w:rPr>
              <w:t>8302</w:t>
            </w:r>
            <w:r w:rsidRPr="00C913ED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ք.մ.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Հանրային զբոսայգիների և խաղահրապարակների վիճակը – </w:t>
            </w:r>
            <w:r w:rsidR="00FA116D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նորմալ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Հանգստի այլ գոտիների վիճակը- լավ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համակարգ, մոնիթորինգի և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</w:tcPr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A845CC" w:rsidTr="0011393E">
        <w:trPr>
          <w:trHeight w:val="446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Համայնքում կառուցել քաղաքային </w:t>
            </w:r>
            <w:r w:rsidR="0000397F">
              <w:rPr>
                <w:rFonts w:ascii="GHEA Grapalat" w:hAnsi="GHEA Grapalat" w:cs="Arial"/>
                <w:color w:val="000000" w:themeColor="text1"/>
                <w:sz w:val="20"/>
              </w:rPr>
              <w:t>զբոս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այգի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Կառուցել և վերանորոգել  խաղահրապարակներ</w:t>
            </w:r>
            <w:r w:rsidR="007B565E" w:rsidRPr="007B565E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</w:t>
            </w:r>
          </w:p>
          <w:p w:rsidR="00CE745C" w:rsidRPr="00BF7C05" w:rsidRDefault="00CE745C" w:rsidP="00613CBC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color w:val="FF0000"/>
                <w:sz w:val="20"/>
                <w:lang w:val="hy-AM"/>
              </w:rPr>
            </w:pP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 բյուջեով նախատեսված ֆինանսական միջոցներ՝</w:t>
            </w:r>
            <w:r w:rsidR="00FA116D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 165 544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.0 հազար դրամ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Քաղաքային զբոսայգու մակերեսը </w:t>
            </w:r>
            <w:r w:rsidRPr="00C913ED">
              <w:rPr>
                <w:rFonts w:ascii="GHEA Grapalat" w:hAnsi="GHEA Grapalat" w:cs="Arial"/>
                <w:sz w:val="20"/>
                <w:lang w:val="hy-AM"/>
              </w:rPr>
              <w:t xml:space="preserve">–  </w:t>
            </w:r>
            <w:r w:rsidR="00FA116D" w:rsidRPr="00C913ED">
              <w:rPr>
                <w:rFonts w:ascii="GHEA Grapalat" w:hAnsi="GHEA Grapalat" w:cs="Arial"/>
                <w:sz w:val="20"/>
                <w:lang w:val="hy-AM"/>
              </w:rPr>
              <w:t>8302</w:t>
            </w:r>
            <w:r w:rsidRPr="00C913ED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ք.մ.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Կառուցվող </w:t>
            </w:r>
            <w:r w:rsidR="00587F01">
              <w:rPr>
                <w:rFonts w:ascii="GHEA Grapalat" w:hAnsi="GHEA Grapalat" w:cs="Arial"/>
                <w:color w:val="000000" w:themeColor="text1"/>
                <w:sz w:val="20"/>
              </w:rPr>
              <w:t>զբոսայգի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ների թիվը - </w:t>
            </w:r>
            <w:r w:rsidR="00A27B60">
              <w:rPr>
                <w:rFonts w:ascii="GHEA Grapalat" w:hAnsi="GHEA Grapalat" w:cs="Arial"/>
                <w:color w:val="000000" w:themeColor="text1"/>
                <w:sz w:val="20"/>
              </w:rPr>
              <w:t>3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Վերանորոգվող խաղահրապարակների թիվը - </w:t>
            </w:r>
            <w:r w:rsidR="00930103" w:rsidRPr="00930103">
              <w:rPr>
                <w:rFonts w:ascii="GHEA Grapalat" w:hAnsi="GHEA Grapalat" w:cs="Arial"/>
                <w:sz w:val="20"/>
              </w:rPr>
              <w:t>0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FA116D">
            <w:pPr>
              <w:spacing w:after="0" w:line="20" w:lineRule="atLeast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FA116D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A845CC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7. Համայնքի բնակֆոնդի տանիքիների վերանորոգում</w:t>
            </w:r>
          </w:p>
          <w:p w:rsidR="00CE745C" w:rsidRPr="00061D2A" w:rsidRDefault="00FA116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</w:t>
            </w:r>
            <w:r w:rsidR="00CE745C"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ը՝ Աբովյան</w:t>
            </w:r>
          </w:p>
        </w:tc>
      </w:tr>
      <w:tr w:rsidR="00CE745C" w:rsidRPr="00A845CC" w:rsidTr="0011393E">
        <w:trPr>
          <w:trHeight w:val="145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D7367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Վերանորոգել համայնքի սեփականություն հանդիսացող բնակարանային ֆոնդի տանիքները</w:t>
            </w:r>
            <w:r w:rsidR="00D7367A" w:rsidRPr="00D7367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Բնակիչների բավարարվածության աստիճանը – 60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</w:rPr>
              <w:t>%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Համայնքային ոչ առևտրային կազմակերպության շահառուների բավարարվածության աստիճանը – շատ լավ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 համայնքապետարան, համատիրություններ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CE745C" w:rsidRPr="00061D2A" w:rsidRDefault="00CE745C" w:rsidP="00A224F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ղեկավար,  աշխատակազմի քարտուղար, համայնքապետի 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պետեր, համատիրություններ</w:t>
            </w:r>
          </w:p>
        </w:tc>
        <w:tc>
          <w:tcPr>
            <w:tcW w:w="956" w:type="dxa"/>
            <w:vMerge w:val="restart"/>
            <w:textDirection w:val="btLr"/>
          </w:tcPr>
          <w:p w:rsidR="00CE745C" w:rsidRPr="00061D2A" w:rsidRDefault="009D6D9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="00FA116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թ.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հունվար- դեկտեմբեր</w:t>
            </w: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հունվար- դեկտեմբեր</w:t>
            </w:r>
          </w:p>
        </w:tc>
        <w:tc>
          <w:tcPr>
            <w:tcW w:w="2354" w:type="dxa"/>
            <w:gridSpan w:val="2"/>
            <w:vMerge w:val="restart"/>
            <w:textDirection w:val="btLr"/>
            <w:vAlign w:val="center"/>
          </w:tcPr>
          <w:p w:rsidR="00CE745C" w:rsidRPr="00061D2A" w:rsidRDefault="00CE745C" w:rsidP="00DB17C7">
            <w:pPr>
              <w:spacing w:after="0" w:line="240" w:lineRule="auto"/>
              <w:ind w:left="113" w:right="113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CE745C" w:rsidRPr="00A845CC" w:rsidTr="0011393E">
        <w:trPr>
          <w:trHeight w:val="2017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Կանխել տեղումներից շենքին հասցվող վնասները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8C2BFD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</w:t>
            </w:r>
            <w:r w:rsidR="00CE745C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ամայնքի սեփականություն համարվող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վերանորգ</w:t>
            </w:r>
            <w:r w:rsidR="00FA116D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ած </w:t>
            </w:r>
            <w:r w:rsidR="00CE745C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բնակֆոնդի տեսակարար կշիռն ընդհանուրի մեջ – 10 %</w:t>
            </w:r>
          </w:p>
          <w:p w:rsidR="00CE745C" w:rsidRPr="00B711A1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B711A1">
              <w:rPr>
                <w:rFonts w:ascii="GHEA Grapalat" w:hAnsi="GHEA Grapalat" w:cs="Arial"/>
                <w:sz w:val="20"/>
                <w:lang w:val="hy-AM"/>
              </w:rPr>
              <w:t>Ձեռք  բերվող իզոգամի մակերեսը – 5</w:t>
            </w:r>
            <w:r w:rsidR="00A270EC" w:rsidRPr="00B711A1">
              <w:rPr>
                <w:rFonts w:ascii="GHEA Grapalat" w:hAnsi="GHEA Grapalat" w:cs="Arial"/>
                <w:sz w:val="20"/>
                <w:lang w:val="hy-AM"/>
              </w:rPr>
              <w:t>0</w:t>
            </w:r>
            <w:r w:rsidRPr="00B711A1">
              <w:rPr>
                <w:rFonts w:ascii="GHEA Grapalat" w:hAnsi="GHEA Grapalat" w:cs="Arial"/>
                <w:sz w:val="20"/>
                <w:lang w:val="hy-AM"/>
              </w:rPr>
              <w:t>00 ք.մ.</w:t>
            </w:r>
          </w:p>
          <w:p w:rsidR="00CE745C" w:rsidRDefault="00CE745C" w:rsidP="00FA116D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Ձեռք բերվող </w:t>
            </w:r>
            <w:r w:rsidR="00AE51B1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ազբոշիֆեր</w:t>
            </w:r>
            <w:r w:rsidR="00AE51B1">
              <w:rPr>
                <w:rFonts w:ascii="GHEA Grapalat" w:hAnsi="GHEA Grapalat" w:cs="Arial"/>
                <w:color w:val="000000" w:themeColor="text1"/>
                <w:sz w:val="20"/>
              </w:rPr>
              <w:t xml:space="preserve">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– </w:t>
            </w:r>
            <w:r w:rsidR="00FA116D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30 հատ</w:t>
            </w:r>
          </w:p>
          <w:p w:rsidR="00FA116D" w:rsidRPr="00061D2A" w:rsidRDefault="002E5059" w:rsidP="00FA116D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Ձեռք բերվող տանիքի երկաթյա և ցինկապատ թիթեղ – 30 քմ</w:t>
            </w:r>
          </w:p>
        </w:tc>
        <w:tc>
          <w:tcPr>
            <w:tcW w:w="2610" w:type="dxa"/>
            <w:gridSpan w:val="2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</w:tcPr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A845CC" w:rsidTr="0011393E">
        <w:trPr>
          <w:trHeight w:val="446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6D7432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6D7432">
              <w:rPr>
                <w:rFonts w:ascii="GHEA Grapalat" w:hAnsi="GHEA Grapalat" w:cs="Arial"/>
                <w:sz w:val="20"/>
                <w:lang w:val="hy-AM"/>
              </w:rPr>
              <w:t xml:space="preserve">Աջակցել համայնքի տարածքում գտնվող շենքերի տանիքների </w:t>
            </w:r>
            <w:r w:rsidR="008C2BFD" w:rsidRPr="006D7432">
              <w:rPr>
                <w:rFonts w:ascii="GHEA Grapalat" w:hAnsi="GHEA Grapalat" w:cs="Arial"/>
                <w:sz w:val="20"/>
                <w:lang w:val="hy-AM"/>
              </w:rPr>
              <w:t xml:space="preserve">վերանորոգման </w:t>
            </w:r>
            <w:r w:rsidRPr="006D7432">
              <w:rPr>
                <w:rFonts w:ascii="GHEA Grapalat" w:hAnsi="GHEA Grapalat" w:cs="Arial"/>
                <w:sz w:val="20"/>
                <w:lang w:val="hy-AM"/>
              </w:rPr>
              <w:t>աշխատանքներին</w:t>
            </w:r>
          </w:p>
          <w:p w:rsidR="00CE745C" w:rsidRPr="006D7432" w:rsidRDefault="006C4D40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6D7432">
              <w:rPr>
                <w:rFonts w:ascii="GHEA Grapalat" w:hAnsi="GHEA Grapalat" w:cs="Arial"/>
                <w:sz w:val="20"/>
                <w:lang w:val="hy-AM"/>
              </w:rPr>
              <w:t>Ի</w:t>
            </w:r>
            <w:r w:rsidR="006D7432" w:rsidRPr="006D7432">
              <w:rPr>
                <w:rFonts w:ascii="GHEA Grapalat" w:hAnsi="GHEA Grapalat" w:cs="Arial"/>
                <w:sz w:val="20"/>
                <w:lang w:val="hy-AM"/>
              </w:rPr>
              <w:t>րականացնել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CE745C" w:rsidRPr="006D7432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6D7432" w:rsidRPr="006D7432">
              <w:rPr>
                <w:rFonts w:ascii="GHEA Grapalat" w:hAnsi="GHEA Grapalat" w:cs="Arial"/>
                <w:sz w:val="20"/>
                <w:lang w:val="hy-AM"/>
              </w:rPr>
              <w:t>նախծագծահետազոտական աշխատանքները</w:t>
            </w:r>
          </w:p>
          <w:p w:rsidR="00CE745C" w:rsidRPr="00061D2A" w:rsidRDefault="00CE745C" w:rsidP="006C4D40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B711A1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B711A1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Համայնքի  բյուջեով նախատեսված ֆինանսական միջոցներ՝  </w:t>
            </w:r>
            <w:r w:rsidR="002E5059" w:rsidRPr="00B711A1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38981</w:t>
            </w:r>
            <w:r w:rsidRPr="00B711A1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.0 հազար դրամ</w:t>
            </w:r>
          </w:p>
          <w:p w:rsidR="00A270EC" w:rsidRPr="00613CBC" w:rsidRDefault="00A270E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613CBC">
              <w:rPr>
                <w:rFonts w:ascii="GHEA Grapalat" w:hAnsi="GHEA Grapalat" w:cs="Arial"/>
                <w:sz w:val="20"/>
                <w:lang w:val="hy-AM"/>
              </w:rPr>
              <w:t>Համայնքի բազմաբնակարան շենքերի տանիքների վերանորոգում -20</w:t>
            </w:r>
            <w:r w:rsidR="00D7367A" w:rsidRPr="00613CBC">
              <w:rPr>
                <w:rFonts w:ascii="GHEA Grapalat" w:hAnsi="GHEA Grapalat" w:cs="Arial"/>
                <w:sz w:val="20"/>
                <w:lang w:val="hy-AM"/>
              </w:rPr>
              <w:t> </w:t>
            </w:r>
            <w:r w:rsidRPr="00613CBC">
              <w:rPr>
                <w:rFonts w:ascii="GHEA Grapalat" w:hAnsi="GHEA Grapalat" w:cs="Arial"/>
                <w:sz w:val="20"/>
                <w:lang w:val="hy-AM"/>
              </w:rPr>
              <w:t>000</w:t>
            </w:r>
            <w:r w:rsidR="00D7367A" w:rsidRPr="00613CBC">
              <w:rPr>
                <w:rFonts w:ascii="GHEA Grapalat" w:hAnsi="GHEA Grapalat" w:cs="Arial"/>
                <w:sz w:val="20"/>
                <w:lang w:val="hy-AM"/>
              </w:rPr>
              <w:t>.0</w:t>
            </w:r>
            <w:r w:rsidRPr="00613CBC">
              <w:rPr>
                <w:rFonts w:ascii="GHEA Grapalat" w:hAnsi="GHEA Grapalat" w:cs="Arial"/>
                <w:sz w:val="20"/>
                <w:lang w:val="hy-AM"/>
              </w:rPr>
              <w:t xml:space="preserve"> հազար դրամ</w:t>
            </w:r>
          </w:p>
          <w:p w:rsidR="00CE745C" w:rsidRPr="00061D2A" w:rsidRDefault="00CE745C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Շահառուների թիվը -  </w:t>
            </w:r>
            <w:r w:rsidR="002E5059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12 000</w:t>
            </w:r>
          </w:p>
          <w:p w:rsidR="00CE745C" w:rsidRPr="00061D2A" w:rsidRDefault="00CE745C" w:rsidP="00DB17C7">
            <w:pPr>
              <w:spacing w:after="0" w:line="20" w:lineRule="atLeast"/>
              <w:ind w:left="452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2E5059">
            <w:pPr>
              <w:spacing w:after="0" w:line="20" w:lineRule="atLeast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2E5059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5. Հողօգտագործում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FFFFFF" w:themeFill="background1"/>
          </w:tcPr>
          <w:p w:rsidR="00CE745C" w:rsidRPr="00061D2A" w:rsidRDefault="00CE745C" w:rsidP="002E5059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20</w:t>
            </w:r>
            <w:r w:rsidR="002E5059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թվականին հողօգտագործման ոլորտում ծրագրեր և միջոցառումներ չեն նախատեսվում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6. Տրանսպորտ</w:t>
            </w:r>
          </w:p>
        </w:tc>
      </w:tr>
      <w:tr w:rsidR="00CE745C" w:rsidRPr="00A845CC" w:rsidTr="0011393E">
        <w:trPr>
          <w:trHeight w:val="295"/>
          <w:jc w:val="center"/>
        </w:trPr>
        <w:tc>
          <w:tcPr>
            <w:tcW w:w="6457" w:type="dxa"/>
            <w:gridSpan w:val="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CE745C" w:rsidRPr="00061D2A" w:rsidRDefault="00CE745C" w:rsidP="00DB17C7">
            <w:pPr>
              <w:spacing w:after="0" w:line="20" w:lineRule="atLeast"/>
              <w:contextualSpacing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Բարելավել համայնքային ենթակայության ճանապարհների և մայթերի սպասարկման, շահագործման և պահպանման ծառայությունների որակը</w:t>
            </w:r>
          </w:p>
        </w:tc>
        <w:tc>
          <w:tcPr>
            <w:tcW w:w="8153" w:type="dxa"/>
            <w:gridSpan w:val="7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ind w:left="714" w:hanging="357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Կապիտալ վերանորոգված ներհամայնքային ճանապարհների և փողոցների որակից բնակչության բավարվածության աստիճանը</w:t>
            </w:r>
            <w:r w:rsidR="002E5059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-85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%</w:t>
            </w: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ind w:left="714" w:hanging="357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Ճանապարհային երթևեկության նշաններով նշագծված փողոցներից բնակչության և ուղևորների բավարարվածությունը</w:t>
            </w:r>
            <w:r w:rsidR="002E5059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8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0%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 Ճանապարհների և մայթերի  ասֆալտապատում և գծանշում</w:t>
            </w:r>
          </w:p>
          <w:p w:rsidR="00CE745C" w:rsidRPr="00061D2A" w:rsidRDefault="00DF3D32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</w:t>
            </w:r>
            <w:r w:rsidR="00CE745C" w:rsidRPr="00061D2A">
              <w:rPr>
                <w:rFonts w:ascii="GHEA Grapalat" w:hAnsi="GHEA Grapalat"/>
                <w:b/>
                <w:color w:val="000000" w:themeColor="text1"/>
                <w:sz w:val="20"/>
              </w:rPr>
              <w:t>ը՝ Աբովյան</w:t>
            </w:r>
          </w:p>
        </w:tc>
      </w:tr>
      <w:tr w:rsidR="00CE745C" w:rsidRPr="00A845CC" w:rsidTr="0011393E">
        <w:trPr>
          <w:trHeight w:val="295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Ունենալ բարեկարգ, կանոնակարգված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lastRenderedPageBreak/>
              <w:t xml:space="preserve">փողոցներ 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ենթակայության տակ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գտնվող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ճանապարհների վիճակը -  լավ</w:t>
            </w:r>
          </w:p>
        </w:tc>
        <w:tc>
          <w:tcPr>
            <w:tcW w:w="2610" w:type="dxa"/>
            <w:gridSpan w:val="2"/>
            <w:vAlign w:val="center"/>
          </w:tcPr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համակարգ, մոնիթորինգի և գնահատման (ՄԳ)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Աբովյանի  համայնքապետարան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CE745C" w:rsidRPr="00061D2A" w:rsidRDefault="00CE745C" w:rsidP="0017244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Համայնքի ղեկավար,  աշխատակազմի քարտուղար, համայնքապետի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օգնական,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 xml:space="preserve"> բաժնի պետեր</w:t>
            </w:r>
          </w:p>
        </w:tc>
        <w:tc>
          <w:tcPr>
            <w:tcW w:w="956" w:type="dxa"/>
            <w:vMerge w:val="restart"/>
            <w:textDirection w:val="btLr"/>
          </w:tcPr>
          <w:p w:rsidR="00CE745C" w:rsidRPr="00061D2A" w:rsidRDefault="00CB63D3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color w:val="000000" w:themeColor="text1"/>
                <w:sz w:val="20"/>
              </w:rPr>
              <w:t>22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հունվար- դեկտեմբեր</w:t>
            </w:r>
          </w:p>
          <w:p w:rsidR="00CE745C" w:rsidRPr="00061D2A" w:rsidRDefault="00CE745C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 w:val="restart"/>
            <w:textDirection w:val="btLr"/>
          </w:tcPr>
          <w:p w:rsidR="00CE745C" w:rsidRPr="00061D2A" w:rsidRDefault="00CE745C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CE745C" w:rsidRPr="00A845CC" w:rsidTr="0011393E">
        <w:trPr>
          <w:trHeight w:val="295"/>
          <w:jc w:val="center"/>
        </w:trPr>
        <w:tc>
          <w:tcPr>
            <w:tcW w:w="2304" w:type="dxa"/>
            <w:vMerge w:val="restart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համայնքային ենթակայության ճանապարհների և  մայթերի պահպանման ծառայությունների մատուցումը</w:t>
            </w:r>
          </w:p>
        </w:tc>
        <w:tc>
          <w:tcPr>
            <w:tcW w:w="4153" w:type="dxa"/>
            <w:gridSpan w:val="2"/>
            <w:vMerge w:val="restart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ապիտալ վերանորոգված ներհամայնքային ճանապարհների և փողոցների թիվը – </w:t>
            </w:r>
            <w:r w:rsidR="00F4258B" w:rsidRPr="00BF7C05">
              <w:rPr>
                <w:rFonts w:ascii="GHEA Grapalat" w:hAnsi="GHEA Grapalat"/>
                <w:sz w:val="20"/>
                <w:lang w:val="hy-AM"/>
              </w:rPr>
              <w:t>37</w:t>
            </w:r>
            <w:r w:rsidRPr="00DF3D32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Ճանապարհային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երթևեկության նշաններով նշագծված փողոցների թիվը - </w:t>
            </w:r>
            <w:r w:rsidR="00F4258B" w:rsidRPr="00BF7C05">
              <w:rPr>
                <w:rFonts w:ascii="GHEA Grapalat" w:hAnsi="GHEA Grapalat"/>
                <w:sz w:val="20"/>
                <w:lang w:val="hy-AM"/>
              </w:rPr>
              <w:t>41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Կանոն</w:t>
            </w:r>
            <w:r w:rsidR="00DF3D32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կարգված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խաչմերուկների տեսակարար կշիռն ընդհանուրի մեջ – </w:t>
            </w:r>
            <w:r w:rsidRPr="00DF3D32">
              <w:rPr>
                <w:rFonts w:ascii="GHEA Grapalat" w:hAnsi="GHEA Grapalat"/>
                <w:sz w:val="20"/>
                <w:lang w:val="hy-AM"/>
              </w:rPr>
              <w:t>5</w:t>
            </w:r>
            <w:r w:rsidR="00DF3D32">
              <w:rPr>
                <w:rFonts w:ascii="GHEA Grapalat" w:hAnsi="GHEA Grapalat"/>
                <w:sz w:val="20"/>
                <w:lang w:val="hy-AM"/>
              </w:rPr>
              <w:t>0</w:t>
            </w:r>
            <w:r w:rsidRPr="00DF3D32">
              <w:rPr>
                <w:rFonts w:ascii="GHEA Grapalat" w:hAnsi="GHEA Grapalat"/>
                <w:sz w:val="20"/>
                <w:lang w:val="hy-AM"/>
              </w:rPr>
              <w:t xml:space="preserve"> %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Ճանապարհատրանսպորտային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պատահարների միջին հաճախականությունը տարվա ընթացքում – 1</w:t>
            </w:r>
            <w:r w:rsidR="00DF3D3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200 վթար</w:t>
            </w:r>
          </w:p>
          <w:p w:rsidR="00CE745C" w:rsidRPr="00392D06" w:rsidRDefault="00CE745C" w:rsidP="00826BB5">
            <w:pPr>
              <w:pStyle w:val="a6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2D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Ասֆալտապատման ենթակա փողոցների մակերեսը  </w:t>
            </w:r>
            <w:r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– </w:t>
            </w:r>
            <w:r w:rsidR="00532E08" w:rsidRPr="00392D0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="005F2AEE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32E08" w:rsidRPr="00392D0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5F2AEE" w:rsidRPr="00392D06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92D06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="00151665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>որից՝ Աբովյան բնակավայր</w:t>
            </w:r>
            <w:r w:rsidR="00931A4F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5F2AEE" w:rsidRPr="00392D06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00 մ, Առինջ բնակավայր – 2710մ, </w:t>
            </w:r>
            <w:r w:rsidR="00D74B2C" w:rsidRPr="00D74B2C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="00C7434D" w:rsidRPr="00392D06">
              <w:rPr>
                <w:rFonts w:ascii="GHEA Grapalat" w:hAnsi="GHEA Grapalat"/>
                <w:sz w:val="20"/>
                <w:szCs w:val="20"/>
                <w:lang w:val="hy-AM"/>
              </w:rPr>
              <w:t>Արամուս բնակավայր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7434D" w:rsidRPr="00392D0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151665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31A4F" w:rsidRPr="00392D06">
              <w:rPr>
                <w:rFonts w:ascii="GHEA Grapalat" w:hAnsi="GHEA Grapalat"/>
                <w:sz w:val="20"/>
                <w:szCs w:val="20"/>
                <w:lang w:val="hy-AM"/>
              </w:rPr>
              <w:t>2840</w:t>
            </w:r>
            <w:r w:rsidR="00C7434D" w:rsidRPr="00392D06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="00151665" w:rsidRPr="00392D06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>Բալահովիտ  բնակավայր</w:t>
            </w:r>
            <w:r w:rsidR="00931A4F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2000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մ, 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>Գեղաշեն</w:t>
            </w:r>
            <w:r w:rsidR="00C42E92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բնակավայր 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360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, Գետարգել բնակավայր   - 765 մ, 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Կամարիս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բնակավայր 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850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մ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Մայակովսկի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բնակավայր 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>- 1100 մ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Պտղնի  բնակավայր – 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Վերին 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Պտղնի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բնակավայր</w:t>
            </w:r>
            <w:r w:rsidR="00931A4F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 – 7</w:t>
            </w:r>
            <w:r w:rsidR="007B571C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00 մ </w:t>
            </w:r>
          </w:p>
          <w:p w:rsidR="005F2AEE" w:rsidRPr="00392D06" w:rsidRDefault="005F2AEE" w:rsidP="00826BB5">
            <w:pPr>
              <w:pStyle w:val="a6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2D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Փողոցների,բակերի մայթերի ասֆալտի փոսային վերանորոգում</w:t>
            </w:r>
            <w:r w:rsidRPr="00392D06">
              <w:rPr>
                <w:rFonts w:ascii="GHEA Grapalat" w:hAnsi="GHEA Grapalat"/>
                <w:sz w:val="20"/>
                <w:szCs w:val="20"/>
                <w:lang w:val="hy-AM"/>
              </w:rPr>
              <w:t>- 14</w:t>
            </w:r>
            <w:r w:rsidRPr="00392D06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392D06">
              <w:rPr>
                <w:rFonts w:ascii="GHEA Grapalat" w:hAnsi="GHEA Grapalat"/>
                <w:sz w:val="20"/>
                <w:szCs w:val="20"/>
                <w:lang w:val="hy-AM"/>
              </w:rPr>
              <w:t>571 ք.մ</w:t>
            </w:r>
          </w:p>
          <w:p w:rsidR="00CE745C" w:rsidRPr="00392D06" w:rsidRDefault="00CE745C" w:rsidP="00DF3D32">
            <w:pPr>
              <w:pStyle w:val="a6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92D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Գծանշման ենթակա փողոցների մակերեսը – </w:t>
            </w:r>
            <w:r w:rsidR="002E0F4D" w:rsidRPr="00392D06">
              <w:rPr>
                <w:rFonts w:ascii="GHEA Grapalat" w:hAnsi="GHEA Grapalat"/>
                <w:sz w:val="20"/>
                <w:szCs w:val="20"/>
                <w:lang w:val="hy-AM"/>
              </w:rPr>
              <w:t>35 000</w:t>
            </w:r>
            <w:r w:rsidR="00F4258B" w:rsidRPr="00392D06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392D0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ք.մ.</w:t>
            </w:r>
          </w:p>
          <w:p w:rsidR="00ED3844" w:rsidRPr="00392D06" w:rsidRDefault="00ED3844" w:rsidP="00DF3D32">
            <w:pPr>
              <w:pStyle w:val="a6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2D06">
              <w:rPr>
                <w:rFonts w:ascii="GHEA Grapalat" w:hAnsi="GHEA Grapalat"/>
                <w:sz w:val="20"/>
                <w:szCs w:val="20"/>
                <w:lang w:val="hy-AM"/>
              </w:rPr>
              <w:t>Եզրաքարերի փոխարինման աշխատանքներ –  4 400 մ.</w:t>
            </w:r>
          </w:p>
          <w:p w:rsidR="00ED3844" w:rsidRPr="00392D06" w:rsidRDefault="00ED3844" w:rsidP="00DF3D32">
            <w:pPr>
              <w:pStyle w:val="a6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Ճանապարհային նշանների տեղադրում -   </w:t>
            </w:r>
            <w:r w:rsidRPr="00392D06">
              <w:rPr>
                <w:rFonts w:ascii="GHEA Grapalat" w:hAnsi="GHEA Grapalat"/>
                <w:sz w:val="20"/>
                <w:szCs w:val="20"/>
              </w:rPr>
              <w:t xml:space="preserve">250 </w:t>
            </w:r>
            <w:r w:rsidRPr="00392D06"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</w:p>
          <w:p w:rsidR="00C75DA8" w:rsidRPr="00392D06" w:rsidRDefault="00C75DA8" w:rsidP="00DF3D32">
            <w:pPr>
              <w:pStyle w:val="a6"/>
              <w:numPr>
                <w:ilvl w:val="0"/>
                <w:numId w:val="27"/>
              </w:numPr>
              <w:tabs>
                <w:tab w:val="left" w:pos="401"/>
              </w:tabs>
              <w:ind w:left="260" w:hanging="11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2D06">
              <w:rPr>
                <w:rFonts w:ascii="GHEA Grapalat" w:hAnsi="GHEA Grapalat"/>
                <w:sz w:val="20"/>
                <w:szCs w:val="20"/>
                <w:lang w:val="hy-AM"/>
              </w:rPr>
              <w:t>Վերին Պտղնիի գետնանցման հիմնանորոգման աշխատանքներ</w:t>
            </w:r>
            <w:r w:rsidR="00671234" w:rsidRPr="00392D06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նախատեսվում են</w:t>
            </w:r>
          </w:p>
          <w:p w:rsidR="007B571C" w:rsidRPr="007B571C" w:rsidRDefault="007B571C" w:rsidP="007B571C">
            <w:pPr>
              <w:tabs>
                <w:tab w:val="left" w:pos="401"/>
              </w:tabs>
              <w:ind w:left="142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  <w:vMerge w:val="restart"/>
            <w:vAlign w:val="center"/>
          </w:tcPr>
          <w:p w:rsidR="004D2157" w:rsidRPr="00E25E50" w:rsidRDefault="004D215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D215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                                                       </w:t>
            </w:r>
            <w:r w:rsidR="00CE745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գնահատման </w:t>
            </w:r>
          </w:p>
          <w:p w:rsidR="004D2157" w:rsidRPr="00E25E50" w:rsidRDefault="004D215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A845CC" w:rsidTr="0011393E">
        <w:trPr>
          <w:trHeight w:val="1575"/>
          <w:jc w:val="center"/>
        </w:trPr>
        <w:tc>
          <w:tcPr>
            <w:tcW w:w="2304" w:type="dxa"/>
            <w:vMerge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4153" w:type="dxa"/>
            <w:gridSpan w:val="2"/>
            <w:vMerge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  <w:vMerge/>
          </w:tcPr>
          <w:p w:rsidR="00CE745C" w:rsidRPr="00061D2A" w:rsidRDefault="00CE745C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:rsidR="00CE745C" w:rsidRPr="00061D2A" w:rsidRDefault="00CE745C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A845CC" w:rsidTr="0011393E">
        <w:trPr>
          <w:trHeight w:val="446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CE745C" w:rsidRPr="00061D2A" w:rsidRDefault="00CE745C" w:rsidP="00CE745C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pStyle w:val="a6"/>
              <w:numPr>
                <w:ilvl w:val="0"/>
                <w:numId w:val="65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Ներհամայնքային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ճանապարհային տնտեսության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պահպանություն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65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Փողոցների և խաչմերուկների անցումների  նշագծում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65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Աշխատանքների տեխնիկական հսկողության իրականացում</w:t>
            </w:r>
          </w:p>
          <w:p w:rsidR="00CE745C" w:rsidRPr="00061D2A" w:rsidRDefault="00CE745C" w:rsidP="00826BB5">
            <w:pPr>
              <w:pStyle w:val="a6"/>
              <w:numPr>
                <w:ilvl w:val="0"/>
                <w:numId w:val="65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Աշխատանքների կատարման ավարտական ակտերի հաստատում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427ED7" w:rsidRDefault="00CE745C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</w:t>
            </w:r>
            <w:r w:rsidRPr="00427ED7">
              <w:rPr>
                <w:rFonts w:ascii="GHEA Grapalat" w:hAnsi="GHEA Grapalat"/>
                <w:sz w:val="20"/>
                <w:lang w:val="hy-AM"/>
              </w:rPr>
              <w:t>՝</w:t>
            </w:r>
            <w:r w:rsidR="00DF3D32" w:rsidRPr="00427ED7">
              <w:rPr>
                <w:rFonts w:ascii="GHEA Grapalat" w:hAnsi="GHEA Grapalat"/>
                <w:sz w:val="20"/>
                <w:lang w:val="hy-AM"/>
              </w:rPr>
              <w:t xml:space="preserve"> 1</w:t>
            </w:r>
            <w:r w:rsidR="00CC65C8" w:rsidRPr="00427ED7">
              <w:rPr>
                <w:rFonts w:ascii="Courier New" w:hAnsi="Courier New" w:cs="Courier New"/>
                <w:sz w:val="20"/>
                <w:lang w:val="hy-AM"/>
              </w:rPr>
              <w:t> </w:t>
            </w:r>
            <w:r w:rsidR="006A7218" w:rsidRPr="00427ED7">
              <w:rPr>
                <w:rFonts w:ascii="GHEA Grapalat" w:hAnsi="GHEA Grapalat"/>
                <w:sz w:val="20"/>
                <w:lang w:val="hy-AM"/>
              </w:rPr>
              <w:t>0</w:t>
            </w:r>
            <w:r w:rsidR="00CC65C8" w:rsidRPr="00427ED7">
              <w:rPr>
                <w:rFonts w:ascii="GHEA Grapalat" w:hAnsi="GHEA Grapalat"/>
                <w:sz w:val="20"/>
                <w:lang w:val="hy-AM"/>
              </w:rPr>
              <w:t>76 649</w:t>
            </w:r>
            <w:r w:rsidRPr="00427ED7">
              <w:rPr>
                <w:rFonts w:ascii="GHEA Grapalat" w:hAnsi="GHEA Grapalat"/>
                <w:sz w:val="20"/>
                <w:lang w:val="hy-AM"/>
              </w:rPr>
              <w:t>.</w:t>
            </w:r>
            <w:r w:rsidR="00CC65C8" w:rsidRPr="00427ED7">
              <w:rPr>
                <w:rFonts w:ascii="GHEA Grapalat" w:hAnsi="GHEA Grapalat"/>
                <w:sz w:val="20"/>
                <w:lang w:val="hy-AM"/>
              </w:rPr>
              <w:t>0</w:t>
            </w: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դրամ</w:t>
            </w:r>
          </w:p>
          <w:p w:rsidR="000C7DAB" w:rsidRPr="00427ED7" w:rsidRDefault="00B21D3E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Փողոցների,բակերի մայթերի ասֆալտի փոսային վերանորոգում-</w:t>
            </w:r>
            <w:r w:rsidR="00817484" w:rsidRPr="00817484">
              <w:rPr>
                <w:rFonts w:ascii="GHEA Grapalat" w:hAnsi="GHEA Grapalat"/>
                <w:sz w:val="20"/>
                <w:lang w:val="hy-AM"/>
              </w:rPr>
              <w:t xml:space="preserve">102 </w:t>
            </w:r>
            <w:r w:rsidR="00EB612E" w:rsidRPr="00817484">
              <w:rPr>
                <w:rFonts w:ascii="GHEA Grapalat" w:hAnsi="GHEA Grapalat"/>
                <w:sz w:val="20"/>
                <w:lang w:val="hy-AM"/>
              </w:rPr>
              <w:t>000.0</w:t>
            </w:r>
            <w:r w:rsidR="00ED7836" w:rsidRPr="0081748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427ED7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հազար</w:t>
            </w:r>
            <w:r w:rsidR="00ED7836"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="00ED7836" w:rsidRPr="00427ED7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դրամ</w:t>
            </w:r>
          </w:p>
          <w:p w:rsidR="002E6EA2" w:rsidRPr="00427ED7" w:rsidRDefault="002E6EA2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Փողոցների ասֆալտապատման աշխատանքներ</w:t>
            </w:r>
            <w:r w:rsidRPr="0081748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F01BAD" w:rsidRPr="00817484">
              <w:rPr>
                <w:rFonts w:ascii="GHEA Grapalat" w:hAnsi="GHEA Grapalat"/>
                <w:sz w:val="20"/>
                <w:lang w:val="hy-AM"/>
              </w:rPr>
              <w:t>–</w:t>
            </w:r>
            <w:r w:rsidRPr="00817484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817484" w:rsidRPr="00CB7EB6">
              <w:rPr>
                <w:rFonts w:ascii="GHEA Grapalat" w:hAnsi="GHEA Grapalat"/>
                <w:sz w:val="20"/>
                <w:lang w:val="hy-AM"/>
              </w:rPr>
              <w:t>576 922.2</w:t>
            </w:r>
            <w:r w:rsidR="0081748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817484">
              <w:rPr>
                <w:rFonts w:ascii="GHEA Grapalat" w:hAnsi="GHEA Grapalat" w:cs="Sylfaen"/>
                <w:sz w:val="20"/>
                <w:lang w:val="hy-AM"/>
              </w:rPr>
              <w:t>հ</w:t>
            </w:r>
            <w:r w:rsidR="00ED7836" w:rsidRPr="00427ED7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ազար</w:t>
            </w:r>
            <w:r w:rsidR="00ED7836"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="00ED7836" w:rsidRPr="00427ED7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դրամ</w:t>
            </w:r>
          </w:p>
          <w:p w:rsidR="00B21D3E" w:rsidRPr="00427ED7" w:rsidRDefault="00B21D3E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Եզրաքարերի փոխարինման աշխատանքներ-</w:t>
            </w:r>
            <w:r w:rsidR="00EB612E" w:rsidRPr="00817484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="00817484">
              <w:rPr>
                <w:rFonts w:ascii="GHEA Grapalat" w:hAnsi="GHEA Grapalat"/>
                <w:sz w:val="20"/>
                <w:lang w:val="hy-AM"/>
              </w:rPr>
              <w:t>53</w:t>
            </w:r>
            <w:r w:rsidR="00EB612E" w:rsidRPr="00817484">
              <w:rPr>
                <w:rFonts w:ascii="GHEA Grapalat" w:hAnsi="GHEA Grapalat"/>
                <w:sz w:val="20"/>
                <w:lang w:val="hy-AM"/>
              </w:rPr>
              <w:t xml:space="preserve"> 000.0</w:t>
            </w:r>
            <w:r w:rsidR="00ED7836"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="00ED7836" w:rsidRPr="00427ED7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հազար</w:t>
            </w:r>
            <w:r w:rsidR="00ED7836"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="00ED7836" w:rsidRPr="00427ED7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դրամ</w:t>
            </w:r>
          </w:p>
          <w:p w:rsidR="00B21D3E" w:rsidRPr="00817484" w:rsidRDefault="00B21D3E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Փողոցների գծանշում</w:t>
            </w:r>
            <w:r w:rsidRPr="00817484">
              <w:rPr>
                <w:rFonts w:ascii="GHEA Grapalat" w:hAnsi="GHEA Grapalat"/>
                <w:sz w:val="20"/>
                <w:lang w:val="hy-AM"/>
              </w:rPr>
              <w:t>-</w:t>
            </w:r>
            <w:r w:rsidR="00EB612E" w:rsidRPr="00817484">
              <w:rPr>
                <w:rFonts w:ascii="GHEA Grapalat" w:hAnsi="GHEA Grapalat"/>
                <w:sz w:val="20"/>
              </w:rPr>
              <w:t xml:space="preserve"> 12 000.0</w:t>
            </w:r>
            <w:r w:rsidR="00ED7836" w:rsidRPr="0081748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817484">
              <w:rPr>
                <w:rFonts w:ascii="GHEA Grapalat" w:hAnsi="GHEA Grapalat" w:cs="Sylfaen"/>
                <w:sz w:val="20"/>
                <w:lang w:val="hy-AM"/>
              </w:rPr>
              <w:t>հազար</w:t>
            </w:r>
            <w:r w:rsidR="00ED7836" w:rsidRPr="0081748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817484">
              <w:rPr>
                <w:rFonts w:ascii="GHEA Grapalat" w:hAnsi="GHEA Grapalat" w:cs="Sylfaen"/>
                <w:sz w:val="20"/>
                <w:lang w:val="hy-AM"/>
              </w:rPr>
              <w:t>դրամ</w:t>
            </w:r>
          </w:p>
          <w:p w:rsidR="00B21D3E" w:rsidRPr="00817484" w:rsidRDefault="00B21D3E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17484">
              <w:rPr>
                <w:rFonts w:ascii="GHEA Grapalat" w:hAnsi="GHEA Grapalat"/>
                <w:sz w:val="20"/>
                <w:lang w:val="hy-AM"/>
              </w:rPr>
              <w:t xml:space="preserve">Ճանապարհների </w:t>
            </w:r>
            <w:r w:rsidR="00EB612E" w:rsidRPr="00817484">
              <w:rPr>
                <w:rFonts w:ascii="GHEA Grapalat" w:hAnsi="GHEA Grapalat"/>
                <w:sz w:val="20"/>
                <w:lang w:val="hy-AM"/>
              </w:rPr>
              <w:t>նշանների տեղադրում-</w:t>
            </w:r>
            <w:r w:rsidR="006E5F64" w:rsidRPr="00817484">
              <w:rPr>
                <w:rFonts w:ascii="GHEA Grapalat" w:hAnsi="GHEA Grapalat"/>
                <w:sz w:val="20"/>
              </w:rPr>
              <w:t>1 500.0</w:t>
            </w:r>
            <w:r w:rsidR="00ED7836" w:rsidRPr="0081748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817484">
              <w:rPr>
                <w:rFonts w:ascii="GHEA Grapalat" w:hAnsi="GHEA Grapalat" w:cs="Sylfaen"/>
                <w:sz w:val="20"/>
                <w:lang w:val="hy-AM"/>
              </w:rPr>
              <w:t>հազար</w:t>
            </w:r>
            <w:r w:rsidR="00ED7836" w:rsidRPr="0081748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817484">
              <w:rPr>
                <w:rFonts w:ascii="GHEA Grapalat" w:hAnsi="GHEA Grapalat" w:cs="Sylfaen"/>
                <w:sz w:val="20"/>
                <w:lang w:val="hy-AM"/>
              </w:rPr>
              <w:t>դրամ</w:t>
            </w:r>
          </w:p>
          <w:p w:rsidR="00EB612E" w:rsidRPr="00427ED7" w:rsidRDefault="00EB612E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817484">
              <w:rPr>
                <w:rFonts w:ascii="GHEA Grapalat" w:hAnsi="GHEA Grapalat"/>
                <w:sz w:val="20"/>
                <w:lang w:val="hy-AM"/>
              </w:rPr>
              <w:t>Վանքին միացող փողոցներ –</w:t>
            </w:r>
            <w:r w:rsidR="006E5F64" w:rsidRPr="00817484">
              <w:rPr>
                <w:rFonts w:ascii="GHEA Grapalat" w:hAnsi="GHEA Grapalat"/>
                <w:sz w:val="20"/>
              </w:rPr>
              <w:t xml:space="preserve"> 135 230.0</w:t>
            </w:r>
            <w:r w:rsidR="00ED7836" w:rsidRPr="0081748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427ED7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հազար</w:t>
            </w:r>
            <w:r w:rsidR="00ED7836"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="00ED7836" w:rsidRPr="00427ED7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դրամ</w:t>
            </w:r>
          </w:p>
          <w:p w:rsidR="00EB612E" w:rsidRPr="00DF31A5" w:rsidRDefault="00EB612E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F31A5">
              <w:rPr>
                <w:rFonts w:ascii="GHEA Grapalat" w:hAnsi="GHEA Grapalat"/>
                <w:sz w:val="20"/>
                <w:lang w:val="hy-AM"/>
              </w:rPr>
              <w:t>Զբոսայգու և խաղադաշտի կառուցում-</w:t>
            </w:r>
            <w:r w:rsidR="00817484" w:rsidRPr="00DF31A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6E5F64" w:rsidRPr="00DF31A5">
              <w:rPr>
                <w:rFonts w:ascii="GHEA Grapalat" w:hAnsi="GHEA Grapalat"/>
                <w:sz w:val="20"/>
                <w:lang w:val="hy-AM"/>
              </w:rPr>
              <w:t>162 388.2</w:t>
            </w:r>
            <w:r w:rsidR="00ED7836" w:rsidRPr="00DF31A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DF31A5">
              <w:rPr>
                <w:rFonts w:ascii="GHEA Grapalat" w:hAnsi="GHEA Grapalat" w:cs="Sylfaen"/>
                <w:sz w:val="20"/>
                <w:lang w:val="hy-AM"/>
              </w:rPr>
              <w:t>հազար</w:t>
            </w:r>
            <w:r w:rsidR="00ED7836" w:rsidRPr="00DF31A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DF31A5">
              <w:rPr>
                <w:rFonts w:ascii="GHEA Grapalat" w:hAnsi="GHEA Grapalat" w:cs="Sylfaen"/>
                <w:sz w:val="20"/>
                <w:lang w:val="hy-AM"/>
              </w:rPr>
              <w:t>դրամ</w:t>
            </w:r>
          </w:p>
          <w:p w:rsidR="00EB612E" w:rsidRPr="00DF31A5" w:rsidRDefault="00817484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F31A5">
              <w:rPr>
                <w:rFonts w:ascii="GHEA Grapalat" w:hAnsi="GHEA Grapalat"/>
                <w:sz w:val="20"/>
                <w:lang w:val="hy-AM"/>
              </w:rPr>
              <w:t>Սարալանջ թաղամասը  մարզադաշտ  տանող  ճանապարհին  կապող  ա</w:t>
            </w:r>
            <w:r w:rsidR="00EB612E" w:rsidRPr="00DF31A5">
              <w:rPr>
                <w:rFonts w:ascii="GHEA Grapalat" w:hAnsi="GHEA Grapalat"/>
                <w:sz w:val="20"/>
                <w:lang w:val="hy-AM"/>
              </w:rPr>
              <w:t>ստիճանների հիմնանորոգում –</w:t>
            </w:r>
            <w:r w:rsidR="002E6EA2" w:rsidRPr="00DF31A5">
              <w:rPr>
                <w:rFonts w:ascii="GHEA Grapalat" w:hAnsi="GHEA Grapalat"/>
                <w:sz w:val="20"/>
                <w:lang w:val="hy-AM"/>
              </w:rPr>
              <w:t xml:space="preserve"> 14 877.0</w:t>
            </w:r>
            <w:r w:rsidR="00ED7836" w:rsidRPr="00DF31A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DF31A5">
              <w:rPr>
                <w:rFonts w:ascii="GHEA Grapalat" w:hAnsi="GHEA Grapalat" w:cs="Sylfaen"/>
                <w:sz w:val="20"/>
                <w:lang w:val="hy-AM"/>
              </w:rPr>
              <w:t>հազար</w:t>
            </w:r>
            <w:r w:rsidR="00ED7836" w:rsidRPr="00DF31A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DF31A5">
              <w:rPr>
                <w:rFonts w:ascii="GHEA Grapalat" w:hAnsi="GHEA Grapalat" w:cs="Sylfaen"/>
                <w:sz w:val="20"/>
                <w:lang w:val="hy-AM"/>
              </w:rPr>
              <w:t>դրամ</w:t>
            </w:r>
          </w:p>
          <w:p w:rsidR="00EB612E" w:rsidRPr="00DF31A5" w:rsidRDefault="00EB612E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F31A5">
              <w:rPr>
                <w:rFonts w:ascii="GHEA Grapalat" w:hAnsi="GHEA Grapalat"/>
                <w:sz w:val="20"/>
                <w:lang w:val="hy-AM"/>
              </w:rPr>
              <w:t>Համայնքի փողոցներ</w:t>
            </w:r>
            <w:r w:rsidR="0070652D" w:rsidRPr="00DF31A5">
              <w:rPr>
                <w:rFonts w:ascii="GHEA Grapalat" w:hAnsi="GHEA Grapalat"/>
                <w:sz w:val="20"/>
                <w:lang w:val="hy-AM"/>
              </w:rPr>
              <w:t>ում</w:t>
            </w:r>
            <w:r w:rsidRPr="00DF31A5">
              <w:rPr>
                <w:rFonts w:ascii="GHEA Grapalat" w:hAnsi="GHEA Grapalat"/>
                <w:sz w:val="20"/>
                <w:lang w:val="hy-AM"/>
              </w:rPr>
              <w:t xml:space="preserve"> կանգառների կառուցում –</w:t>
            </w:r>
            <w:r w:rsidR="002E6EA2" w:rsidRPr="00DF31A5">
              <w:rPr>
                <w:rFonts w:ascii="GHEA Grapalat" w:hAnsi="GHEA Grapalat"/>
                <w:sz w:val="20"/>
                <w:lang w:val="hy-AM"/>
              </w:rPr>
              <w:t xml:space="preserve"> 7 500.0</w:t>
            </w:r>
            <w:r w:rsidR="00ED7836" w:rsidRPr="00DF31A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DF31A5">
              <w:rPr>
                <w:rFonts w:ascii="GHEA Grapalat" w:hAnsi="GHEA Grapalat" w:cs="Sylfaen"/>
                <w:sz w:val="20"/>
                <w:lang w:val="hy-AM"/>
              </w:rPr>
              <w:t>հազար</w:t>
            </w:r>
            <w:r w:rsidR="00ED7836" w:rsidRPr="00DF31A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DF31A5">
              <w:rPr>
                <w:rFonts w:ascii="GHEA Grapalat" w:hAnsi="GHEA Grapalat" w:cs="Sylfaen"/>
                <w:sz w:val="20"/>
                <w:lang w:val="hy-AM"/>
              </w:rPr>
              <w:t>դրամ</w:t>
            </w:r>
          </w:p>
          <w:p w:rsidR="00EB612E" w:rsidRPr="00DF31A5" w:rsidRDefault="00EB612E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F31A5">
              <w:rPr>
                <w:rFonts w:ascii="GHEA Grapalat" w:hAnsi="GHEA Grapalat"/>
                <w:sz w:val="20"/>
                <w:lang w:val="hy-AM"/>
              </w:rPr>
              <w:t xml:space="preserve">Երևան-Սևան </w:t>
            </w:r>
            <w:r w:rsidR="0070652D" w:rsidRPr="00DF31A5">
              <w:rPr>
                <w:rFonts w:ascii="GHEA Grapalat" w:hAnsi="GHEA Grapalat"/>
                <w:sz w:val="20"/>
                <w:lang w:val="hy-AM"/>
              </w:rPr>
              <w:t>ճ</w:t>
            </w:r>
            <w:r w:rsidRPr="00DF31A5">
              <w:rPr>
                <w:rFonts w:ascii="GHEA Grapalat" w:hAnsi="GHEA Grapalat"/>
                <w:sz w:val="20"/>
                <w:lang w:val="hy-AM"/>
              </w:rPr>
              <w:t xml:space="preserve">անապարհի գետնանցման հիմնանորոգման աշխանանքներ </w:t>
            </w:r>
            <w:r w:rsidR="00DD6DAD" w:rsidRPr="00DF31A5">
              <w:rPr>
                <w:rFonts w:ascii="GHEA Grapalat" w:hAnsi="GHEA Grapalat"/>
                <w:sz w:val="20"/>
                <w:lang w:val="hy-AM"/>
              </w:rPr>
              <w:t>– 25 650.0</w:t>
            </w:r>
            <w:r w:rsidR="00ED7836" w:rsidRPr="00DF31A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DF31A5">
              <w:rPr>
                <w:rFonts w:ascii="GHEA Grapalat" w:hAnsi="GHEA Grapalat" w:cs="Sylfaen"/>
                <w:sz w:val="20"/>
                <w:lang w:val="hy-AM"/>
              </w:rPr>
              <w:t>հազար</w:t>
            </w:r>
            <w:r w:rsidR="00ED7836" w:rsidRPr="00DF31A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D7836" w:rsidRPr="00DF31A5">
              <w:rPr>
                <w:rFonts w:ascii="GHEA Grapalat" w:hAnsi="GHEA Grapalat" w:cs="Sylfaen"/>
                <w:sz w:val="20"/>
                <w:lang w:val="hy-AM"/>
              </w:rPr>
              <w:t>դրամ</w:t>
            </w:r>
          </w:p>
          <w:p w:rsidR="0070652D" w:rsidRPr="00A84BDB" w:rsidRDefault="0070652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0652D"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Անվտանգ երթևեկությունը ապահովելու և </w:t>
            </w:r>
            <w:r w:rsidR="00BB14E7">
              <w:rPr>
                <w:rFonts w:ascii="GHEA Grapalat" w:hAnsi="GHEA Grapalat"/>
                <w:sz w:val="20"/>
                <w:szCs w:val="20"/>
                <w:lang w:val="hy-AM" w:eastAsia="ru-RU"/>
              </w:rPr>
              <w:t>կազմակերպ</w:t>
            </w:r>
            <w:r w:rsidR="00BB14E7" w:rsidRPr="00BB14E7">
              <w:rPr>
                <w:rFonts w:ascii="GHEA Grapalat" w:hAnsi="GHEA Grapalat"/>
                <w:sz w:val="20"/>
                <w:szCs w:val="20"/>
                <w:lang w:val="hy-AM" w:eastAsia="ru-RU"/>
              </w:rPr>
              <w:t>ե</w:t>
            </w:r>
            <w:r w:rsidRPr="0070652D">
              <w:rPr>
                <w:rFonts w:ascii="GHEA Grapalat" w:hAnsi="GHEA Grapalat"/>
                <w:sz w:val="20"/>
                <w:szCs w:val="20"/>
                <w:lang w:val="hy-AM" w:eastAsia="ru-RU"/>
              </w:rPr>
              <w:t>լու համար խելացի լուսացույցների տեղադրում և գոյություն ունեցող լուսացույցների փոխարինում նորով</w:t>
            </w:r>
            <w:r>
              <w:rPr>
                <w:rFonts w:ascii="GHEA Grapalat" w:hAnsi="GHEA Grapalat"/>
                <w:sz w:val="20"/>
                <w:szCs w:val="20"/>
                <w:lang w:val="hy-AM" w:eastAsia="ru-RU"/>
              </w:rPr>
              <w:t xml:space="preserve"> – 5 խաչմերուկում – 30 000.0 հազար դրամ</w:t>
            </w:r>
          </w:p>
          <w:p w:rsidR="00A84BDB" w:rsidRPr="00427ED7" w:rsidRDefault="00A84BDB" w:rsidP="00A84BDB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DF31A5">
              <w:rPr>
                <w:rFonts w:ascii="GHEA Grapalat" w:hAnsi="GHEA Grapalat"/>
                <w:sz w:val="20"/>
                <w:lang w:val="hy-AM"/>
              </w:rPr>
              <w:t xml:space="preserve">Համայնքապետարանից  ճանապարհների բարեկարգման աշխատանքները </w:t>
            </w:r>
            <w:r w:rsidRPr="00DF31A5">
              <w:rPr>
                <w:rFonts w:ascii="GHEA Grapalat" w:hAnsi="GHEA Grapalat"/>
                <w:sz w:val="20"/>
                <w:lang w:val="hy-AM"/>
              </w:rPr>
              <w:lastRenderedPageBreak/>
              <w:t>կազմակերպող աշխա</w:t>
            </w: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տակիցների թիվը - 5</w:t>
            </w:r>
          </w:p>
          <w:p w:rsidR="00A84BDB" w:rsidRPr="0070652D" w:rsidRDefault="00A84BDB" w:rsidP="00A84BDB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427ED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Լուսացույցների թիվ</w:t>
            </w:r>
            <w:r w:rsidRPr="0070652D">
              <w:rPr>
                <w:rFonts w:ascii="GHEA Grapalat" w:hAnsi="GHEA Grapalat"/>
                <w:sz w:val="20"/>
                <w:lang w:val="hy-AM"/>
              </w:rPr>
              <w:t>ը – 9</w:t>
            </w:r>
          </w:p>
          <w:p w:rsidR="00A84BDB" w:rsidRPr="00A84BDB" w:rsidRDefault="00A84BDB" w:rsidP="00A84BD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DF3D32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  <w:p w:rsidR="00CE745C" w:rsidRPr="00061D2A" w:rsidRDefault="00CE745C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lastRenderedPageBreak/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7.Առևտուր և ծառայություններ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FFFFFF" w:themeFill="background1"/>
          </w:tcPr>
          <w:p w:rsidR="00CE745C" w:rsidRPr="00061D2A" w:rsidRDefault="00DF3D32" w:rsidP="00DB17C7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2022</w:t>
            </w:r>
            <w:r w:rsidR="00CE745C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</w:tr>
      <w:tr w:rsidR="00CE745C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CE745C" w:rsidRPr="00061D2A" w:rsidRDefault="00CE745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8. Կրթություն</w:t>
            </w:r>
          </w:p>
        </w:tc>
      </w:tr>
      <w:tr w:rsidR="00CE745C" w:rsidRPr="00A845CC" w:rsidTr="0011393E">
        <w:trPr>
          <w:trHeight w:val="370"/>
          <w:jc w:val="center"/>
        </w:trPr>
        <w:tc>
          <w:tcPr>
            <w:tcW w:w="6457" w:type="dxa"/>
            <w:gridSpan w:val="3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BB14E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համայնքում</w:t>
            </w:r>
            <w:r w:rsidR="003A08C8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նախադպրոցական կրթության և  արտադպրոցական դաստիարակության   ծառայությունների  ընթացիկ մակարդակի պահպանում և որոկյալ ծառայությունների  մատուցում</w:t>
            </w:r>
          </w:p>
        </w:tc>
        <w:tc>
          <w:tcPr>
            <w:tcW w:w="8153" w:type="dxa"/>
            <w:gridSpan w:val="7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բնակիչների համար կրթական ծառայությունների հասանելիության մակարդակի բարձրացում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</w:t>
            </w:r>
            <w:r w:rsidR="008C2BFD" w:rsidRPr="00170C9F">
              <w:rPr>
                <w:rFonts w:ascii="GHEA Grapalat" w:hAnsi="GHEA Grapalat"/>
                <w:sz w:val="20"/>
                <w:lang w:val="hy-AM"/>
              </w:rPr>
              <w:t>1</w:t>
            </w:r>
            <w:r w:rsidRPr="00170C9F">
              <w:rPr>
                <w:rFonts w:ascii="GHEA Grapalat" w:hAnsi="GHEA Grapalat"/>
                <w:sz w:val="20"/>
                <w:lang w:val="hy-AM"/>
              </w:rPr>
              <w:t>0%</w:t>
            </w: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Բնակիչների բավարարվածությունը մատուցվող նախադպրոցական կրթության ծառայությունից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 </w:t>
            </w:r>
            <w:r w:rsidR="00170C9F" w:rsidRPr="00170C9F">
              <w:rPr>
                <w:rFonts w:ascii="GHEA Grapalat" w:hAnsi="GHEA Grapalat"/>
                <w:sz w:val="20"/>
                <w:lang w:val="hy-AM"/>
              </w:rPr>
              <w:t>9</w:t>
            </w:r>
            <w:r w:rsidR="008C2BFD" w:rsidRPr="00170C9F">
              <w:rPr>
                <w:rFonts w:ascii="GHEA Grapalat" w:hAnsi="GHEA Grapalat"/>
                <w:sz w:val="20"/>
                <w:lang w:val="hy-AM"/>
              </w:rPr>
              <w:t xml:space="preserve">0 </w:t>
            </w:r>
            <w:r w:rsidRPr="00170C9F">
              <w:rPr>
                <w:rFonts w:ascii="GHEA Grapalat" w:hAnsi="GHEA Grapalat"/>
                <w:sz w:val="20"/>
                <w:lang w:val="hy-AM"/>
              </w:rPr>
              <w:t>%</w:t>
            </w: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Մատուցվող նախադպրոցական կրթության ծառայության հասանելիությունը համայնքի բնակիչներին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</w:t>
            </w:r>
            <w:r w:rsidR="00170C9F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170C9F" w:rsidRPr="00170C9F">
              <w:rPr>
                <w:rFonts w:ascii="GHEA Grapalat" w:hAnsi="GHEA Grapalat"/>
                <w:sz w:val="20"/>
                <w:lang w:val="hy-AM"/>
              </w:rPr>
              <w:t>90</w:t>
            </w:r>
            <w:r w:rsidRPr="00170C9F">
              <w:rPr>
                <w:rFonts w:ascii="GHEA Grapalat" w:hAnsi="GHEA Grapalat"/>
                <w:sz w:val="20"/>
                <w:lang w:val="hy-AM"/>
              </w:rPr>
              <w:t xml:space="preserve"> %</w:t>
            </w:r>
          </w:p>
          <w:p w:rsidR="00CE745C" w:rsidRPr="00061D2A" w:rsidRDefault="00CE745C" w:rsidP="00826BB5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Արտադպրոցական դաստիարակության խմբակներում ընդգրկված երեխաների թվի տեսակարար կշիռը դպրոցական տարիքի երեխաների ընդհանուր թվի մեջ  - </w:t>
            </w:r>
            <w:r w:rsidRPr="00170C9F">
              <w:rPr>
                <w:rFonts w:ascii="GHEA Grapalat" w:hAnsi="GHEA Grapalat"/>
                <w:sz w:val="20"/>
                <w:lang w:val="hy-AM"/>
              </w:rPr>
              <w:t>25.8 %</w:t>
            </w:r>
          </w:p>
        </w:tc>
      </w:tr>
      <w:tr w:rsidR="00CE745C" w:rsidRPr="00A845CC" w:rsidTr="0011393E">
        <w:trPr>
          <w:trHeight w:val="14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Համայնքում նախադպրոցական կրթության կազմակերպում</w:t>
            </w:r>
          </w:p>
        </w:tc>
      </w:tr>
      <w:tr w:rsidR="00CE745C" w:rsidRPr="00A845CC" w:rsidTr="0011393E">
        <w:trPr>
          <w:cantSplit/>
          <w:trHeight w:val="1574"/>
          <w:jc w:val="center"/>
        </w:trPr>
        <w:tc>
          <w:tcPr>
            <w:tcW w:w="2304" w:type="dxa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iCs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</w:t>
            </w:r>
            <w:r w:rsidRPr="00061D2A">
              <w:rPr>
                <w:rFonts w:ascii="GHEA Grapalat" w:hAnsi="GHEA Grapalat"/>
                <w:iCs/>
                <w:color w:val="000000" w:themeColor="text1"/>
                <w:sz w:val="20"/>
                <w:lang w:val="hy-AM"/>
              </w:rPr>
              <w:t xml:space="preserve">արձրացնել նախադպրոցական կրթության մատուցման 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iCs/>
                <w:color w:val="000000" w:themeColor="text1"/>
                <w:sz w:val="20"/>
                <w:lang w:val="hy-AM"/>
              </w:rPr>
              <w:t>ծառայությունների որակը</w:t>
            </w:r>
          </w:p>
        </w:tc>
        <w:tc>
          <w:tcPr>
            <w:tcW w:w="4153" w:type="dxa"/>
            <w:gridSpan w:val="2"/>
          </w:tcPr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CE745C" w:rsidRPr="00061D2A" w:rsidRDefault="00CE745C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Ծնողների կարծիքը մատուցվող  ծառայության վերաբերյալ - </w:t>
            </w:r>
            <w:r w:rsidR="008C2BF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լավ</w:t>
            </w:r>
          </w:p>
          <w:p w:rsidR="00CE745C" w:rsidRPr="00061D2A" w:rsidRDefault="00CE745C" w:rsidP="00DB17C7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</w:tcPr>
          <w:p w:rsidR="00CE745C" w:rsidRPr="00061D2A" w:rsidRDefault="00CE745C" w:rsidP="00E5510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CE745C" w:rsidRPr="00061D2A" w:rsidRDefault="00CE745C" w:rsidP="00E5510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Նախադպրոցական և արտադպրոցական կազմակերպություններ</w:t>
            </w:r>
          </w:p>
        </w:tc>
        <w:tc>
          <w:tcPr>
            <w:tcW w:w="2233" w:type="dxa"/>
            <w:gridSpan w:val="2"/>
            <w:vAlign w:val="center"/>
          </w:tcPr>
          <w:p w:rsidR="00CE745C" w:rsidRPr="00061D2A" w:rsidRDefault="00CE745C" w:rsidP="00E5510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E5510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CE745C" w:rsidRPr="00061D2A" w:rsidRDefault="00CE745C" w:rsidP="00E5510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</w:t>
            </w:r>
          </w:p>
          <w:p w:rsidR="00CE745C" w:rsidRPr="00061D2A" w:rsidRDefault="00CE745C" w:rsidP="00E5510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բաժնի պետեր,  տնօրեններ</w:t>
            </w:r>
          </w:p>
        </w:tc>
        <w:tc>
          <w:tcPr>
            <w:tcW w:w="956" w:type="dxa"/>
            <w:textDirection w:val="btLr"/>
            <w:vAlign w:val="center"/>
          </w:tcPr>
          <w:p w:rsidR="00CE745C" w:rsidRPr="00061D2A" w:rsidRDefault="00CE745C" w:rsidP="00DF3D32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 w:rsidR="00DF3D3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354" w:type="dxa"/>
            <w:gridSpan w:val="2"/>
            <w:textDirection w:val="btLr"/>
            <w:vAlign w:val="center"/>
          </w:tcPr>
          <w:p w:rsidR="00CE745C" w:rsidRPr="00061D2A" w:rsidRDefault="00CE745C" w:rsidP="0091560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1931D7" w:rsidRPr="00A845CC" w:rsidTr="0011393E">
        <w:trPr>
          <w:cantSplit/>
          <w:trHeight w:val="601"/>
          <w:jc w:val="center"/>
        </w:trPr>
        <w:tc>
          <w:tcPr>
            <w:tcW w:w="2304" w:type="dxa"/>
          </w:tcPr>
          <w:p w:rsidR="001931D7" w:rsidRPr="00061D2A" w:rsidRDefault="001931D7" w:rsidP="00887FD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Միջանկյալ արդյունք </w:t>
            </w:r>
          </w:p>
          <w:p w:rsidR="001931D7" w:rsidRPr="00061D2A" w:rsidRDefault="001931D7" w:rsidP="00887FD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1931D7" w:rsidRPr="00061D2A" w:rsidRDefault="001931D7" w:rsidP="00887FD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կանոնակարգված և որակյալ նախադպրոցական կրթության  ծառայությունների մատուցում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1931D7" w:rsidRPr="00061D2A" w:rsidRDefault="001931D7" w:rsidP="00887FD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4153" w:type="dxa"/>
            <w:gridSpan w:val="2"/>
          </w:tcPr>
          <w:p w:rsidR="001931D7" w:rsidRPr="00061D2A" w:rsidRDefault="001931D7" w:rsidP="00B70BC1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1931D7" w:rsidRPr="00061D2A" w:rsidRDefault="001931D7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Մանկապարտեզների թիվը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1</w:t>
            </w:r>
            <w:r>
              <w:rPr>
                <w:rFonts w:ascii="GHEA Grapalat" w:hAnsi="GHEA Grapalat"/>
                <w:color w:val="000000" w:themeColor="text1"/>
                <w:sz w:val="20"/>
              </w:rPr>
              <w:t>2</w:t>
            </w:r>
          </w:p>
          <w:p w:rsidR="001931D7" w:rsidRPr="00061D2A" w:rsidRDefault="001931D7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ընդհանուր թիվը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</w:t>
            </w:r>
            <w:r w:rsidRPr="001C55A3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1678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որից աղջիկներ </w:t>
            </w:r>
            <w:r w:rsidRPr="009C566A">
              <w:rPr>
                <w:rFonts w:ascii="GHEA Grapalat" w:hAnsi="GHEA Grapalat"/>
                <w:sz w:val="20"/>
                <w:lang w:val="hy-AM"/>
              </w:rPr>
              <w:t xml:space="preserve">- </w:t>
            </w:r>
            <w:r w:rsidRPr="001C55A3">
              <w:rPr>
                <w:rFonts w:ascii="GHEA Grapalat" w:hAnsi="GHEA Grapalat"/>
                <w:sz w:val="20"/>
                <w:lang w:val="hy-AM"/>
              </w:rPr>
              <w:t>810</w:t>
            </w:r>
          </w:p>
          <w:p w:rsidR="001931D7" w:rsidRPr="00061D2A" w:rsidRDefault="001931D7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69</w:t>
            </w:r>
          </w:p>
          <w:p w:rsidR="001931D7" w:rsidRPr="00061D2A" w:rsidRDefault="001931D7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332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 որից կին՝ </w:t>
            </w:r>
            <w:r w:rsidRPr="009C566A">
              <w:rPr>
                <w:rFonts w:ascii="GHEA Grapalat" w:hAnsi="GHEA Grapalat"/>
                <w:sz w:val="20"/>
                <w:lang w:val="hy-AM"/>
              </w:rPr>
              <w:t>2</w:t>
            </w:r>
            <w:r w:rsidRPr="009C566A">
              <w:rPr>
                <w:rFonts w:ascii="GHEA Grapalat" w:hAnsi="GHEA Grapalat"/>
                <w:sz w:val="20"/>
              </w:rPr>
              <w:t>96</w:t>
            </w:r>
          </w:p>
          <w:p w:rsidR="001931D7" w:rsidRPr="00061D2A" w:rsidRDefault="001931D7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Մանկապարտեզում օրվա ընթացքում սննդի տրամադրման թիվը - </w:t>
            </w:r>
            <w:r w:rsidRPr="009C566A">
              <w:rPr>
                <w:rFonts w:ascii="GHEA Grapalat" w:hAnsi="GHEA Grapalat"/>
                <w:sz w:val="20"/>
                <w:lang w:val="hy-AM"/>
              </w:rPr>
              <w:t>3</w:t>
            </w:r>
          </w:p>
          <w:p w:rsidR="001931D7" w:rsidRPr="00061D2A" w:rsidRDefault="001931D7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Նախադպրոցական կրթության ծառայության մատուցման ժամաքանակը օրվա ընթացքում - 9   ժամ</w:t>
            </w:r>
          </w:p>
          <w:p w:rsidR="001931D7" w:rsidRPr="00061D2A" w:rsidRDefault="001931D7" w:rsidP="00B70BC1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Մանկապարտեզում 1 երեխայի համար ամսական ծնողական վճարի չափը –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5000-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8000 դրամ </w:t>
            </w:r>
          </w:p>
          <w:p w:rsidR="001931D7" w:rsidRPr="00061D2A" w:rsidRDefault="001931D7" w:rsidP="008C2BF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տարեկան միջին հաճախելիությունը – 180 օր</w:t>
            </w:r>
          </w:p>
          <w:p w:rsidR="001931D7" w:rsidRPr="00061D2A" w:rsidRDefault="001931D7" w:rsidP="008C2BF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Նախադպրոցական կրթության ծառայության մատուցման օրերի թիվը տարվա ընթացքում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 254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օր</w:t>
            </w:r>
          </w:p>
          <w:p w:rsidR="001931D7" w:rsidRPr="00061D2A" w:rsidRDefault="001931D7" w:rsidP="008C2BF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սննդի օրական ծախսերը – 400 դրամ</w:t>
            </w:r>
          </w:p>
          <w:p w:rsidR="001931D7" w:rsidRPr="00DF31A5" w:rsidRDefault="001931D7" w:rsidP="00DF31A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ջեռուցման օրերի թիվը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15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 օր</w:t>
            </w:r>
          </w:p>
        </w:tc>
        <w:tc>
          <w:tcPr>
            <w:tcW w:w="2610" w:type="dxa"/>
            <w:gridSpan w:val="2"/>
          </w:tcPr>
          <w:p w:rsidR="001931D7" w:rsidRPr="00061D2A" w:rsidRDefault="001931D7" w:rsidP="008C1A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1931D7" w:rsidRPr="00061D2A" w:rsidRDefault="001931D7" w:rsidP="008C1A0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</w:tcPr>
          <w:p w:rsidR="001931D7" w:rsidRPr="00061D2A" w:rsidRDefault="001931D7" w:rsidP="008C1A0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 բաժնի պետեր, ՀՈԱԿ-ի տնօրեներ</w:t>
            </w:r>
          </w:p>
        </w:tc>
        <w:tc>
          <w:tcPr>
            <w:tcW w:w="956" w:type="dxa"/>
            <w:textDirection w:val="btLr"/>
          </w:tcPr>
          <w:p w:rsidR="001931D7" w:rsidRPr="00061D2A" w:rsidRDefault="001931D7" w:rsidP="008C1A0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354" w:type="dxa"/>
            <w:gridSpan w:val="2"/>
          </w:tcPr>
          <w:p w:rsidR="001931D7" w:rsidRPr="00061D2A" w:rsidRDefault="001931D7" w:rsidP="008C1A03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1931D7" w:rsidRPr="00061D2A" w:rsidRDefault="001931D7" w:rsidP="008C1A03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1931D7" w:rsidRPr="00061D2A" w:rsidRDefault="001931D7" w:rsidP="008C1A03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A845CC" w:rsidTr="0011393E">
        <w:trPr>
          <w:trHeight w:val="516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Նախադպրոցականների խնամքի և զարգացման կազմակերպում նրանց տարիքային, անձնային, անհատական և ֆիզիկական առանձնահատկություններին համապատասխան զարգացնող միջավայրում սանի ֆիզիկական, 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մտավոր, հոգևոր զարգացում, ազատ, ինքնաբուխ, ստեղծական գործունեության միջոցով առողջ կենսագործունեության կազմակերպում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ինքնուրույնության, ինքնասպասարկաման,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ինքնակազմակերպման կարողությունների ձևավորում և զարգացում սոցիալական և նյութական համապատասխան միջավայրում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գործունեության միջոցով աշխարհաճանաչողության, կենսափորձի ձևավորում և զարգացում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խոսքային կարողությունների, հաղորդակցական ունակությունների զարգացում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սաների անհրաժեշտ հմտությունների ձևավորում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միջավայրի, ինքնակազմակերպվող հավաքանու ձևավորում, որը գործում է համատեղ՝ նույն սկզբունքներով և նպատակներով սոցիալական միջավայրում սաների շփվելու, համագործակցելու ունակությունների ձևավորում և զարգացում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 բյուջեով նախատեսված ֆինանսական միջոցներ –</w:t>
            </w:r>
            <w:r w:rsidR="00E3092E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98</w:t>
            </w:r>
            <w:r w:rsidR="00E3092E" w:rsidRPr="00E3092E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121</w:t>
            </w:r>
            <w:r w:rsidR="00736C25" w:rsidRPr="00736C25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9</w:t>
            </w: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.0  հազար  դրամ</w:t>
            </w:r>
          </w:p>
          <w:p w:rsidR="00B70BC1" w:rsidRPr="000D066A" w:rsidRDefault="00B70BC1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Նախապրոցական հիմնարկների թիվը – </w:t>
            </w:r>
            <w:r w:rsidR="00DF3D32" w:rsidRPr="000D066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1</w:t>
            </w:r>
            <w:r w:rsidR="000D066A" w:rsidRPr="000D066A">
              <w:rPr>
                <w:rFonts w:ascii="GHEA Grapalat" w:eastAsia="Calibri" w:hAnsi="GHEA Grapalat" w:cs="Arial"/>
                <w:sz w:val="20"/>
                <w:szCs w:val="20"/>
              </w:rPr>
              <w:t>2</w:t>
            </w:r>
            <w:r w:rsidR="00DF31A5" w:rsidRPr="000D066A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</w:t>
            </w:r>
          </w:p>
          <w:p w:rsidR="00DF31A5" w:rsidRDefault="00DF31A5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Բալահովիտ</w:t>
            </w:r>
            <w:r w:rsidR="000753C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բնակավայրի </w:t>
            </w: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մանկապարտեզի կառուցում 70 երեխայի համար – 161048.0 հազար դրամ</w:t>
            </w:r>
          </w:p>
          <w:p w:rsidR="000753C6" w:rsidRPr="00061D2A" w:rsidRDefault="000753C6" w:rsidP="000753C6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  <w:p w:rsidR="00B70BC1" w:rsidRPr="00061D2A" w:rsidRDefault="000753C6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Արամուս  բնակավայրի նոր կառուցվող մանկապարտեզի գույքի ձեռք բերում – 30 000.0 հազար դրամ, </w:t>
            </w:r>
          </w:p>
          <w:p w:rsidR="00B70BC1" w:rsidRPr="00061D2A" w:rsidRDefault="00B70BC1" w:rsidP="00826BB5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Աշխատողների թիվը</w:t>
            </w:r>
            <w:r w:rsidR="00DF3D3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– 332</w:t>
            </w:r>
          </w:p>
          <w:p w:rsidR="00B70BC1" w:rsidRPr="00061D2A" w:rsidRDefault="00B70BC1" w:rsidP="00DB17C7">
            <w:pPr>
              <w:spacing w:after="0" w:line="20" w:lineRule="atLeast"/>
              <w:ind w:left="452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  <w:p w:rsidR="00B70BC1" w:rsidRPr="00061D2A" w:rsidRDefault="00B70BC1" w:rsidP="00DF3D32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DF3D32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B70BC1" w:rsidRPr="00A845CC" w:rsidTr="0011393E">
        <w:trPr>
          <w:trHeight w:val="1944"/>
          <w:jc w:val="center"/>
        </w:trPr>
        <w:tc>
          <w:tcPr>
            <w:tcW w:w="2304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1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2 մանկապարտեզ» համայնքային ոչ առևտրային կազմակերպության (ՀՈԱԿ) ընթացիկ մակարդակի պահպանում և որակյալ ծառայությունների մատուցում</w:t>
            </w:r>
          </w:p>
        </w:tc>
        <w:tc>
          <w:tcPr>
            <w:tcW w:w="4153" w:type="dxa"/>
            <w:gridSpan w:val="2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թիվը - 14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որից աղջիկներ - </w:t>
            </w:r>
            <w:r w:rsidR="0085799F" w:rsidRPr="0085799F">
              <w:rPr>
                <w:rFonts w:ascii="GHEA Grapalat" w:hAnsi="GHEA Grapalat"/>
                <w:sz w:val="20"/>
                <w:lang w:val="hy-AM"/>
              </w:rPr>
              <w:t>57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- 6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- 27, որից կին՝ </w:t>
            </w:r>
            <w:r w:rsidRPr="0085799F">
              <w:rPr>
                <w:rFonts w:ascii="GHEA Grapalat" w:hAnsi="GHEA Grapalat"/>
                <w:sz w:val="20"/>
                <w:lang w:val="hy-AM"/>
              </w:rPr>
              <w:t>22</w:t>
            </w:r>
            <w:r w:rsidRPr="00E86296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մանկապարտեզի պահպանման ծախսերի գումարը (տարեկան) – 3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8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7.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3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հազար  դրամ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«Աբովյանի N 2 մանկապարտեզ » ՀՈԱԿ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70BC1" w:rsidRPr="00061D2A" w:rsidRDefault="00B70BC1" w:rsidP="00614A8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ՀՈԱԿ-ի  տնօրեներ</w:t>
            </w:r>
          </w:p>
        </w:tc>
        <w:tc>
          <w:tcPr>
            <w:tcW w:w="956" w:type="dxa"/>
            <w:textDirection w:val="btLr"/>
          </w:tcPr>
          <w:p w:rsidR="00B70BC1" w:rsidRPr="00061D2A" w:rsidRDefault="00B70BC1" w:rsidP="00E86296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354" w:type="dxa"/>
            <w:gridSpan w:val="2"/>
            <w:tcBorders>
              <w:top w:val="nil"/>
            </w:tcBorders>
            <w:vAlign w:val="center"/>
          </w:tcPr>
          <w:p w:rsidR="00B70BC1" w:rsidRPr="00061D2A" w:rsidRDefault="00B70BC1" w:rsidP="00614A82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614A82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B70BC1" w:rsidRPr="00061D2A" w:rsidRDefault="00B70BC1" w:rsidP="00614A82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A845CC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55000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հազար դրամ</w:t>
            </w:r>
          </w:p>
          <w:p w:rsidR="00273CB0" w:rsidRDefault="00B70BC1" w:rsidP="00273CB0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273CB0" w:rsidRDefault="00B70BC1" w:rsidP="00273CB0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273CB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27</w:t>
            </w:r>
            <w:r w:rsidR="00273CB0" w:rsidRPr="00273CB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B70BC1" w:rsidRPr="00061D2A" w:rsidRDefault="00B70BC1" w:rsidP="00E86296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E86296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B70BC1" w:rsidRPr="00A845CC" w:rsidTr="0011393E">
        <w:trPr>
          <w:trHeight w:val="370"/>
          <w:jc w:val="center"/>
        </w:trPr>
        <w:tc>
          <w:tcPr>
            <w:tcW w:w="2304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2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92172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3 միջհամայնքային մանկապարտեզ» ՀՈԱԿ-ի ընթացիկ մակարդակի պահպանում և որակյալ ծառայությունների մատուցում</w:t>
            </w:r>
          </w:p>
        </w:tc>
        <w:tc>
          <w:tcPr>
            <w:tcW w:w="4153" w:type="dxa"/>
            <w:gridSpan w:val="2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 թիվը - 1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86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որից աղջիկներ - </w:t>
            </w:r>
            <w:r w:rsidR="0085799F" w:rsidRPr="0085799F">
              <w:rPr>
                <w:rFonts w:ascii="GHEA Grapalat" w:hAnsi="GHEA Grapalat"/>
                <w:sz w:val="20"/>
                <w:lang w:val="hy-AM"/>
              </w:rPr>
              <w:t>82</w:t>
            </w:r>
            <w:r w:rsidRPr="0085799F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7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- 3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2, որից կին՝</w:t>
            </w:r>
            <w:r w:rsidR="0085799F">
              <w:rPr>
                <w:rFonts w:ascii="GHEA Grapalat" w:hAnsi="GHEA Grapalat"/>
                <w:color w:val="000000" w:themeColor="text1"/>
                <w:sz w:val="20"/>
              </w:rPr>
              <w:t xml:space="preserve"> 29</w:t>
            </w:r>
            <w:r w:rsidRPr="00E86296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</w:p>
          <w:p w:rsidR="00B70BC1" w:rsidRPr="00061D2A" w:rsidRDefault="00B70BC1" w:rsidP="00E86296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Մեկ երեխայի հաշվով մանկապարտեզի պահպանման ծախսերի գումարը (տարեկան) – 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397.8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 դրամ</w:t>
            </w:r>
          </w:p>
        </w:tc>
        <w:tc>
          <w:tcPr>
            <w:tcW w:w="2610" w:type="dxa"/>
            <w:gridSpan w:val="2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համակարգ,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273CB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N 3 միջհամայնքային  մանկապարտեզ » ՀՈԱԿ</w:t>
            </w:r>
          </w:p>
        </w:tc>
        <w:tc>
          <w:tcPr>
            <w:tcW w:w="2233" w:type="dxa"/>
            <w:gridSpan w:val="2"/>
            <w:vAlign w:val="center"/>
          </w:tcPr>
          <w:p w:rsidR="00B70BC1" w:rsidRPr="00061D2A" w:rsidRDefault="00B70BC1" w:rsidP="00FD099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Համայնքի ղեկավար, աշխատակազմի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քարտուղար,  բաժնի պետեր, ՀՈԱԿ-ի տնօրեներ</w:t>
            </w:r>
          </w:p>
        </w:tc>
        <w:tc>
          <w:tcPr>
            <w:tcW w:w="956" w:type="dxa"/>
            <w:textDirection w:val="btLr"/>
          </w:tcPr>
          <w:p w:rsidR="00B70BC1" w:rsidRPr="00061D2A" w:rsidRDefault="00B70BC1" w:rsidP="00E86296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20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:rsidR="00B70BC1" w:rsidRPr="00061D2A" w:rsidRDefault="00B70BC1" w:rsidP="00FD099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FD099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ֆինանսական ռեսուրսների</w:t>
            </w:r>
          </w:p>
          <w:p w:rsidR="00B70BC1" w:rsidRPr="00061D2A" w:rsidRDefault="00B70BC1" w:rsidP="00FD099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A845CC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auto"/>
          </w:tcPr>
          <w:p w:rsidR="00B70BC1" w:rsidRPr="00061D2A" w:rsidRDefault="00B70BC1" w:rsidP="00B70BC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 w:rsidR="00C009CC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7</w:t>
            </w:r>
            <w:r w:rsidR="00C009CC" w:rsidRPr="00ED090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5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32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E86296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E86296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B70BC1" w:rsidRPr="00A845CC" w:rsidTr="0011393E">
        <w:trPr>
          <w:trHeight w:val="370"/>
          <w:jc w:val="center"/>
        </w:trPr>
        <w:tc>
          <w:tcPr>
            <w:tcW w:w="2304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3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4 մանկապարտեզ» ՀՈԱԿ-ի ընթացիկ մակարդակի պահպանում և որակյալ ծառայությունների մատուցում</w:t>
            </w:r>
          </w:p>
        </w:tc>
        <w:tc>
          <w:tcPr>
            <w:tcW w:w="4153" w:type="dxa"/>
            <w:gridSpan w:val="2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 թիվը - 15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որից աղջիկներ - </w:t>
            </w:r>
            <w:r w:rsidR="0085799F" w:rsidRPr="0085799F">
              <w:rPr>
                <w:rFonts w:ascii="GHEA Grapalat" w:hAnsi="GHEA Grapalat"/>
                <w:sz w:val="20"/>
                <w:lang w:val="hy-AM"/>
              </w:rPr>
              <w:t>61</w:t>
            </w:r>
            <w:r w:rsidRPr="0085799F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- 5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- 26, որից </w:t>
            </w:r>
            <w:r w:rsidRPr="0085799F">
              <w:rPr>
                <w:rFonts w:ascii="GHEA Grapalat" w:hAnsi="GHEA Grapalat"/>
                <w:sz w:val="20"/>
                <w:lang w:val="hy-AM"/>
              </w:rPr>
              <w:t>կին՝ 2</w:t>
            </w:r>
            <w:r w:rsidR="0085799F" w:rsidRPr="0085799F">
              <w:rPr>
                <w:rFonts w:ascii="GHEA Grapalat" w:hAnsi="GHEA Grapalat"/>
                <w:sz w:val="20"/>
              </w:rPr>
              <w:t>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  <w:p w:rsidR="00B70BC1" w:rsidRPr="00061D2A" w:rsidRDefault="00B70BC1" w:rsidP="00E86296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մանկապարտեզի պահպանման ծախսերի գումարը (տարեկան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) – 340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 դրամ</w:t>
            </w:r>
          </w:p>
        </w:tc>
        <w:tc>
          <w:tcPr>
            <w:tcW w:w="2610" w:type="dxa"/>
            <w:gridSpan w:val="2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«Աբովյանի N 4 մանկապարտեզ » ՀՈԱԿ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70BC1" w:rsidRPr="00061D2A" w:rsidRDefault="00B70BC1" w:rsidP="00B021C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 բաժնի պետեր, ՀՈԱԿ-ի  տնօրեներ</w:t>
            </w:r>
          </w:p>
        </w:tc>
        <w:tc>
          <w:tcPr>
            <w:tcW w:w="956" w:type="dxa"/>
            <w:textDirection w:val="btLr"/>
          </w:tcPr>
          <w:p w:rsidR="00B70BC1" w:rsidRPr="00061D2A" w:rsidRDefault="00E86296" w:rsidP="00E86296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2022</w:t>
            </w:r>
            <w:r w:rsidR="00B70BC1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354" w:type="dxa"/>
            <w:gridSpan w:val="2"/>
            <w:tcBorders>
              <w:top w:val="nil"/>
            </w:tcBorders>
            <w:vAlign w:val="center"/>
          </w:tcPr>
          <w:p w:rsidR="00B70BC1" w:rsidRPr="00061D2A" w:rsidRDefault="00B70BC1" w:rsidP="00B021C2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B021C2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B70BC1" w:rsidRPr="00061D2A" w:rsidRDefault="00B70BC1" w:rsidP="00B021C2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A845CC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</w:t>
            </w:r>
            <w:r w:rsidR="00E8629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51000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26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E86296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E86296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B70BC1" w:rsidRPr="00A845CC" w:rsidTr="0011393E">
        <w:trPr>
          <w:trHeight w:val="370"/>
          <w:jc w:val="center"/>
        </w:trPr>
        <w:tc>
          <w:tcPr>
            <w:tcW w:w="2304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4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5 մանկապարտեզ» ՀՈԱԿ-ի ընթացիկ մակարդակի պահպանում և որակյալ ծառայությունների մատուցում</w:t>
            </w:r>
          </w:p>
        </w:tc>
        <w:tc>
          <w:tcPr>
            <w:tcW w:w="4153" w:type="dxa"/>
            <w:gridSpan w:val="2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թիվը - 1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79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աղջիկներ</w:t>
            </w:r>
            <w:r w:rsidRPr="0085799F">
              <w:rPr>
                <w:rFonts w:ascii="GHEA Grapalat" w:hAnsi="GHEA Grapalat"/>
                <w:sz w:val="20"/>
                <w:lang w:val="hy-AM"/>
              </w:rPr>
              <w:t xml:space="preserve"> - </w:t>
            </w:r>
            <w:r w:rsidR="0085799F" w:rsidRPr="0085799F">
              <w:rPr>
                <w:rFonts w:ascii="GHEA Grapalat" w:hAnsi="GHEA Grapalat"/>
                <w:sz w:val="20"/>
                <w:lang w:val="hy-AM"/>
              </w:rPr>
              <w:t>81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- 6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- 27, որից կին</w:t>
            </w:r>
            <w:r w:rsidRPr="0085799F">
              <w:rPr>
                <w:rFonts w:ascii="GHEA Grapalat" w:hAnsi="GHEA Grapalat"/>
                <w:sz w:val="20"/>
                <w:lang w:val="hy-AM"/>
              </w:rPr>
              <w:t xml:space="preserve">՝ </w:t>
            </w:r>
            <w:r w:rsidR="0085799F" w:rsidRPr="0085799F">
              <w:rPr>
                <w:rFonts w:ascii="GHEA Grapalat" w:hAnsi="GHEA Grapalat"/>
                <w:sz w:val="20"/>
                <w:lang w:val="hy-AM"/>
              </w:rPr>
              <w:t>2</w:t>
            </w:r>
            <w:r w:rsidR="0085799F" w:rsidRPr="0085799F">
              <w:rPr>
                <w:rFonts w:ascii="GHEA Grapalat" w:hAnsi="GHEA Grapalat"/>
                <w:sz w:val="20"/>
              </w:rPr>
              <w:t>4</w:t>
            </w:r>
            <w:r w:rsidRPr="007F2A62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</w:p>
          <w:p w:rsidR="00B70BC1" w:rsidRPr="00061D2A" w:rsidRDefault="00B70BC1" w:rsidP="007F2A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Մեկ երեխայի հաշվով մանկա-պարտեզի պահպանման ծախսերի գումարը (տարեկան) – 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324.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  հազար  դրամ</w:t>
            </w:r>
          </w:p>
        </w:tc>
        <w:tc>
          <w:tcPr>
            <w:tcW w:w="2610" w:type="dxa"/>
            <w:gridSpan w:val="2"/>
          </w:tcPr>
          <w:p w:rsidR="00B70BC1" w:rsidRPr="00061D2A" w:rsidRDefault="00B70BC1" w:rsidP="00B70BC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N 5 մանկապարտեզ » ՀՈԱԿ</w:t>
            </w:r>
          </w:p>
        </w:tc>
        <w:tc>
          <w:tcPr>
            <w:tcW w:w="2233" w:type="dxa"/>
            <w:gridSpan w:val="2"/>
            <w:vAlign w:val="center"/>
          </w:tcPr>
          <w:p w:rsidR="00B70BC1" w:rsidRPr="00061D2A" w:rsidRDefault="00B70BC1" w:rsidP="00684D2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ՀՈԱԿ-ի տնօրեներ</w:t>
            </w:r>
          </w:p>
        </w:tc>
        <w:tc>
          <w:tcPr>
            <w:tcW w:w="956" w:type="dxa"/>
            <w:textDirection w:val="btLr"/>
          </w:tcPr>
          <w:p w:rsidR="00B70BC1" w:rsidRPr="00061D2A" w:rsidRDefault="00B70BC1" w:rsidP="007F2A62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354" w:type="dxa"/>
            <w:gridSpan w:val="2"/>
            <w:tcBorders>
              <w:top w:val="nil"/>
            </w:tcBorders>
            <w:vAlign w:val="center"/>
          </w:tcPr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A845CC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shd w:val="clear" w:color="auto" w:fill="auto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58000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27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7F2A6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7F2A62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B70BC1" w:rsidRPr="00A845CC" w:rsidTr="0011393E">
        <w:trPr>
          <w:trHeight w:val="145"/>
          <w:jc w:val="center"/>
        </w:trPr>
        <w:tc>
          <w:tcPr>
            <w:tcW w:w="2304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5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6 մանկապարտեզ» ՀՈԱԿ-ի ընթացիկ մակարդակի պահպանում և որակյալ ծառայությունների մատուցում</w:t>
            </w:r>
          </w:p>
        </w:tc>
        <w:tc>
          <w:tcPr>
            <w:tcW w:w="4153" w:type="dxa"/>
            <w:gridSpan w:val="2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 թիվը - 2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աղջիկներ -</w:t>
            </w:r>
            <w:r w:rsidR="0085799F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85799F" w:rsidRPr="0085799F">
              <w:rPr>
                <w:rFonts w:ascii="GHEA Grapalat" w:hAnsi="GHEA Grapalat"/>
                <w:sz w:val="20"/>
                <w:lang w:val="hy-AM"/>
              </w:rPr>
              <w:t>109</w:t>
            </w:r>
            <w:r w:rsidRPr="007F2A62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- 8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- 34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կին՝</w:t>
            </w:r>
            <w:r w:rsidR="0085799F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85799F" w:rsidRPr="0085799F">
              <w:rPr>
                <w:rFonts w:ascii="GHEA Grapalat" w:hAnsi="GHEA Grapalat"/>
                <w:sz w:val="20"/>
              </w:rPr>
              <w:t>32</w:t>
            </w:r>
            <w:r w:rsidRPr="0085799F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:rsidR="00B70BC1" w:rsidRPr="00061D2A" w:rsidRDefault="00B70BC1" w:rsidP="007F2A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մանկա</w:t>
            </w:r>
            <w:r w:rsidR="00273CB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-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պարտեզի պահպանման ծախսերի գումարը (տարեկան) – 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323.1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 դրամ</w:t>
            </w:r>
          </w:p>
        </w:tc>
        <w:tc>
          <w:tcPr>
            <w:tcW w:w="2610" w:type="dxa"/>
            <w:gridSpan w:val="2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«Աբովյանի N 6 մանկապարտեզ » ՀՈԱԿ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70BC1" w:rsidRPr="00061D2A" w:rsidRDefault="00B70BC1" w:rsidP="00684D2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բաժնի պետեր, ՀՈԱԿ-ի տնօրեներ</w:t>
            </w:r>
          </w:p>
        </w:tc>
        <w:tc>
          <w:tcPr>
            <w:tcW w:w="956" w:type="dxa"/>
            <w:textDirection w:val="btLr"/>
          </w:tcPr>
          <w:p w:rsidR="00273CB0" w:rsidRDefault="007F2A62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2022</w:t>
            </w:r>
            <w:r w:rsidR="00B70BC1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թ. </w:t>
            </w:r>
          </w:p>
          <w:p w:rsidR="00B70BC1" w:rsidRPr="00061D2A" w:rsidRDefault="00B70BC1" w:rsidP="00273CB0">
            <w:pPr>
              <w:spacing w:after="0" w:line="20" w:lineRule="atLeast"/>
              <w:ind w:left="113" w:right="113"/>
              <w:jc w:val="righ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հունվար – դեկտեմբեր</w:t>
            </w:r>
          </w:p>
        </w:tc>
        <w:tc>
          <w:tcPr>
            <w:tcW w:w="2354" w:type="dxa"/>
            <w:gridSpan w:val="2"/>
            <w:tcBorders>
              <w:top w:val="nil"/>
            </w:tcBorders>
            <w:vAlign w:val="center"/>
          </w:tcPr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A845CC" w:rsidTr="0011393E">
        <w:trPr>
          <w:trHeight w:val="295"/>
          <w:jc w:val="center"/>
        </w:trPr>
        <w:tc>
          <w:tcPr>
            <w:tcW w:w="6457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74000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3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4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7F2A6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7F2A62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B70BC1" w:rsidRPr="00A845CC" w:rsidTr="0011393E">
        <w:trPr>
          <w:trHeight w:val="370"/>
          <w:jc w:val="center"/>
        </w:trPr>
        <w:tc>
          <w:tcPr>
            <w:tcW w:w="2304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6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7 մանկապարտեզ» ՀՈԱԿ-ի ընթացիկ մակարդակի պահպանում և որակյալ ծառայությունների մատուցում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 թիվը - 15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որից աղջիկներ - </w:t>
            </w:r>
            <w:r w:rsidR="0085799F" w:rsidRPr="0085799F">
              <w:rPr>
                <w:rFonts w:ascii="GHEA Grapalat" w:hAnsi="GHEA Grapalat"/>
                <w:sz w:val="20"/>
                <w:lang w:val="hy-AM"/>
              </w:rPr>
              <w:t>62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- 5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- 2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7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կին</w:t>
            </w:r>
            <w:r w:rsidRPr="0085799F">
              <w:rPr>
                <w:rFonts w:ascii="GHEA Grapalat" w:hAnsi="GHEA Grapalat"/>
                <w:sz w:val="20"/>
                <w:lang w:val="hy-AM"/>
              </w:rPr>
              <w:t xml:space="preserve">՝ </w:t>
            </w:r>
            <w:r w:rsidR="0085799F" w:rsidRPr="0085799F">
              <w:rPr>
                <w:rFonts w:ascii="GHEA Grapalat" w:hAnsi="GHEA Grapalat"/>
                <w:sz w:val="20"/>
                <w:lang w:val="hy-AM"/>
              </w:rPr>
              <w:t>2</w:t>
            </w:r>
            <w:r w:rsidR="0085799F" w:rsidRPr="0085799F">
              <w:rPr>
                <w:rFonts w:ascii="GHEA Grapalat" w:hAnsi="GHEA Grapalat"/>
                <w:sz w:val="20"/>
              </w:rPr>
              <w:t>3</w:t>
            </w:r>
            <w:r w:rsidRPr="007F2A62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 </w:t>
            </w:r>
          </w:p>
          <w:p w:rsidR="00B70BC1" w:rsidRPr="00061D2A" w:rsidRDefault="00B70BC1" w:rsidP="007F2A62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Մեկ երեխայի հաշվով մանկապարտեզի պահպանման ծախսերի գումարը (տարեկան) – 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413.3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 դրամ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:rsidR="00B70BC1" w:rsidRPr="00061D2A" w:rsidRDefault="00B70BC1" w:rsidP="00B70BC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N 7 մանկապարտեզ » ՀՈԱԿ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</w:tcBorders>
            <w:vAlign w:val="center"/>
          </w:tcPr>
          <w:p w:rsidR="00B70BC1" w:rsidRPr="00061D2A" w:rsidRDefault="00B70BC1" w:rsidP="00684D2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 բաժնի պետեր,  ՀՈԱԿ-ի տնօրեներ</w:t>
            </w:r>
          </w:p>
        </w:tc>
        <w:tc>
          <w:tcPr>
            <w:tcW w:w="956" w:type="dxa"/>
            <w:tcBorders>
              <w:top w:val="single" w:sz="4" w:space="0" w:color="auto"/>
            </w:tcBorders>
            <w:textDirection w:val="btLr"/>
          </w:tcPr>
          <w:p w:rsidR="00B70BC1" w:rsidRPr="00061D2A" w:rsidRDefault="00B70BC1" w:rsidP="007F2A62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22թ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 հունվար – դեկտեմբեր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A845CC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62000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</w:t>
            </w:r>
            <w:r w:rsidR="007F2A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7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7F2A6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7F2A62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B70BC1" w:rsidRPr="00A845CC" w:rsidTr="0011393E">
        <w:trPr>
          <w:trHeight w:val="370"/>
          <w:jc w:val="center"/>
        </w:trPr>
        <w:tc>
          <w:tcPr>
            <w:tcW w:w="2304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7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9 մանկապարտեզ» ՀՈԱԿ-ի  ընթացիկ մակարդակի պահպանում և որակյալ ծառայությունների մատուցում</w:t>
            </w:r>
          </w:p>
        </w:tc>
        <w:tc>
          <w:tcPr>
            <w:tcW w:w="4153" w:type="dxa"/>
            <w:gridSpan w:val="2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թիվը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- 316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որից աղջիկներ </w:t>
            </w:r>
            <w:r w:rsidR="0085799F" w:rsidRPr="0085799F">
              <w:rPr>
                <w:rFonts w:ascii="GHEA Grapalat" w:hAnsi="GHEA Grapalat"/>
                <w:sz w:val="20"/>
                <w:lang w:val="hy-AM"/>
              </w:rPr>
              <w:t>- 62</w:t>
            </w:r>
            <w:r w:rsidRPr="004814DB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- 11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- 43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կին՝</w:t>
            </w:r>
            <w:r w:rsidRPr="0085799F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85799F" w:rsidRPr="0085799F">
              <w:rPr>
                <w:rFonts w:ascii="GHEA Grapalat" w:hAnsi="GHEA Grapalat"/>
                <w:sz w:val="20"/>
              </w:rPr>
              <w:t>23</w:t>
            </w:r>
            <w:r w:rsidRPr="004814DB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</w:p>
          <w:p w:rsidR="00B70BC1" w:rsidRPr="00061D2A" w:rsidRDefault="00B70BC1" w:rsidP="004814DB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Մեկ երեխայի հաշվով մանկապարտեզի պահպանման ծախսերի գումարը (տարեկան) – 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3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3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 դրամ</w:t>
            </w:r>
          </w:p>
        </w:tc>
        <w:tc>
          <w:tcPr>
            <w:tcW w:w="2610" w:type="dxa"/>
            <w:gridSpan w:val="2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N 9 մանկապարտեզ » ՀՈԱԿ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70BC1" w:rsidRPr="00061D2A" w:rsidRDefault="00B70BC1" w:rsidP="00684D2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 բաժնի պետեր, ՀՈԱԿ-ի տնօրեներ</w:t>
            </w:r>
          </w:p>
        </w:tc>
        <w:tc>
          <w:tcPr>
            <w:tcW w:w="956" w:type="dxa"/>
            <w:textDirection w:val="btLr"/>
          </w:tcPr>
          <w:p w:rsidR="00B70BC1" w:rsidRPr="00061D2A" w:rsidRDefault="004814DB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2022</w:t>
            </w:r>
            <w:r w:rsidR="00B70BC1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թ. </w:t>
            </w:r>
          </w:p>
          <w:p w:rsidR="00B70BC1" w:rsidRPr="00061D2A" w:rsidRDefault="00B70BC1" w:rsidP="00273CB0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հունվար – դեկտեմբեր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A845CC" w:rsidTr="0011393E">
        <w:trPr>
          <w:trHeight w:val="295"/>
          <w:jc w:val="center"/>
        </w:trPr>
        <w:tc>
          <w:tcPr>
            <w:tcW w:w="6457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115000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43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4814DB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B70BC1" w:rsidRPr="00A845CC" w:rsidTr="0011393E">
        <w:trPr>
          <w:trHeight w:val="370"/>
          <w:jc w:val="center"/>
        </w:trPr>
        <w:tc>
          <w:tcPr>
            <w:tcW w:w="2304" w:type="dxa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8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N 10 նմանկապարտեզ» ՀՈԱԿ-ի ընթացիկ մակարդակի պահպանում և որակյալ ծառայությունների մատուցում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 թիվը - 1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18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աղջիկներ -</w:t>
            </w:r>
            <w:r w:rsidRPr="0085799F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85799F" w:rsidRPr="0085799F">
              <w:rPr>
                <w:rFonts w:ascii="GHEA Grapalat" w:hAnsi="GHEA Grapalat"/>
                <w:sz w:val="20"/>
                <w:lang w:val="hy-AM"/>
              </w:rPr>
              <w:t>18</w:t>
            </w:r>
            <w:r w:rsidRPr="004814DB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- 4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- 24, որից կին</w:t>
            </w:r>
            <w:r w:rsidRPr="0085799F">
              <w:rPr>
                <w:rFonts w:ascii="GHEA Grapalat" w:hAnsi="GHEA Grapalat"/>
                <w:sz w:val="20"/>
                <w:lang w:val="hy-AM"/>
              </w:rPr>
              <w:t>՝ 20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  <w:p w:rsidR="00B70BC1" w:rsidRPr="00061D2A" w:rsidRDefault="00B70BC1" w:rsidP="004814DB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մանկապարտեզի պահպանման ծախսերի գումարը (տարեկան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) – 40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6.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8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 դրամ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«Աբովյանի N 10 մանկապարտեզ » ՀՈԱԿ</w:t>
            </w: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</w:tcBorders>
            <w:vAlign w:val="center"/>
          </w:tcPr>
          <w:p w:rsidR="00B70BC1" w:rsidRPr="00061D2A" w:rsidRDefault="00B70BC1" w:rsidP="00684D2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 բաժնի պետեր, համայնքային ենթակայության ոչ ատևտրային կազմակերպությունների տնօրեներ</w:t>
            </w:r>
          </w:p>
        </w:tc>
        <w:tc>
          <w:tcPr>
            <w:tcW w:w="956" w:type="dxa"/>
            <w:tcBorders>
              <w:top w:val="single" w:sz="4" w:space="0" w:color="auto"/>
            </w:tcBorders>
            <w:textDirection w:val="btLr"/>
          </w:tcPr>
          <w:p w:rsidR="00B70BC1" w:rsidRPr="00061D2A" w:rsidRDefault="00B70BC1" w:rsidP="00273CB0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թ</w:t>
            </w:r>
          </w:p>
          <w:p w:rsidR="00B70BC1" w:rsidRPr="00061D2A" w:rsidRDefault="00B70BC1" w:rsidP="00273CB0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 հունվար –դեկտեմբեր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A845CC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48000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հազար դրամ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24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4814D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4814DB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B70BC1" w:rsidRPr="00A845CC" w:rsidTr="0011393E">
        <w:trPr>
          <w:trHeight w:val="1196"/>
          <w:jc w:val="center"/>
        </w:trPr>
        <w:tc>
          <w:tcPr>
            <w:tcW w:w="2304" w:type="dxa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9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Աբովյանի N 12 մանկապարտեզ» ՀՈԱԿ-ի ընթացիկ մակարդակի պահպանում և որակյալ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ծառայությունների մատուցում</w:t>
            </w:r>
          </w:p>
        </w:tc>
        <w:tc>
          <w:tcPr>
            <w:tcW w:w="4153" w:type="dxa"/>
            <w:gridSpan w:val="2"/>
          </w:tcPr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Ելքային ցուցանիշներ   (քանակ, որակ, ժամկետ)</w:t>
            </w:r>
          </w:p>
          <w:p w:rsidR="00B70BC1" w:rsidRPr="00061D2A" w:rsidRDefault="00B70BC1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 թիվը - 1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80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աղջիկներ -</w:t>
            </w:r>
            <w:r w:rsidR="0085799F" w:rsidRPr="0085799F">
              <w:rPr>
                <w:rFonts w:ascii="GHEA Grapalat" w:hAnsi="GHEA Grapalat"/>
                <w:sz w:val="20"/>
                <w:lang w:val="hy-AM"/>
              </w:rPr>
              <w:t xml:space="preserve"> 131</w:t>
            </w:r>
            <w:r w:rsidRPr="004814DB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խմբերի թիվը - 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  <w:p w:rsidR="00B70BC1" w:rsidRPr="00061D2A" w:rsidRDefault="00B70BC1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- 2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կին</w:t>
            </w:r>
            <w:r w:rsidRPr="00ED0902">
              <w:rPr>
                <w:rFonts w:ascii="GHEA Grapalat" w:hAnsi="GHEA Grapalat"/>
                <w:sz w:val="20"/>
                <w:lang w:val="hy-AM"/>
              </w:rPr>
              <w:t xml:space="preserve">՝ </w:t>
            </w:r>
            <w:r w:rsidR="00ED0902">
              <w:rPr>
                <w:rFonts w:ascii="GHEA Grapalat" w:hAnsi="GHEA Grapalat"/>
                <w:sz w:val="20"/>
              </w:rPr>
              <w:t>23</w:t>
            </w:r>
            <w:r w:rsidRPr="004814DB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</w:p>
          <w:p w:rsidR="00B70BC1" w:rsidRPr="00061D2A" w:rsidRDefault="00B70BC1" w:rsidP="004814DB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Մեկ երեխայի հաշվով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մանկապարտեզի պահպանման ծախսերի գումարը (տարեկան) – 3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38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 դրամ</w:t>
            </w:r>
          </w:p>
        </w:tc>
        <w:tc>
          <w:tcPr>
            <w:tcW w:w="2610" w:type="dxa"/>
            <w:gridSpan w:val="2"/>
          </w:tcPr>
          <w:p w:rsidR="00B70BC1" w:rsidRPr="00061D2A" w:rsidRDefault="00B70B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B70BC1" w:rsidRPr="00061D2A" w:rsidRDefault="00B70BC1" w:rsidP="001852F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613B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  <w:r w:rsidRPr="00613B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«Աբովյանի N 12 մանկապարտեզ » ՀՈԱԿ</w:t>
            </w:r>
          </w:p>
        </w:tc>
        <w:tc>
          <w:tcPr>
            <w:tcW w:w="2233" w:type="dxa"/>
            <w:gridSpan w:val="2"/>
            <w:vAlign w:val="center"/>
          </w:tcPr>
          <w:p w:rsidR="00B70BC1" w:rsidRPr="00061D2A" w:rsidRDefault="00B70BC1" w:rsidP="00684D2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956" w:type="dxa"/>
            <w:textDirection w:val="btLr"/>
          </w:tcPr>
          <w:p w:rsidR="00B70BC1" w:rsidRPr="00061D2A" w:rsidRDefault="00B70BC1" w:rsidP="004814DB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B70BC1" w:rsidRPr="00061D2A" w:rsidRDefault="00B70BC1" w:rsidP="00684D25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B70BC1" w:rsidRPr="00A845CC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B70BC1" w:rsidRPr="00061D2A" w:rsidRDefault="00B70BC1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B70BC1" w:rsidRPr="00061D2A" w:rsidRDefault="00B70B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B70BC1" w:rsidRPr="00061D2A" w:rsidRDefault="00B70BC1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 w:rsidR="004814D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61000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հազար դրամ</w:t>
            </w:r>
          </w:p>
          <w:p w:rsidR="00C02328" w:rsidRDefault="00B70BC1" w:rsidP="00C02328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B70BC1" w:rsidRPr="00C02328" w:rsidRDefault="00B70BC1" w:rsidP="00C02328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C0232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</w:t>
            </w:r>
            <w:r w:rsidR="004814DB" w:rsidRPr="00C0232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29</w:t>
            </w:r>
            <w:r w:rsidR="001852FC" w:rsidRPr="00C0232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B70BC1" w:rsidRPr="00061D2A" w:rsidRDefault="00B70BC1" w:rsidP="004814D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 w:rsidR="004814DB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AE23F2" w:rsidRPr="00A845CC" w:rsidTr="0011393E">
        <w:trPr>
          <w:trHeight w:val="295"/>
          <w:jc w:val="center"/>
        </w:trPr>
        <w:tc>
          <w:tcPr>
            <w:tcW w:w="2320" w:type="dxa"/>
            <w:gridSpan w:val="2"/>
            <w:shd w:val="clear" w:color="auto" w:fill="auto"/>
          </w:tcPr>
          <w:p w:rsidR="00AE23F2" w:rsidRPr="00061D2A" w:rsidRDefault="00AE23F2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Միջանկյալ արդյունք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10</w:t>
            </w:r>
          </w:p>
          <w:p w:rsidR="00AE23F2" w:rsidRPr="00061D2A" w:rsidRDefault="00AE23F2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AE23F2" w:rsidRPr="00061D2A" w:rsidRDefault="00AE23F2" w:rsidP="00AE23F2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Վերին Պտղնի համայնքի մսուր-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մանկապարտեզ» ՀՈԱԿ-ի ընթացիկ մակարդակի պահպանում և որակյալ ծառայությունների մատուցում</w:t>
            </w:r>
          </w:p>
        </w:tc>
        <w:tc>
          <w:tcPr>
            <w:tcW w:w="4137" w:type="dxa"/>
            <w:shd w:val="clear" w:color="auto" w:fill="auto"/>
          </w:tcPr>
          <w:p w:rsidR="00AE23F2" w:rsidRPr="00061D2A" w:rsidRDefault="00AE23F2" w:rsidP="008E55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AE23F2" w:rsidRPr="00061D2A" w:rsidRDefault="00AE23F2" w:rsidP="008E55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AE23F2" w:rsidRPr="00833463" w:rsidRDefault="00FA319A" w:rsidP="00FA319A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20"/>
              </w:rPr>
            </w:pPr>
            <w:r w:rsidRPr="00833463">
              <w:rPr>
                <w:rFonts w:ascii="GHEA Grapalat" w:hAnsi="GHEA Grapalat"/>
                <w:sz w:val="20"/>
              </w:rPr>
              <w:t>Մանկապարտեզը</w:t>
            </w:r>
            <w:r w:rsidR="00833463">
              <w:rPr>
                <w:rFonts w:ascii="GHEA Grapalat" w:hAnsi="GHEA Grapalat"/>
                <w:sz w:val="20"/>
              </w:rPr>
              <w:t xml:space="preserve"> </w:t>
            </w:r>
            <w:r w:rsidRPr="00833463">
              <w:rPr>
                <w:rFonts w:ascii="GHEA Grapalat" w:hAnsi="GHEA Grapalat"/>
                <w:sz w:val="20"/>
              </w:rPr>
              <w:t xml:space="preserve"> չի </w:t>
            </w:r>
            <w:r w:rsidR="00833463">
              <w:rPr>
                <w:rFonts w:ascii="GHEA Grapalat" w:hAnsi="GHEA Grapalat"/>
                <w:sz w:val="20"/>
              </w:rPr>
              <w:t xml:space="preserve"> </w:t>
            </w:r>
            <w:r w:rsidRPr="00833463">
              <w:rPr>
                <w:rFonts w:ascii="GHEA Grapalat" w:hAnsi="GHEA Grapalat"/>
                <w:sz w:val="20"/>
              </w:rPr>
              <w:t>գործում</w:t>
            </w:r>
          </w:p>
        </w:tc>
        <w:tc>
          <w:tcPr>
            <w:tcW w:w="2027" w:type="dxa"/>
            <w:shd w:val="clear" w:color="auto" w:fill="auto"/>
          </w:tcPr>
          <w:p w:rsidR="00AE23F2" w:rsidRPr="00061D2A" w:rsidRDefault="00AE23F2" w:rsidP="008E554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AE23F2" w:rsidRPr="00061D2A" w:rsidRDefault="00AE23F2" w:rsidP="008E55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613B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  <w:r w:rsidR="00592C7D"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="00592C7D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Վերին Պտղնի համայնքի մսուր- </w:t>
            </w:r>
            <w:r w:rsidR="00592C7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մանկապարտեզ»</w:t>
            </w:r>
            <w:r w:rsidR="00592C7D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613B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AE23F2" w:rsidRPr="00061D2A" w:rsidRDefault="00AE23F2" w:rsidP="0053798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2027" w:type="dxa"/>
            <w:gridSpan w:val="3"/>
            <w:shd w:val="clear" w:color="auto" w:fill="auto"/>
            <w:textDirection w:val="btLr"/>
            <w:vAlign w:val="center"/>
          </w:tcPr>
          <w:p w:rsidR="00AE23F2" w:rsidRPr="00061D2A" w:rsidRDefault="00AE23F2" w:rsidP="0053798D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AE23F2" w:rsidRPr="00061D2A" w:rsidRDefault="00AE23F2" w:rsidP="0053798D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AE23F2" w:rsidRPr="00061D2A" w:rsidRDefault="00AE23F2" w:rsidP="0053798D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AE23F2" w:rsidRPr="00061D2A" w:rsidRDefault="00AE23F2" w:rsidP="0053798D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AE23F2" w:rsidRPr="00A845CC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AE23F2" w:rsidRPr="00061D2A" w:rsidRDefault="00AE23F2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AE23F2" w:rsidRPr="00061D2A" w:rsidRDefault="00AE23F2" w:rsidP="008E554A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AE23F2" w:rsidRPr="00061D2A" w:rsidRDefault="00AE23F2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AE23F2" w:rsidRPr="00061D2A" w:rsidRDefault="00AE23F2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AE23F2" w:rsidRPr="00061D2A" w:rsidRDefault="00AE23F2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AE23F2" w:rsidRPr="00061D2A" w:rsidRDefault="00AE23F2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AE23F2" w:rsidRPr="00061D2A" w:rsidRDefault="00AE23F2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AE23F2" w:rsidRPr="00061D2A" w:rsidRDefault="00AE23F2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 w:rsidR="00592C7D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28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հազար դրամ</w:t>
            </w:r>
          </w:p>
          <w:p w:rsidR="00C02328" w:rsidRDefault="00AE23F2" w:rsidP="00C02328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AE23F2" w:rsidRPr="00C02328" w:rsidRDefault="00AE23F2" w:rsidP="00C02328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C0232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Աշխատողների թիվը – </w:t>
            </w:r>
            <w:r w:rsidR="00FA319A" w:rsidRPr="00C02328">
              <w:rPr>
                <w:rFonts w:ascii="GHEA Grapalat" w:hAnsi="GHEA Grapalat"/>
                <w:color w:val="000000" w:themeColor="text1"/>
                <w:sz w:val="20"/>
              </w:rPr>
              <w:t>0</w:t>
            </w:r>
            <w:r w:rsidRPr="00C0232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AE23F2" w:rsidRPr="00061D2A" w:rsidRDefault="00AE23F2" w:rsidP="008E554A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A845CC" w:rsidTr="0011393E">
        <w:trPr>
          <w:trHeight w:val="295"/>
          <w:jc w:val="center"/>
        </w:trPr>
        <w:tc>
          <w:tcPr>
            <w:tcW w:w="2320" w:type="dxa"/>
            <w:gridSpan w:val="2"/>
            <w:shd w:val="clear" w:color="auto" w:fill="auto"/>
          </w:tcPr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Միջանկյալ արդյունք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11</w:t>
            </w:r>
          </w:p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592C7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592C7D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Գեղաշենի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Հեքիաթ մանկապարտեզ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» ՀՈԱԿ-ի ընթացիկ մակարդակի պահպանում և որակյալ ծառայությունների մատուցում</w:t>
            </w:r>
          </w:p>
        </w:tc>
        <w:tc>
          <w:tcPr>
            <w:tcW w:w="4137" w:type="dxa"/>
            <w:shd w:val="clear" w:color="auto" w:fill="auto"/>
          </w:tcPr>
          <w:p w:rsidR="00592C7D" w:rsidRPr="00061D2A" w:rsidRDefault="00592C7D" w:rsidP="008E55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Ելքային ցուցանիշներ   (քանակ, որակ, ժամկետ)</w:t>
            </w:r>
          </w:p>
          <w:p w:rsidR="00592C7D" w:rsidRPr="00061D2A" w:rsidRDefault="00592C7D" w:rsidP="008E55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Հաճախող երեխաների  թիվը -</w:t>
            </w:r>
            <w:r w:rsidRPr="00592C7D">
              <w:rPr>
                <w:rFonts w:ascii="GHEA Grapalat" w:hAnsi="GHEA Grapalat"/>
                <w:sz w:val="20"/>
                <w:lang w:val="hy-AM"/>
              </w:rPr>
              <w:t xml:space="preserve"> 125,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որից աղջիկներ -</w:t>
            </w:r>
            <w:r w:rsidR="00AD5182" w:rsidRPr="00AD5182">
              <w:rPr>
                <w:rFonts w:ascii="GHEA Grapalat" w:hAnsi="GHEA Grapalat"/>
                <w:sz w:val="20"/>
                <w:lang w:val="hy-AM"/>
              </w:rPr>
              <w:t xml:space="preserve"> 55</w:t>
            </w:r>
            <w:r w:rsidRPr="004814DB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 </w:t>
            </w:r>
          </w:p>
          <w:p w:rsidR="00592C7D" w:rsidRPr="00061D2A" w:rsidRDefault="00592C7D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խմբերի թիվը -</w:t>
            </w:r>
            <w:r w:rsidRPr="00592C7D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592C7D">
              <w:rPr>
                <w:rFonts w:ascii="GHEA Grapalat" w:hAnsi="GHEA Grapalat"/>
                <w:sz w:val="20"/>
                <w:lang w:val="hy-AM"/>
              </w:rPr>
              <w:t>5</w:t>
            </w:r>
          </w:p>
          <w:p w:rsidR="00592C7D" w:rsidRPr="00061D2A" w:rsidRDefault="00592C7D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</w:t>
            </w:r>
            <w:r w:rsidRPr="00592C7D">
              <w:rPr>
                <w:rFonts w:ascii="GHEA Grapalat" w:hAnsi="GHEA Grapalat"/>
                <w:sz w:val="20"/>
                <w:lang w:val="hy-AM"/>
              </w:rPr>
              <w:t xml:space="preserve"> 28,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որից կին՝ </w:t>
            </w:r>
            <w:r w:rsidR="00AD5182" w:rsidRPr="00AD5182">
              <w:rPr>
                <w:rFonts w:ascii="GHEA Grapalat" w:hAnsi="GHEA Grapalat"/>
                <w:sz w:val="20"/>
                <w:lang w:val="hy-AM"/>
              </w:rPr>
              <w:t>2</w:t>
            </w:r>
            <w:r w:rsidR="00AD5182" w:rsidRPr="00AD5182">
              <w:rPr>
                <w:rFonts w:ascii="GHEA Grapalat" w:hAnsi="GHEA Grapalat"/>
                <w:sz w:val="20"/>
              </w:rPr>
              <w:t>6</w:t>
            </w:r>
            <w:r w:rsidRPr="004814DB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</w:p>
          <w:p w:rsidR="00592C7D" w:rsidRPr="00061D2A" w:rsidRDefault="00592C7D" w:rsidP="00592C7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Մեկ երեխայի հաշվով մանկապարտեզի պահպանման ծախսերի գումարը (տարեկան) – </w:t>
            </w:r>
            <w:r w:rsidRPr="00592C7D">
              <w:rPr>
                <w:rFonts w:ascii="GHEA Grapalat" w:hAnsi="GHEA Grapalat"/>
                <w:sz w:val="20"/>
                <w:lang w:val="hy-AM"/>
              </w:rPr>
              <w:t xml:space="preserve">384.0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հազար  դրամ</w:t>
            </w:r>
          </w:p>
        </w:tc>
        <w:tc>
          <w:tcPr>
            <w:tcW w:w="2027" w:type="dxa"/>
            <w:shd w:val="clear" w:color="auto" w:fill="auto"/>
          </w:tcPr>
          <w:p w:rsidR="00592C7D" w:rsidRPr="00061D2A" w:rsidRDefault="00592C7D" w:rsidP="008E554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համակարգ,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8E55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613B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  <w:r w:rsidRPr="00592C7D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Գեղաշենի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Հեքիաթ մանկապարտեզ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» </w:t>
            </w:r>
            <w:r w:rsidRPr="00613B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592C7D" w:rsidRPr="00061D2A" w:rsidRDefault="00592C7D" w:rsidP="007E756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Համայնքի ղեկավար, աշխատակազմի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քարտուղար, համայնքային ենթակայության ոչ ատևտրային կազմակերպությունների տնօրեներ</w:t>
            </w:r>
          </w:p>
        </w:tc>
        <w:tc>
          <w:tcPr>
            <w:tcW w:w="2027" w:type="dxa"/>
            <w:gridSpan w:val="3"/>
            <w:shd w:val="clear" w:color="auto" w:fill="auto"/>
            <w:textDirection w:val="btLr"/>
            <w:vAlign w:val="center"/>
          </w:tcPr>
          <w:p w:rsidR="00592C7D" w:rsidRPr="00061D2A" w:rsidRDefault="00592C7D" w:rsidP="007E756C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92C7D" w:rsidRPr="00061D2A" w:rsidRDefault="00592C7D" w:rsidP="007E756C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592C7D" w:rsidRPr="00061D2A" w:rsidRDefault="00592C7D" w:rsidP="007E756C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ռեսուրսների</w:t>
            </w:r>
          </w:p>
          <w:p w:rsidR="00592C7D" w:rsidRPr="00061D2A" w:rsidRDefault="00592C7D" w:rsidP="007E756C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592C7D" w:rsidRPr="00A845CC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592C7D" w:rsidRPr="00061D2A" w:rsidRDefault="00592C7D" w:rsidP="008E554A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592C7D" w:rsidRPr="00061D2A" w:rsidRDefault="00592C7D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592C7D" w:rsidRPr="00061D2A" w:rsidRDefault="00592C7D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E64062" w:rsidRDefault="00592C7D" w:rsidP="008E55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48000.0  հազար դրամ</w:t>
            </w:r>
          </w:p>
          <w:p w:rsidR="00E64062" w:rsidRPr="00E64062" w:rsidRDefault="00592C7D" w:rsidP="008E55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592C7D" w:rsidRPr="00E64062" w:rsidRDefault="00592C7D" w:rsidP="008E55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28</w:t>
            </w:r>
            <w:r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592C7D" w:rsidRPr="00061D2A" w:rsidRDefault="00592C7D" w:rsidP="008E554A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B109D1" w:rsidTr="0011393E">
        <w:trPr>
          <w:trHeight w:val="295"/>
          <w:jc w:val="center"/>
        </w:trPr>
        <w:tc>
          <w:tcPr>
            <w:tcW w:w="2320" w:type="dxa"/>
            <w:gridSpan w:val="2"/>
            <w:shd w:val="clear" w:color="auto" w:fill="auto"/>
          </w:tcPr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Միջանկյալ արդյունք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12</w:t>
            </w:r>
          </w:p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592C7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Մայակովսկու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Զեփյուռ մանկապարտեզ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» ՀՈԱԿ-ի ընթացիկ մակարդակի պահպանում և որակյալ ծառայությունների մատուցում</w:t>
            </w:r>
          </w:p>
        </w:tc>
        <w:tc>
          <w:tcPr>
            <w:tcW w:w="4137" w:type="dxa"/>
            <w:shd w:val="clear" w:color="auto" w:fill="auto"/>
          </w:tcPr>
          <w:p w:rsidR="00592C7D" w:rsidRPr="00061D2A" w:rsidRDefault="00592C7D" w:rsidP="008E55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592C7D" w:rsidRPr="00061D2A" w:rsidRDefault="00592C7D" w:rsidP="008E55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 թիվը -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60</w:t>
            </w:r>
            <w:r w:rsidRPr="00592C7D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որից աղջիկներ -</w:t>
            </w:r>
            <w:r w:rsidR="00AD5182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AD5182" w:rsidRPr="00AD5182">
              <w:rPr>
                <w:rFonts w:ascii="GHEA Grapalat" w:hAnsi="GHEA Grapalat"/>
                <w:sz w:val="20"/>
                <w:lang w:val="hy-AM"/>
              </w:rPr>
              <w:t>30</w:t>
            </w:r>
            <w:r w:rsidRPr="004814DB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 </w:t>
            </w:r>
          </w:p>
          <w:p w:rsidR="00592C7D" w:rsidRPr="00061D2A" w:rsidRDefault="00592C7D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խմբերի թիվը -</w:t>
            </w:r>
            <w:r w:rsidRPr="00592C7D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lang w:val="hy-AM"/>
              </w:rPr>
              <w:t>2</w:t>
            </w:r>
          </w:p>
          <w:p w:rsidR="00592C7D" w:rsidRPr="00061D2A" w:rsidRDefault="00592C7D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15</w:t>
            </w:r>
            <w:r w:rsidRPr="00592C7D">
              <w:rPr>
                <w:rFonts w:ascii="GHEA Grapalat" w:hAnsi="GHEA Grapalat"/>
                <w:sz w:val="20"/>
                <w:lang w:val="hy-AM"/>
              </w:rPr>
              <w:t>,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որից կին՝ </w:t>
            </w:r>
            <w:r w:rsidR="00AD5182" w:rsidRPr="00AD5182">
              <w:rPr>
                <w:rFonts w:ascii="GHEA Grapalat" w:hAnsi="GHEA Grapalat"/>
                <w:sz w:val="20"/>
              </w:rPr>
              <w:t>1</w:t>
            </w:r>
            <w:r w:rsidR="00AD5182">
              <w:rPr>
                <w:rFonts w:ascii="GHEA Grapalat" w:hAnsi="GHEA Grapalat"/>
                <w:sz w:val="20"/>
              </w:rPr>
              <w:t>3</w:t>
            </w:r>
          </w:p>
          <w:p w:rsidR="00592C7D" w:rsidRPr="00061D2A" w:rsidRDefault="00592C7D" w:rsidP="00592C7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Մեկ երեխայի հաշվով մանկապարտեզի պահպանման ծախսերի գումարը (տարեկան) – </w:t>
            </w:r>
            <w:r>
              <w:rPr>
                <w:rFonts w:ascii="GHEA Grapalat" w:hAnsi="GHEA Grapalat"/>
                <w:sz w:val="20"/>
                <w:lang w:val="hy-AM"/>
              </w:rPr>
              <w:t>466</w:t>
            </w:r>
            <w:r w:rsidRPr="00592C7D">
              <w:rPr>
                <w:rFonts w:ascii="GHEA Grapalat" w:hAnsi="GHEA Grapalat"/>
                <w:sz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lang w:val="hy-AM"/>
              </w:rPr>
              <w:t>6</w:t>
            </w:r>
            <w:r w:rsidRPr="00592C7D">
              <w:rPr>
                <w:rFonts w:ascii="GHEA Grapalat" w:hAnsi="GHEA Grapalat"/>
                <w:sz w:val="20"/>
                <w:lang w:val="hy-AM"/>
              </w:rPr>
              <w:t xml:space="preserve">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հազար  դրամ</w:t>
            </w:r>
          </w:p>
        </w:tc>
        <w:tc>
          <w:tcPr>
            <w:tcW w:w="2027" w:type="dxa"/>
            <w:shd w:val="clear" w:color="auto" w:fill="auto"/>
          </w:tcPr>
          <w:p w:rsidR="00592C7D" w:rsidRPr="00061D2A" w:rsidRDefault="00592C7D" w:rsidP="008E554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8E55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613B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Մայակովսկու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Զեփյուռ մանկապարտեզ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» </w:t>
            </w:r>
            <w:r w:rsidRPr="00613B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592C7D" w:rsidRPr="00061D2A" w:rsidRDefault="00592C7D" w:rsidP="000742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2027" w:type="dxa"/>
            <w:gridSpan w:val="3"/>
            <w:shd w:val="clear" w:color="auto" w:fill="auto"/>
            <w:textDirection w:val="btLr"/>
            <w:vAlign w:val="center"/>
          </w:tcPr>
          <w:p w:rsidR="00592C7D" w:rsidRPr="007E2E62" w:rsidRDefault="00592C7D" w:rsidP="007E2E62">
            <w:pPr>
              <w:spacing w:after="0" w:line="240" w:lineRule="auto"/>
              <w:ind w:left="113" w:right="113"/>
              <w:jc w:val="right"/>
              <w:rPr>
                <w:rFonts w:ascii="GHEA Grapalat" w:hAnsi="GHEA Grapalat"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թ. </w:t>
            </w:r>
            <w:r w:rsidR="007E2E62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ունվար</w:t>
            </w:r>
            <w:r w:rsidR="007E2E62">
              <w:rPr>
                <w:rFonts w:ascii="GHEA Grapalat" w:hAnsi="GHEA Grapalat"/>
                <w:color w:val="000000" w:themeColor="text1"/>
                <w:sz w:val="20"/>
              </w:rPr>
              <w:t>-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դեկտեմբ</w:t>
            </w:r>
            <w:r w:rsidR="007E2E62">
              <w:rPr>
                <w:rFonts w:ascii="GHEA Grapalat" w:hAnsi="GHEA Grapalat"/>
                <w:color w:val="000000" w:themeColor="text1"/>
                <w:sz w:val="20"/>
              </w:rPr>
              <w:t>եր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92C7D" w:rsidRPr="00061D2A" w:rsidRDefault="00592C7D" w:rsidP="0007423A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592C7D" w:rsidRPr="00061D2A" w:rsidRDefault="00592C7D" w:rsidP="0007423A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592C7D" w:rsidRPr="00061D2A" w:rsidRDefault="00592C7D" w:rsidP="0007423A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592C7D" w:rsidRPr="00A845CC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592C7D" w:rsidRPr="00061D2A" w:rsidRDefault="00592C7D" w:rsidP="008E554A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592C7D" w:rsidRPr="00061D2A" w:rsidRDefault="00592C7D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592C7D" w:rsidRPr="00061D2A" w:rsidRDefault="00592C7D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Սննդի կազմակերպում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E64062" w:rsidRDefault="00592C7D" w:rsidP="008E55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28000.0  հազար դրամ</w:t>
            </w:r>
          </w:p>
          <w:p w:rsidR="00E64062" w:rsidRPr="00E64062" w:rsidRDefault="00592C7D" w:rsidP="008E55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592C7D" w:rsidRPr="00E64062" w:rsidRDefault="00592C7D" w:rsidP="008E55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Աշխատողների թիվը – 15</w:t>
            </w:r>
            <w:r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592C7D" w:rsidRPr="00061D2A" w:rsidRDefault="00592C7D" w:rsidP="008E554A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A845CC" w:rsidTr="0011393E">
        <w:trPr>
          <w:trHeight w:val="295"/>
          <w:jc w:val="center"/>
        </w:trPr>
        <w:tc>
          <w:tcPr>
            <w:tcW w:w="2320" w:type="dxa"/>
            <w:gridSpan w:val="2"/>
            <w:shd w:val="clear" w:color="auto" w:fill="FFFFFF" w:themeFill="background1"/>
          </w:tcPr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Միջանկյալ արդյունք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13</w:t>
            </w:r>
          </w:p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592C7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Կամարիսի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Կանաչ մանկապարտեզ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» ՀՈԱԿ-ի ընթացիկ մակարդակի պահպանում և որակյալ ծառայությունների մատուցում</w:t>
            </w:r>
          </w:p>
        </w:tc>
        <w:tc>
          <w:tcPr>
            <w:tcW w:w="4137" w:type="dxa"/>
            <w:shd w:val="clear" w:color="auto" w:fill="FFFFFF" w:themeFill="background1"/>
          </w:tcPr>
          <w:p w:rsidR="00592C7D" w:rsidRPr="00061D2A" w:rsidRDefault="00592C7D" w:rsidP="008E55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592C7D" w:rsidRPr="00061D2A" w:rsidRDefault="00592C7D" w:rsidP="008E554A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 թիվը -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120</w:t>
            </w:r>
            <w:r w:rsidRPr="00592C7D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որից աղջիկներ -</w:t>
            </w:r>
            <w:r w:rsidR="00AD5182" w:rsidRPr="00AD5182">
              <w:rPr>
                <w:rFonts w:ascii="GHEA Grapalat" w:hAnsi="GHEA Grapalat"/>
                <w:sz w:val="20"/>
                <w:lang w:val="hy-AM"/>
              </w:rPr>
              <w:t xml:space="preserve"> 41</w:t>
            </w:r>
            <w:r w:rsidRPr="004814DB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</w:p>
          <w:p w:rsidR="00592C7D" w:rsidRPr="00061D2A" w:rsidRDefault="00592C7D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խմբերի թիվը -</w:t>
            </w:r>
            <w:r w:rsidRPr="00592C7D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AD5182">
              <w:rPr>
                <w:rFonts w:ascii="GHEA Grapalat" w:hAnsi="GHEA Grapalat"/>
                <w:sz w:val="20"/>
                <w:lang w:val="hy-AM"/>
              </w:rPr>
              <w:t>4</w:t>
            </w:r>
          </w:p>
          <w:p w:rsidR="00592C7D" w:rsidRPr="00061D2A" w:rsidRDefault="00592C7D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20</w:t>
            </w:r>
            <w:r w:rsidRPr="00592C7D">
              <w:rPr>
                <w:rFonts w:ascii="GHEA Grapalat" w:hAnsi="GHEA Grapalat"/>
                <w:sz w:val="20"/>
                <w:lang w:val="hy-AM"/>
              </w:rPr>
              <w:t>,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որից կին՝ </w:t>
            </w:r>
            <w:r w:rsidR="00AD5182" w:rsidRPr="00AD5182">
              <w:rPr>
                <w:rFonts w:ascii="GHEA Grapalat" w:hAnsi="GHEA Grapalat"/>
                <w:sz w:val="20"/>
              </w:rPr>
              <w:t>19</w:t>
            </w:r>
          </w:p>
          <w:p w:rsidR="00592C7D" w:rsidRPr="00061D2A" w:rsidRDefault="00592C7D" w:rsidP="00592C7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Մեկ երեխայի հաշվով մանկապարտեզի պահպանման ծախսերի գումարը (տարեկան) – </w:t>
            </w:r>
            <w:r>
              <w:rPr>
                <w:rFonts w:ascii="GHEA Grapalat" w:hAnsi="GHEA Grapalat"/>
                <w:sz w:val="20"/>
                <w:lang w:val="hy-AM"/>
              </w:rPr>
              <w:t>233</w:t>
            </w:r>
            <w:r w:rsidRPr="00592C7D">
              <w:rPr>
                <w:rFonts w:ascii="GHEA Grapalat" w:hAnsi="GHEA Grapalat"/>
                <w:sz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lang w:val="hy-AM"/>
              </w:rPr>
              <w:t>3</w:t>
            </w:r>
            <w:r w:rsidRPr="00592C7D">
              <w:rPr>
                <w:rFonts w:ascii="GHEA Grapalat" w:hAnsi="GHEA Grapalat"/>
                <w:sz w:val="20"/>
                <w:lang w:val="hy-AM"/>
              </w:rPr>
              <w:t xml:space="preserve">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հազար  դրամ</w:t>
            </w:r>
          </w:p>
        </w:tc>
        <w:tc>
          <w:tcPr>
            <w:tcW w:w="2027" w:type="dxa"/>
            <w:shd w:val="clear" w:color="auto" w:fill="FFFFFF" w:themeFill="background1"/>
          </w:tcPr>
          <w:p w:rsidR="00592C7D" w:rsidRPr="00061D2A" w:rsidRDefault="00592C7D" w:rsidP="008E554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8E554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613B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Կամարիսի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Կանաչ մանկապարտեզ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» </w:t>
            </w:r>
            <w:r w:rsidRPr="00613BD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</w:t>
            </w:r>
          </w:p>
        </w:tc>
        <w:tc>
          <w:tcPr>
            <w:tcW w:w="2027" w:type="dxa"/>
            <w:gridSpan w:val="2"/>
            <w:shd w:val="clear" w:color="auto" w:fill="FFFFFF" w:themeFill="background1"/>
            <w:vAlign w:val="center"/>
          </w:tcPr>
          <w:p w:rsidR="00592C7D" w:rsidRPr="00061D2A" w:rsidRDefault="00592C7D" w:rsidP="000742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2027" w:type="dxa"/>
            <w:gridSpan w:val="3"/>
            <w:shd w:val="clear" w:color="auto" w:fill="FFFFFF" w:themeFill="background1"/>
            <w:textDirection w:val="btLr"/>
            <w:vAlign w:val="center"/>
          </w:tcPr>
          <w:p w:rsidR="00592C7D" w:rsidRPr="00061D2A" w:rsidRDefault="00592C7D" w:rsidP="0007423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592C7D" w:rsidRPr="00061D2A" w:rsidRDefault="00592C7D" w:rsidP="0007423A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592C7D" w:rsidRPr="00061D2A" w:rsidRDefault="00592C7D" w:rsidP="0007423A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592C7D" w:rsidRPr="00061D2A" w:rsidRDefault="00592C7D" w:rsidP="0007423A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592C7D" w:rsidRPr="00A845CC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592C7D" w:rsidRPr="00061D2A" w:rsidRDefault="00592C7D" w:rsidP="008E554A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Ուսուցողական ծրագրերի կազմակերպում</w:t>
            </w:r>
          </w:p>
          <w:p w:rsidR="00592C7D" w:rsidRPr="00061D2A" w:rsidRDefault="00592C7D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Հանգստի կազմակերպում</w:t>
            </w:r>
          </w:p>
          <w:p w:rsidR="00592C7D" w:rsidRPr="00061D2A" w:rsidRDefault="00592C7D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Սննդի կազմակերպում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E64062" w:rsidRDefault="00592C7D" w:rsidP="008E55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 28000.0  հազար դրամ</w:t>
            </w:r>
          </w:p>
          <w:p w:rsidR="00E64062" w:rsidRPr="00E64062" w:rsidRDefault="00592C7D" w:rsidP="008E55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Մանկապարտեզի շենք և գույք </w:t>
            </w:r>
          </w:p>
          <w:p w:rsidR="00592C7D" w:rsidRPr="00E64062" w:rsidRDefault="00E64062" w:rsidP="008E55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</w:t>
            </w:r>
            <w:r w:rsidR="00592C7D"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շխատողների թիվը – 20</w:t>
            </w:r>
            <w:r w:rsidR="00592C7D" w:rsidRP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592C7D" w:rsidRPr="00061D2A" w:rsidRDefault="00592C7D" w:rsidP="008E554A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A845CC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2. Համայնքում արտադպրոցական դաստիարակության  կազմակերպում</w:t>
            </w:r>
          </w:p>
        </w:tc>
      </w:tr>
      <w:tr w:rsidR="00592C7D" w:rsidRPr="00A845CC" w:rsidTr="0011393E">
        <w:trPr>
          <w:cantSplit/>
          <w:trHeight w:val="2250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Ծրագրի նպատակ</w:t>
            </w:r>
          </w:p>
          <w:p w:rsidR="00592C7D" w:rsidRPr="00061D2A" w:rsidRDefault="00592C7D" w:rsidP="00DB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</w:t>
            </w:r>
            <w:r w:rsidRPr="00061D2A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 xml:space="preserve">զատ ժամանցի կազմակերպման երեխաների զարգացման համար պայմանների ստեղծում, </w:t>
            </w:r>
          </w:p>
          <w:p w:rsidR="00592C7D" w:rsidRPr="00061D2A" w:rsidRDefault="00592C7D" w:rsidP="008C2BF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GHEA Grapalat"/>
                <w:color w:val="000000" w:themeColor="text1"/>
                <w:sz w:val="20"/>
                <w:szCs w:val="20"/>
                <w:lang w:val="hy-AM"/>
              </w:rPr>
              <w:t>հոգևոր, գեղագիտական, ֆիզիկական զարգացման,  գիտելիքների ձեռքբերման ապահովում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Ծնողների կարծիքը մատուցվող  ծառայության վերաբերյալ - լավ</w:t>
            </w:r>
          </w:p>
          <w:p w:rsidR="00592C7D" w:rsidRPr="00061D2A" w:rsidRDefault="00592C7D" w:rsidP="00DB17C7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</w:tcPr>
          <w:p w:rsidR="00592C7D" w:rsidRPr="00061D2A" w:rsidRDefault="00592C7D" w:rsidP="00A6104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բնակչություն, արտադպարոցական կազմակերպություններ</w:t>
            </w:r>
          </w:p>
        </w:tc>
        <w:tc>
          <w:tcPr>
            <w:tcW w:w="2233" w:type="dxa"/>
            <w:gridSpan w:val="2"/>
            <w:vAlign w:val="center"/>
          </w:tcPr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</w:t>
            </w: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բաժնի պետեր,  տնօրեններ</w:t>
            </w: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textDirection w:val="btLr"/>
          </w:tcPr>
          <w:p w:rsidR="00592C7D" w:rsidRPr="00061D2A" w:rsidRDefault="00592C7D" w:rsidP="00B70BC1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B70BC1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B70BC1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B70BC1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B70BC1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հունվար- դեկտեմբեր</w:t>
            </w:r>
          </w:p>
          <w:p w:rsidR="00592C7D" w:rsidRPr="00061D2A" w:rsidRDefault="00592C7D" w:rsidP="00B70BC1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</w:tcPr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92C7D" w:rsidRPr="00A845CC" w:rsidTr="0011393E">
        <w:trPr>
          <w:cantSplit/>
          <w:trHeight w:val="2019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Միջանկյալ արդյունք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կանոնակարգված և որակյալ արտադպրոցական ծառայությունների մատուցում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br/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4153" w:type="dxa"/>
            <w:gridSpan w:val="2"/>
            <w:vAlign w:val="center"/>
          </w:tcPr>
          <w:p w:rsidR="00592C7D" w:rsidRPr="00061D2A" w:rsidRDefault="00592C7D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592C7D" w:rsidRPr="00061D2A" w:rsidRDefault="00592C7D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Արտադպրոցական հիմնարկների թիվը</w:t>
            </w:r>
            <w:r w:rsidR="00B075C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</w:t>
            </w:r>
            <w:r w:rsidR="00B075C2">
              <w:rPr>
                <w:rFonts w:ascii="GHEA Grapalat" w:hAnsi="GHEA Grapalat"/>
                <w:color w:val="000000" w:themeColor="text1"/>
                <w:sz w:val="20"/>
              </w:rPr>
              <w:t>5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– </w:t>
            </w:r>
            <w:r w:rsidR="002027F4" w:rsidRPr="002027F4">
              <w:rPr>
                <w:rFonts w:ascii="GHEA Grapalat" w:hAnsi="GHEA Grapalat"/>
                <w:sz w:val="20"/>
              </w:rPr>
              <w:t>234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որից կին՝ </w:t>
            </w:r>
            <w:r w:rsidRPr="002027F4">
              <w:rPr>
                <w:rFonts w:ascii="GHEA Grapalat" w:hAnsi="GHEA Grapalat"/>
                <w:sz w:val="20"/>
                <w:lang w:val="hy-AM"/>
              </w:rPr>
              <w:t xml:space="preserve">113 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Դպրոց հաճախող երեխաների թիվը  -</w:t>
            </w:r>
            <w:r w:rsidRPr="00E632B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2027F4" w:rsidRPr="00E632BD">
              <w:rPr>
                <w:rFonts w:ascii="GHEA Grapalat" w:hAnsi="GHEA Grapalat"/>
                <w:sz w:val="20"/>
              </w:rPr>
              <w:t>538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Ուսման  վճարի չափը – 2000 - 5000 դրամ 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Արտադպրոցական դաստիարակության  ծառայության մատուցման օրերի թիվը տարվա ընթացքում - </w:t>
            </w:r>
            <w:r w:rsidR="00E632BD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E632BD" w:rsidRPr="00E632BD">
              <w:rPr>
                <w:rFonts w:ascii="GHEA Grapalat" w:hAnsi="GHEA Grapalat"/>
                <w:sz w:val="20"/>
                <w:lang w:val="hy-AM"/>
              </w:rPr>
              <w:t>26</w:t>
            </w:r>
            <w:r w:rsidRPr="00E632BD">
              <w:rPr>
                <w:rFonts w:ascii="GHEA Grapalat" w:hAnsi="GHEA Grapalat"/>
                <w:sz w:val="20"/>
                <w:lang w:val="hy-AM"/>
              </w:rPr>
              <w:t>4  օր</w:t>
            </w:r>
          </w:p>
          <w:p w:rsidR="00592C7D" w:rsidRPr="00061D2A" w:rsidRDefault="00592C7D" w:rsidP="004814DB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Ջեռուցման օրերի թիվը – 1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 օր</w:t>
            </w:r>
          </w:p>
        </w:tc>
        <w:tc>
          <w:tcPr>
            <w:tcW w:w="2610" w:type="dxa"/>
            <w:gridSpan w:val="2"/>
            <w:vAlign w:val="center"/>
          </w:tcPr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92C7D" w:rsidRPr="00061D2A" w:rsidRDefault="00592C7D" w:rsidP="00236C5E">
            <w:pPr>
              <w:spacing w:after="0" w:line="240" w:lineRule="auto"/>
              <w:ind w:right="-96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592C7D" w:rsidRPr="00061D2A" w:rsidRDefault="00592C7D" w:rsidP="00236C5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956" w:type="dxa"/>
            <w:textDirection w:val="btLr"/>
            <w:vAlign w:val="center"/>
          </w:tcPr>
          <w:p w:rsidR="00592C7D" w:rsidRPr="00061D2A" w:rsidRDefault="00592C7D" w:rsidP="00236C5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</w:t>
            </w:r>
          </w:p>
          <w:p w:rsidR="00592C7D" w:rsidRPr="00061D2A" w:rsidRDefault="00592C7D" w:rsidP="00236C5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հունվար – դեկտեմբեր</w:t>
            </w:r>
          </w:p>
        </w:tc>
        <w:tc>
          <w:tcPr>
            <w:tcW w:w="2354" w:type="dxa"/>
            <w:gridSpan w:val="2"/>
            <w:vAlign w:val="center"/>
          </w:tcPr>
          <w:p w:rsidR="00592C7D" w:rsidRPr="00061D2A" w:rsidRDefault="00592C7D" w:rsidP="00236C5E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592C7D" w:rsidRPr="00061D2A" w:rsidRDefault="00592C7D" w:rsidP="00236C5E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592C7D" w:rsidRPr="00061D2A" w:rsidRDefault="00592C7D" w:rsidP="00236C5E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592C7D" w:rsidRPr="00A845CC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592C7D" w:rsidRPr="00061D2A" w:rsidRDefault="00592C7D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Արտադպրոցական տարիքի երեխաների ազատ ժամանցի կազմակերպման միջոցով  նրանց հետաքրքրությունների զարգացման համար պայմաններ ստեղծելն է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Հոգևոր, ստեղծագործական ունակությունների, գեղագիտական, ռազմահայրենասիրական դաստիարակությունը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 w:rsidR="00F369E7" w:rsidRPr="008C514A">
              <w:rPr>
                <w:rFonts w:ascii="GHEA Grapalat" w:hAnsi="GHEA Grapalat"/>
                <w:sz w:val="20"/>
                <w:lang w:val="hy-AM"/>
              </w:rPr>
              <w:t>28</w:t>
            </w:r>
            <w:r w:rsidR="00547FFB" w:rsidRPr="008C514A">
              <w:rPr>
                <w:rFonts w:ascii="GHEA Grapalat" w:hAnsi="GHEA Grapalat"/>
                <w:sz w:val="20"/>
                <w:lang w:val="hy-AM"/>
              </w:rPr>
              <w:t>4000.0</w:t>
            </w:r>
            <w:r w:rsidRPr="004814DB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հազար դրամ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Շենք և գույք </w:t>
            </w:r>
          </w:p>
          <w:p w:rsidR="00592C7D" w:rsidRPr="004814DB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Աշխատողների թիվը – </w:t>
            </w:r>
            <w:r w:rsidR="00E632BD">
              <w:rPr>
                <w:rFonts w:ascii="GHEA Grapalat" w:hAnsi="GHEA Grapalat"/>
                <w:sz w:val="20"/>
              </w:rPr>
              <w:t>234</w:t>
            </w:r>
          </w:p>
          <w:p w:rsidR="00592C7D" w:rsidRPr="00061D2A" w:rsidRDefault="00592C7D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4814D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A845CC" w:rsidTr="0011393E">
        <w:trPr>
          <w:trHeight w:val="370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1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A6104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Զարեհ Սահակյանցի անվան երաժշտական դպրոց» ԱԿՈՒՀ ՀՈԱԿ-ի  ընթացիկ մակարդակի պահպանում և որակյալ ծառայությունների մատուցում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ընդհանուր թիվը - 4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47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աղջիկներ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- 31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6  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- 8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3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որից կին՝ </w:t>
            </w:r>
            <w:r w:rsidRPr="00F462EC">
              <w:rPr>
                <w:rFonts w:ascii="GHEA Grapalat" w:hAnsi="GHEA Grapalat"/>
                <w:sz w:val="20"/>
                <w:lang w:val="hy-AM"/>
              </w:rPr>
              <w:t>6</w:t>
            </w:r>
            <w:r w:rsidR="00F462EC" w:rsidRPr="00F462EC">
              <w:rPr>
                <w:rFonts w:ascii="GHEA Grapalat" w:hAnsi="GHEA Grapalat"/>
                <w:sz w:val="20"/>
              </w:rPr>
              <w:t>4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Մեկ երեխայի հաշվով  պահպանման ծախսերի գումարը (տարեկան) – 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272.9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հազար  դրամ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Ուսման վճարի չափը 2.0 – 5.0 հազար դրամ</w:t>
            </w:r>
          </w:p>
        </w:tc>
        <w:tc>
          <w:tcPr>
            <w:tcW w:w="2610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Զ. Սահկյանցի անվան երաժշտական դպրոց » ԱԿՈՒՀ  ՀՈԱԿ</w:t>
            </w:r>
          </w:p>
        </w:tc>
        <w:tc>
          <w:tcPr>
            <w:tcW w:w="2233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բաժնի պետեր, համայնքային ենթակայության ոչ ատևտրային կազմակերպությունների տնօրեներ</w:t>
            </w:r>
          </w:p>
        </w:tc>
        <w:tc>
          <w:tcPr>
            <w:tcW w:w="956" w:type="dxa"/>
            <w:textDirection w:val="btLr"/>
          </w:tcPr>
          <w:p w:rsidR="00592C7D" w:rsidRPr="00061D2A" w:rsidRDefault="00592C7D" w:rsidP="004814DB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20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թ.հունվար – դեկտեմբեր</w:t>
            </w:r>
          </w:p>
        </w:tc>
        <w:tc>
          <w:tcPr>
            <w:tcW w:w="2354" w:type="dxa"/>
            <w:gridSpan w:val="2"/>
            <w:tcBorders>
              <w:top w:val="nil"/>
            </w:tcBorders>
          </w:tcPr>
          <w:p w:rsidR="00592C7D" w:rsidRPr="00061D2A" w:rsidRDefault="00592C7D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592C7D" w:rsidRPr="00061D2A" w:rsidRDefault="00592C7D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ֆինանսական ռեսուրսների        </w:t>
            </w:r>
          </w:p>
          <w:p w:rsidR="00592C7D" w:rsidRPr="00061D2A" w:rsidRDefault="00592C7D" w:rsidP="00DB17C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592C7D" w:rsidRPr="00A845CC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592C7D" w:rsidRPr="00061D2A" w:rsidRDefault="00592C7D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հետ ուսումնադաստիարակչական աշխատանքների իրականացում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Կիսամյակային հաշվետու համերգների պատրաստում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Մրցույթների մասնակցություն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Բաց դասի կազմակերպում՝ նվիրված երաժշտական դպրոցին</w:t>
            </w:r>
          </w:p>
          <w:p w:rsidR="00592C7D" w:rsidRPr="00061D2A" w:rsidRDefault="00592C7D" w:rsidP="004814DB">
            <w:p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122</w:t>
            </w:r>
            <w:r w:rsidR="00031EE2" w:rsidRPr="00AB2F1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հազար դրամ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Երաժշտական դպրոցի  շենք և գույք 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83</w:t>
            </w:r>
          </w:p>
          <w:p w:rsidR="00592C7D" w:rsidRPr="00061D2A" w:rsidRDefault="00592C7D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  <w:p w:rsidR="00592C7D" w:rsidRPr="00061D2A" w:rsidRDefault="00592C7D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592C7D" w:rsidRPr="00A845CC" w:rsidTr="0011393E">
        <w:trPr>
          <w:trHeight w:val="1654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2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C11DF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Աբովյանի գեղարվեստի դպրոց» ԱԿՈՒՀ ՀՈԱԿ-ի ընթացիկ մակարդակի պահպանում և որակյալ ծառայությունների մատուցում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273CB0" w:rsidRDefault="00592C7D" w:rsidP="00273CB0">
            <w:pPr>
              <w:pStyle w:val="a6"/>
              <w:numPr>
                <w:ilvl w:val="0"/>
                <w:numId w:val="66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273CB0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Հաճախող</w:t>
            </w:r>
            <w:r w:rsidRPr="00273CB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երեխաների ընդհանուր թիվը - 1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64</w:t>
            </w:r>
            <w:r w:rsidRPr="00273CB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աղջիկներ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- 13</w:t>
            </w:r>
            <w:r w:rsidRPr="00273CB0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0  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- 1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7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կին</w:t>
            </w:r>
            <w:r w:rsidRPr="00F462EC">
              <w:rPr>
                <w:rFonts w:ascii="GHEA Grapalat" w:hAnsi="GHEA Grapalat"/>
                <w:sz w:val="20"/>
                <w:lang w:val="hy-AM"/>
              </w:rPr>
              <w:t>՝ 14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 պահպանման ծախսերի գումարը (տարեկան) – 1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82.9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հազար  դրամ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Ուսման վճարի չափը- 3.0 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-4.0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հազար դրամ</w:t>
            </w:r>
          </w:p>
        </w:tc>
        <w:tc>
          <w:tcPr>
            <w:tcW w:w="2610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գեղարվեստի  դպրոց » ԱԿՈՒՀ  ՀՈԱԿ</w:t>
            </w:r>
          </w:p>
          <w:p w:rsidR="00592C7D" w:rsidRPr="00061D2A" w:rsidRDefault="00592C7D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592C7D" w:rsidRPr="00061D2A" w:rsidRDefault="00592C7D" w:rsidP="00C258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956" w:type="dxa"/>
            <w:textDirection w:val="btLr"/>
            <w:vAlign w:val="center"/>
          </w:tcPr>
          <w:p w:rsidR="00592C7D" w:rsidRPr="00061D2A" w:rsidRDefault="00592C7D" w:rsidP="00C2586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354" w:type="dxa"/>
            <w:gridSpan w:val="2"/>
            <w:tcBorders>
              <w:top w:val="nil"/>
            </w:tcBorders>
            <w:vAlign w:val="center"/>
          </w:tcPr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592C7D" w:rsidRPr="00A845CC" w:rsidTr="0011393E">
        <w:trPr>
          <w:trHeight w:val="1139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592C7D" w:rsidRPr="00061D2A" w:rsidRDefault="00592C7D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հետ ուսումնադաստիարակչական աշխատանքների իրականացում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Կիսամյակային հաշվետու ցուցահանդեսների պատրաստում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Մրցույթների մասնակցություն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Գեղարվեստի դպրոցի սաների աշխատանքների ցուցադրություն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բյուջեի միջոցներ՝ 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3000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0.0  հազար դրամ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Գեղարվեստի  դպրոցի   գույք 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 – 1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7</w:t>
            </w:r>
          </w:p>
          <w:p w:rsidR="00592C7D" w:rsidRPr="00061D2A" w:rsidRDefault="00592C7D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4814D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A845CC" w:rsidTr="0011393E">
        <w:trPr>
          <w:trHeight w:val="370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3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lang w:val="hy-AM"/>
              </w:rPr>
              <w:t>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Գագիկ Ծառուկյանի անվան Աբովյանի  սպորտի և մշակույթի կենտրոն» ՀՈԱԿ-ի  կողմից մատուցվող ծառայությունների ընթացիկ մակարդակի պահպանում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Գործող խմբերի  թիվը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- 3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8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Մարզադպրոց հաճախող երեխաների թիվը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- 388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Տարվա ընթացքում հանրապետական և միջազգային մրցաշարերին մասնակցած մարզիկների թիվը </w:t>
            </w:r>
            <w:r w:rsidRPr="00B83637">
              <w:rPr>
                <w:rFonts w:ascii="GHEA Grapalat" w:hAnsi="GHEA Grapalat"/>
                <w:sz w:val="20"/>
                <w:lang w:val="hy-AM"/>
              </w:rPr>
              <w:t xml:space="preserve">- </w:t>
            </w:r>
            <w:r w:rsidR="00B83637" w:rsidRPr="00B83637">
              <w:rPr>
                <w:rFonts w:ascii="GHEA Grapalat" w:hAnsi="GHEA Grapalat"/>
                <w:sz w:val="20"/>
                <w:lang w:val="hy-AM"/>
              </w:rPr>
              <w:t>130</w:t>
            </w:r>
          </w:p>
          <w:p w:rsidR="00592C7D" w:rsidRPr="00061D2A" w:rsidRDefault="00592C7D" w:rsidP="00451007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Մարզադպրոցի գույքի և սարքավորումների վիճակը - լավ </w:t>
            </w:r>
          </w:p>
          <w:p w:rsidR="00592C7D" w:rsidRPr="00061D2A" w:rsidRDefault="00592C7D" w:rsidP="00451007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Մարզադպրոցների կողմից ծառայությունների մատուցման օրերի թիվը շաբաթվա ընթացքում - 6 օր</w:t>
            </w:r>
          </w:p>
        </w:tc>
        <w:tc>
          <w:tcPr>
            <w:tcW w:w="2610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A6104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«Գագիկ Ծառուկյանի անվան Աբովյանի սպորտի և մշակույթի համալիր կենտրոն » ՀՈԱԿ</w:t>
            </w:r>
          </w:p>
        </w:tc>
        <w:tc>
          <w:tcPr>
            <w:tcW w:w="2233" w:type="dxa"/>
            <w:gridSpan w:val="2"/>
            <w:vAlign w:val="center"/>
          </w:tcPr>
          <w:p w:rsidR="00592C7D" w:rsidRPr="00061D2A" w:rsidRDefault="00592C7D" w:rsidP="00C258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956" w:type="dxa"/>
            <w:textDirection w:val="btLr"/>
            <w:vAlign w:val="center"/>
          </w:tcPr>
          <w:p w:rsidR="008B64AB" w:rsidRDefault="00592C7D" w:rsidP="00C2586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</w:t>
            </w:r>
            <w:r w:rsidR="00FC13CF">
              <w:rPr>
                <w:rFonts w:ascii="GHEA Grapalat" w:hAnsi="GHEA Grapalat"/>
                <w:color w:val="000000" w:themeColor="text1"/>
                <w:sz w:val="20"/>
              </w:rPr>
              <w:t xml:space="preserve"> </w:t>
            </w:r>
            <w:r w:rsidR="008B64AB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հունվար– դեկտեմբեր</w:t>
            </w:r>
          </w:p>
          <w:p w:rsidR="00592C7D" w:rsidRPr="00FC13CF" w:rsidRDefault="00592C7D" w:rsidP="00C2586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  <w:p w:rsidR="00592C7D" w:rsidRPr="00061D2A" w:rsidRDefault="00592C7D" w:rsidP="00C2586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tcBorders>
              <w:top w:val="nil"/>
            </w:tcBorders>
            <w:vAlign w:val="center"/>
          </w:tcPr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</w:t>
            </w:r>
          </w:p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ռեսուրսների</w:t>
            </w:r>
          </w:p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592C7D" w:rsidRPr="00A845CC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C2BFD">
            <w:pPr>
              <w:pStyle w:val="a6"/>
              <w:numPr>
                <w:ilvl w:val="0"/>
                <w:numId w:val="62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Մարզադպրոցում  մատուցվող ծառայությունների ընթացիկ մակարդակի պահպանում</w:t>
            </w:r>
          </w:p>
          <w:p w:rsidR="00592C7D" w:rsidRPr="00061D2A" w:rsidRDefault="00592C7D" w:rsidP="008C2BFD">
            <w:pPr>
              <w:pStyle w:val="a6"/>
              <w:numPr>
                <w:ilvl w:val="0"/>
                <w:numId w:val="62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Պատանիների և երիտասարդների մրցաշարերի անցկացում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79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000.0  հազար դրամ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Մարզադպրոցի շենք  և գույք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Մարզիչների  թիվը – </w:t>
            </w:r>
            <w:r w:rsidR="00512CAD">
              <w:rPr>
                <w:rFonts w:ascii="GHEA Grapalat" w:hAnsi="GHEA Grapalat"/>
                <w:sz w:val="20"/>
              </w:rPr>
              <w:t>18</w:t>
            </w:r>
          </w:p>
          <w:p w:rsidR="00592C7D" w:rsidRPr="00061D2A" w:rsidRDefault="00592C7D" w:rsidP="00A61043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4814D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2022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A845CC" w:rsidTr="0011393E">
        <w:trPr>
          <w:cantSplit/>
          <w:trHeight w:val="601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4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C2BF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lang w:val="hy-AM"/>
              </w:rPr>
              <w:t>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Աբովյանի շախմատի դպրոց» ՈՒՀՀՈԱԿ-ի կողմից մատուցվող ծառայությունների ընթացիկ մակարդակի պահպանում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ընդհանուր թիվը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5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0, որից աղջիկներ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- 10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0  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 - 1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որից կին՝</w:t>
            </w:r>
            <w:r w:rsidRPr="00E205A2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E205A2" w:rsidRPr="00E205A2">
              <w:rPr>
                <w:rFonts w:ascii="GHEA Grapalat" w:hAnsi="GHEA Grapalat"/>
                <w:sz w:val="20"/>
              </w:rPr>
              <w:t>8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 պահպանման ծախսերի գումարը (տարեկան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) – 52.0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 դրամ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Ուսման վճարի չափը- անվճար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45100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շախմատի դպրոց» ՈՒՀՀՈԱԿ</w:t>
            </w:r>
          </w:p>
        </w:tc>
        <w:tc>
          <w:tcPr>
            <w:tcW w:w="2233" w:type="dxa"/>
            <w:gridSpan w:val="2"/>
            <w:vAlign w:val="center"/>
          </w:tcPr>
          <w:p w:rsidR="00592C7D" w:rsidRPr="00061D2A" w:rsidRDefault="00592C7D" w:rsidP="00C258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բաժնի պետեր, ՀՈԱԿ-ի  տնօրեներ</w:t>
            </w:r>
          </w:p>
        </w:tc>
        <w:tc>
          <w:tcPr>
            <w:tcW w:w="956" w:type="dxa"/>
            <w:textDirection w:val="btLr"/>
            <w:vAlign w:val="center"/>
          </w:tcPr>
          <w:p w:rsidR="00592C7D" w:rsidRPr="00061D2A" w:rsidRDefault="00FC13CF" w:rsidP="00C2586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թ.հունվար</w:t>
            </w:r>
            <w:r>
              <w:rPr>
                <w:rFonts w:ascii="GHEA Grapalat" w:hAnsi="GHEA Grapalat"/>
                <w:color w:val="000000" w:themeColor="text1"/>
                <w:sz w:val="20"/>
              </w:rPr>
              <w:t>-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դեկտեմբեր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592C7D" w:rsidRPr="00A845CC" w:rsidTr="0011393E">
        <w:trPr>
          <w:trHeight w:val="1099"/>
          <w:jc w:val="center"/>
        </w:trPr>
        <w:tc>
          <w:tcPr>
            <w:tcW w:w="6457" w:type="dxa"/>
            <w:gridSpan w:val="3"/>
            <w:shd w:val="clear" w:color="auto" w:fill="DEEAF6" w:themeFill="accent1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pStyle w:val="a6"/>
              <w:numPr>
                <w:ilvl w:val="0"/>
                <w:numId w:val="6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Դպրոցում  մատուցվող ծառայությունների ընթացիկ մակարդակի պահպանում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հետ ուսումնադաստիարակչական աշխատանքների իրականացում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Մրցույթների մասնակցություն</w:t>
            </w:r>
          </w:p>
        </w:tc>
        <w:tc>
          <w:tcPr>
            <w:tcW w:w="8153" w:type="dxa"/>
            <w:gridSpan w:val="7"/>
            <w:shd w:val="clear" w:color="auto" w:fill="DEEAF6" w:themeFill="accent1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00.0  հազար դրամ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Շախմատի դպրոցի շենք  և գույք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Մարզիչների  թիվը – 7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 - 1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6</w:t>
            </w:r>
          </w:p>
          <w:p w:rsidR="00592C7D" w:rsidRPr="00061D2A" w:rsidRDefault="00592C7D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6C54C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A845CC" w:rsidTr="0011393E">
        <w:trPr>
          <w:trHeight w:val="1722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5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C2BFD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lang w:val="hy-AM"/>
              </w:rPr>
              <w:t>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Աբովյանի երեխաների աջակցության կենտրոն»  ՀՈԱԿ-ի    կողմից մատուցվող ծառայությունների ընթացիկ մակարդակի պահպանում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Աշխատակիցների թիվը - 14, որից </w:t>
            </w:r>
            <w:r w:rsidRPr="00E205A2">
              <w:rPr>
                <w:rFonts w:ascii="GHEA Grapalat" w:hAnsi="GHEA Grapalat"/>
                <w:sz w:val="20"/>
                <w:lang w:val="hy-AM"/>
              </w:rPr>
              <w:t>կին՝ 9</w:t>
            </w:r>
          </w:p>
          <w:p w:rsidR="00592C7D" w:rsidRPr="00061D2A" w:rsidRDefault="00592C7D" w:rsidP="00DB17C7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br/>
              <w:t>«Աբովյանի երեխաների աջակցության կենտրոն»  ՀՈԱԿ</w:t>
            </w:r>
          </w:p>
        </w:tc>
        <w:tc>
          <w:tcPr>
            <w:tcW w:w="2233" w:type="dxa"/>
            <w:gridSpan w:val="2"/>
            <w:vAlign w:val="center"/>
          </w:tcPr>
          <w:p w:rsidR="00592C7D" w:rsidRPr="00061D2A" w:rsidRDefault="00592C7D" w:rsidP="00C258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956" w:type="dxa"/>
            <w:textDirection w:val="btLr"/>
            <w:vAlign w:val="center"/>
          </w:tcPr>
          <w:p w:rsidR="00592C7D" w:rsidRPr="00061D2A" w:rsidRDefault="00592C7D" w:rsidP="00C2586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 – դեկտեմբեր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 և</w:t>
            </w:r>
          </w:p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ֆինանսական ռեսուրսների</w:t>
            </w:r>
          </w:p>
          <w:p w:rsidR="00592C7D" w:rsidRPr="00061D2A" w:rsidRDefault="00592C7D" w:rsidP="00C25864">
            <w:pPr>
              <w:spacing w:after="0" w:line="240" w:lineRule="auto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առկայություն</w:t>
            </w:r>
          </w:p>
        </w:tc>
      </w:tr>
      <w:tr w:rsidR="00592C7D" w:rsidRPr="00A845CC" w:rsidTr="0011393E">
        <w:trPr>
          <w:trHeight w:val="1757"/>
          <w:jc w:val="center"/>
        </w:trPr>
        <w:tc>
          <w:tcPr>
            <w:tcW w:w="6457" w:type="dxa"/>
            <w:gridSpan w:val="3"/>
            <w:shd w:val="clear" w:color="auto" w:fill="DEEAF6" w:themeFill="accent1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Կենտրոնում  մատուցվող ծառայությունների ընթացիկ մակարդակի պահպանում</w:t>
            </w:r>
          </w:p>
          <w:p w:rsidR="00592C7D" w:rsidRPr="00061D2A" w:rsidRDefault="00592C7D" w:rsidP="00826BB5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Խոցելի խմբերի երեխաների հետ ուսումնադաստիարակչական աշխատանքների իրականացում</w:t>
            </w:r>
          </w:p>
          <w:p w:rsidR="00592C7D" w:rsidRPr="00061D2A" w:rsidRDefault="00592C7D" w:rsidP="00826BB5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Ֆրանսիական ֆիլմերի ցուցադրության կազմակերպում</w:t>
            </w:r>
          </w:p>
          <w:p w:rsidR="00592C7D" w:rsidRPr="00061D2A" w:rsidRDefault="00592C7D" w:rsidP="00826BB5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Հանդիպում-բանախոսությունների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 xml:space="preserve">, ցերեկույթների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կազմակերպում</w:t>
            </w:r>
          </w:p>
          <w:p w:rsidR="00592C7D" w:rsidRPr="006C54CE" w:rsidRDefault="00592C7D" w:rsidP="00826BB5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Սոցիալ-հոգեբանական վերականգնողական, իրավական պաշտպանության, մանկավարժական աջակցության, դաստիարակչական, բարեգործական և այլ հանրօգուտ ծրագրերի  իրականացում</w:t>
            </w:r>
          </w:p>
          <w:p w:rsidR="00592C7D" w:rsidRPr="00061D2A" w:rsidRDefault="00592C7D" w:rsidP="00826BB5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Անհատական, խմբային և ընտանեկան թերապիա և խորհրդատվություն</w:t>
            </w:r>
          </w:p>
        </w:tc>
        <w:tc>
          <w:tcPr>
            <w:tcW w:w="8153" w:type="dxa"/>
            <w:gridSpan w:val="7"/>
            <w:shd w:val="clear" w:color="auto" w:fill="DEEAF6" w:themeFill="accent1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27000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.0   հազար դրամ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Կենտրոնի  շենք</w:t>
            </w:r>
            <w:r w:rsidR="00B00A9D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ի  մասնակի  և  սանհանգույցների վերանորոգում – 15 000.0 հազար դրամ</w:t>
            </w:r>
          </w:p>
          <w:p w:rsidR="00592C7D" w:rsidRPr="009C04A9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Խոցելի խմբերի երեխաներ – </w:t>
            </w:r>
            <w:r w:rsidR="00C677AD" w:rsidRPr="00C677AD">
              <w:rPr>
                <w:rFonts w:ascii="GHEA Grapalat" w:hAnsi="GHEA Grapalat"/>
                <w:sz w:val="20"/>
              </w:rPr>
              <w:t>95</w:t>
            </w:r>
          </w:p>
          <w:p w:rsidR="009C04A9" w:rsidRPr="00061D2A" w:rsidRDefault="009C04A9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 xml:space="preserve">Երեխաների ընդհանուր </w:t>
            </w:r>
            <w:r w:rsidR="000F47D5">
              <w:rPr>
                <w:rFonts w:ascii="GHEA Grapalat" w:hAnsi="GHEA Grapalat"/>
                <w:color w:val="000000" w:themeColor="text1"/>
                <w:sz w:val="20"/>
              </w:rPr>
              <w:t>թիվը - 150</w:t>
            </w:r>
          </w:p>
          <w:p w:rsidR="00592C7D" w:rsidRPr="009C04A9" w:rsidRDefault="009C04A9" w:rsidP="009C04A9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 xml:space="preserve">   </w:t>
            </w:r>
          </w:p>
          <w:p w:rsidR="00592C7D" w:rsidRPr="00061D2A" w:rsidRDefault="00592C7D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6C54C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3.  Նախադպրոցական հիմնարկների համար գույքի ձեռքբերում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</w:rPr>
              <w:t>ը՝ Աբովյան</w:t>
            </w:r>
          </w:p>
        </w:tc>
      </w:tr>
      <w:tr w:rsidR="00592C7D" w:rsidRPr="00A845CC" w:rsidTr="0011393E">
        <w:trPr>
          <w:trHeight w:val="219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Բարելավել նախադրոցական հիմնարկների գույքով ապահովվածության մակարդակը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Ծնողների կարծիքը մատուցվող  ծառայության վերաբերյալ - լավ</w:t>
            </w:r>
          </w:p>
          <w:p w:rsidR="00592C7D" w:rsidRPr="00061D2A" w:rsidRDefault="00592C7D" w:rsidP="00DB17C7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 w:val="restart"/>
            <w:vAlign w:val="center"/>
          </w:tcPr>
          <w:p w:rsidR="00592C7D" w:rsidRPr="00061D2A" w:rsidRDefault="00592C7D" w:rsidP="00C258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592C7D" w:rsidRPr="00061D2A" w:rsidRDefault="00592C7D" w:rsidP="00C2586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հունվար- դեկտեմբեր</w:t>
            </w:r>
          </w:p>
          <w:p w:rsidR="00592C7D" w:rsidRPr="00061D2A" w:rsidRDefault="00592C7D" w:rsidP="00C2586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 w:val="restart"/>
            <w:vAlign w:val="center"/>
          </w:tcPr>
          <w:p w:rsidR="00592C7D" w:rsidRPr="00061D2A" w:rsidRDefault="00592C7D" w:rsidP="00C258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92C7D" w:rsidRPr="00061D2A" w:rsidTr="0011393E">
        <w:trPr>
          <w:cantSplit/>
          <w:trHeight w:val="1571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Միջանկյալ արդյունք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համար ստեղծել հարմարավետ և ժամանակակից պայմանների</w:t>
            </w:r>
            <w:r w:rsidR="00F24FCE" w:rsidRPr="00904D86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համապատասխան միջավայր</w:t>
            </w:r>
          </w:p>
        </w:tc>
        <w:tc>
          <w:tcPr>
            <w:tcW w:w="4153" w:type="dxa"/>
            <w:gridSpan w:val="2"/>
            <w:vAlign w:val="center"/>
          </w:tcPr>
          <w:p w:rsidR="00592C7D" w:rsidRPr="00061D2A" w:rsidRDefault="00592C7D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592C7D" w:rsidRPr="00061D2A" w:rsidRDefault="00592C7D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Նախադպրոցական հիմնարկների թիվը - </w:t>
            </w:r>
            <w:r w:rsidR="002D2E2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</w:t>
            </w:r>
            <w:r w:rsidR="00870D3B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2</w:t>
            </w:r>
          </w:p>
          <w:p w:rsidR="00592C7D" w:rsidRPr="00061D2A" w:rsidRDefault="00592C7D" w:rsidP="008C2BFD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Շահառուների թիվը – 1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955</w:t>
            </w:r>
          </w:p>
          <w:p w:rsidR="00592C7D" w:rsidRPr="00061D2A" w:rsidRDefault="00592C7D" w:rsidP="008C2BFD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C2BFD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C2BFD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C2BFD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C2BFD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610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նախադպրոցական կազմակերպություններ</w:t>
            </w:r>
          </w:p>
        </w:tc>
        <w:tc>
          <w:tcPr>
            <w:tcW w:w="2233" w:type="dxa"/>
            <w:gridSpan w:val="2"/>
            <w:vMerge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textDirection w:val="btLr"/>
          </w:tcPr>
          <w:p w:rsidR="00592C7D" w:rsidRPr="00061D2A" w:rsidRDefault="00592C7D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  <w:tcBorders>
              <w:bottom w:val="single" w:sz="4" w:space="0" w:color="auto"/>
            </w:tcBorders>
          </w:tcPr>
          <w:p w:rsidR="00592C7D" w:rsidRPr="00061D2A" w:rsidRDefault="00592C7D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592C7D" w:rsidRPr="00A845CC" w:rsidTr="0011393E">
        <w:trPr>
          <w:cantSplit/>
          <w:trHeight w:val="601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1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Մանկապարտեզների համար ձեռք բերել մանկական գույք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Ելքային ցուցանիշներ   (քանակ, որակ, ժամկետ)</w:t>
            </w:r>
          </w:p>
          <w:p w:rsidR="00592C7D" w:rsidRPr="00061D2A" w:rsidRDefault="00592C7D" w:rsidP="00DB17C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ընդհանուր թիվը - 1</w:t>
            </w:r>
            <w:r w:rsidR="005213E2">
              <w:rPr>
                <w:rFonts w:ascii="GHEA Grapalat" w:hAnsi="GHEA Grapalat"/>
                <w:color w:val="000000" w:themeColor="text1"/>
                <w:sz w:val="20"/>
              </w:rPr>
              <w:t>678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Մանկապարտեզների համալրվածության աստիճանը անհրաժեշտ  գույքով   -</w:t>
            </w:r>
            <w:r w:rsidRPr="00AE23F2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811D5E">
              <w:rPr>
                <w:rFonts w:ascii="GHEA Grapalat" w:hAnsi="GHEA Grapalat"/>
                <w:sz w:val="20"/>
                <w:lang w:val="hy-AM"/>
              </w:rPr>
              <w:t>80%</w:t>
            </w:r>
            <w:r w:rsidRPr="00AE23F2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</w:p>
        </w:tc>
        <w:tc>
          <w:tcPr>
            <w:tcW w:w="2610" w:type="dxa"/>
            <w:gridSpan w:val="2"/>
          </w:tcPr>
          <w:p w:rsidR="00592C7D" w:rsidRPr="00061D2A" w:rsidRDefault="00592C7D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textDirection w:val="btLr"/>
            <w:vAlign w:val="center"/>
          </w:tcPr>
          <w:p w:rsidR="00592C7D" w:rsidRPr="00061D2A" w:rsidRDefault="00592C7D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:rsidR="00592C7D" w:rsidRPr="00061D2A" w:rsidRDefault="00592C7D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592C7D" w:rsidRPr="00A845CC" w:rsidTr="0011393E">
        <w:trPr>
          <w:trHeight w:val="29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592C7D" w:rsidRPr="00061D2A" w:rsidRDefault="00592C7D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Ձեռք բերել՝</w:t>
            </w:r>
          </w:p>
          <w:p w:rsidR="00592C7D" w:rsidRPr="00061D2A" w:rsidRDefault="00592C7D" w:rsidP="00826BB5">
            <w:pPr>
              <w:pStyle w:val="a6"/>
              <w:numPr>
                <w:ilvl w:val="0"/>
                <w:numId w:val="60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անկական աթոռներ</w:t>
            </w:r>
          </w:p>
          <w:p w:rsidR="00592C7D" w:rsidRPr="00061D2A" w:rsidRDefault="00592C7D" w:rsidP="00826BB5">
            <w:pPr>
              <w:pStyle w:val="a6"/>
              <w:numPr>
                <w:ilvl w:val="0"/>
                <w:numId w:val="60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անկողնային պարագաներ</w:t>
            </w:r>
          </w:p>
          <w:p w:rsidR="00592C7D" w:rsidRPr="00061D2A" w:rsidRDefault="00592C7D" w:rsidP="00826BB5">
            <w:pPr>
              <w:pStyle w:val="a6"/>
              <w:numPr>
                <w:ilvl w:val="0"/>
                <w:numId w:val="60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խոհանոցային պարագաներ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միջոցներ՝</w:t>
            </w:r>
            <w:r w:rsidRPr="00103CF7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66511E" w:rsidRPr="003F1233">
              <w:rPr>
                <w:rFonts w:ascii="GHEA Grapalat" w:hAnsi="GHEA Grapalat"/>
                <w:sz w:val="20"/>
                <w:lang w:val="hy-AM"/>
              </w:rPr>
              <w:t xml:space="preserve">931 </w:t>
            </w:r>
            <w:r w:rsidR="003F1233" w:rsidRPr="003F1233">
              <w:rPr>
                <w:rFonts w:ascii="GHEA Grapalat" w:hAnsi="GHEA Grapalat"/>
                <w:sz w:val="20"/>
              </w:rPr>
              <w:t>21</w:t>
            </w:r>
            <w:r w:rsidR="00563EFA" w:rsidRPr="003F1233">
              <w:rPr>
                <w:rFonts w:ascii="GHEA Grapalat" w:hAnsi="GHEA Grapalat"/>
                <w:sz w:val="20"/>
                <w:lang w:val="hy-AM"/>
              </w:rPr>
              <w:t>9.0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դրամ</w:t>
            </w:r>
          </w:p>
          <w:p w:rsidR="00592C7D" w:rsidRPr="00061D2A" w:rsidRDefault="00592C7D" w:rsidP="00DB17C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103CF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103CF7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A845CC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9CC2E5" w:themeFill="accent1" w:themeFillTint="99"/>
          </w:tcPr>
          <w:p w:rsidR="00592C7D" w:rsidRPr="00061D2A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592C7D" w:rsidRPr="00A845CC" w:rsidTr="0011393E">
        <w:trPr>
          <w:trHeight w:val="446"/>
          <w:jc w:val="center"/>
        </w:trPr>
        <w:tc>
          <w:tcPr>
            <w:tcW w:w="6457" w:type="dxa"/>
            <w:gridSpan w:val="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8153" w:type="dxa"/>
            <w:gridSpan w:val="7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Մատուցվող մշակութային ծառայությունների հասանելիությունը համայնքի  բնակիչներին - </w:t>
            </w:r>
            <w:r w:rsidRPr="00563EFA">
              <w:rPr>
                <w:rFonts w:ascii="GHEA Grapalat" w:hAnsi="GHEA Grapalat" w:cs="Arial"/>
                <w:sz w:val="20"/>
                <w:lang w:val="hy-AM"/>
              </w:rPr>
              <w:t>70 %</w:t>
            </w:r>
          </w:p>
          <w:p w:rsidR="00592C7D" w:rsidRPr="00061D2A" w:rsidRDefault="00592C7D" w:rsidP="00451007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Գրադարանից օգտվողների թվի տարեկան աճ  -</w:t>
            </w:r>
            <w:r w:rsidR="00563EFA">
              <w:rPr>
                <w:rFonts w:ascii="GHEA Grapalat" w:hAnsi="GHEA Grapalat" w:cs="Arial"/>
                <w:color w:val="FF0000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 %</w:t>
            </w:r>
          </w:p>
          <w:p w:rsidR="00592C7D" w:rsidRPr="00061D2A" w:rsidRDefault="00592C7D" w:rsidP="00A61043">
            <w:p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592C7D" w:rsidRPr="00A845CC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Մշակութային, մարզական և հոգևոր կյանքի բարելավում</w:t>
            </w:r>
          </w:p>
        </w:tc>
      </w:tr>
      <w:tr w:rsidR="00592C7D" w:rsidRPr="00A845CC" w:rsidTr="0011393E">
        <w:trPr>
          <w:trHeight w:val="370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Ունենալ մշակութային կյանքով հագեցած համայնք </w:t>
            </w:r>
          </w:p>
        </w:tc>
        <w:tc>
          <w:tcPr>
            <w:tcW w:w="4153" w:type="dxa"/>
            <w:gridSpan w:val="2"/>
            <w:tcBorders>
              <w:bottom w:val="single" w:sz="4" w:space="0" w:color="auto"/>
            </w:tcBorders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Մատուցվող մարզական և մշակութային ծառայությունների հասանելիությունը համայնքի  բնակիչներին - այո</w:t>
            </w:r>
          </w:p>
        </w:tc>
        <w:tc>
          <w:tcPr>
            <w:tcW w:w="2610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Աբովյանի համայնքապետարան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592C7D" w:rsidRPr="00061D2A" w:rsidRDefault="00592C7D" w:rsidP="00C258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C258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C258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բաժնի պետեր,</w:t>
            </w:r>
          </w:p>
          <w:p w:rsidR="00592C7D" w:rsidRPr="00061D2A" w:rsidRDefault="00592C7D" w:rsidP="00C258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 w:val="restart"/>
            <w:textDirection w:val="btLr"/>
          </w:tcPr>
          <w:p w:rsidR="00592C7D" w:rsidRPr="00061D2A" w:rsidRDefault="00592C7D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 w:rsidR="00103CF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հունվար- դեկտեմբեր</w:t>
            </w:r>
          </w:p>
          <w:p w:rsidR="00592C7D" w:rsidRPr="00061D2A" w:rsidRDefault="00592C7D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2018թ. հունվար- դեկտեմբեր</w:t>
            </w:r>
          </w:p>
          <w:p w:rsidR="00592C7D" w:rsidRPr="00061D2A" w:rsidRDefault="00592C7D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 w:val="restart"/>
            <w:textDirection w:val="btLr"/>
            <w:vAlign w:val="center"/>
          </w:tcPr>
          <w:p w:rsidR="00592C7D" w:rsidRPr="00061D2A" w:rsidRDefault="00592C7D" w:rsidP="00C2586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92C7D" w:rsidRPr="00061D2A" w:rsidTr="0011393E">
        <w:trPr>
          <w:trHeight w:val="2982"/>
          <w:jc w:val="center"/>
        </w:trPr>
        <w:tc>
          <w:tcPr>
            <w:tcW w:w="2304" w:type="dxa"/>
            <w:tcBorders>
              <w:bottom w:val="single" w:sz="4" w:space="0" w:color="auto"/>
            </w:tcBorders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1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«Աբովյանի համայնքային գրադարան » համայնքային ոչ առևտրային կազմակերպության   կողմից մատուցվող ծառայությունների ընթացիկ մակարդակի պահպանում</w:t>
            </w:r>
          </w:p>
        </w:tc>
        <w:tc>
          <w:tcPr>
            <w:tcW w:w="4153" w:type="dxa"/>
            <w:gridSpan w:val="2"/>
            <w:tcBorders>
              <w:bottom w:val="single" w:sz="4" w:space="0" w:color="auto"/>
            </w:tcBorders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Աշխատողների թիվը – </w:t>
            </w:r>
            <w:r w:rsidRPr="00EE202B">
              <w:rPr>
                <w:rFonts w:ascii="GHEA Grapalat" w:hAnsi="GHEA Grapalat"/>
                <w:sz w:val="20"/>
                <w:lang w:val="hy-AM"/>
              </w:rPr>
              <w:t>1</w:t>
            </w:r>
            <w:r w:rsidR="00103CF7" w:rsidRPr="00EE202B">
              <w:rPr>
                <w:rFonts w:ascii="GHEA Grapalat" w:hAnsi="GHEA Grapalat"/>
                <w:sz w:val="20"/>
                <w:lang w:val="hy-AM"/>
              </w:rPr>
              <w:t>0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Տարվա ընթացքում կազմակերպված մշակութային միջոցառումների թիվը -</w:t>
            </w:r>
            <w:r w:rsidRPr="00FE59D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FE59D4" w:rsidRPr="00FE59D4">
              <w:rPr>
                <w:rFonts w:ascii="GHEA Grapalat" w:hAnsi="GHEA Grapalat"/>
                <w:sz w:val="20"/>
                <w:lang w:val="hy-AM"/>
              </w:rPr>
              <w:t>40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Գրքային ֆոնդի ծավալը –</w:t>
            </w:r>
            <w:r w:rsidRPr="00103CF7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EE202B">
              <w:rPr>
                <w:rFonts w:ascii="GHEA Grapalat" w:hAnsi="GHEA Grapalat"/>
                <w:sz w:val="20"/>
                <w:lang w:val="hy-AM"/>
              </w:rPr>
              <w:t>3</w:t>
            </w:r>
            <w:r w:rsidR="00103CF7" w:rsidRPr="00EE202B">
              <w:rPr>
                <w:rFonts w:ascii="GHEA Grapalat" w:hAnsi="GHEA Grapalat"/>
                <w:sz w:val="20"/>
                <w:lang w:val="hy-AM"/>
              </w:rPr>
              <w:t>1312</w:t>
            </w:r>
            <w:r w:rsidRPr="00103CF7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կտոր գիրք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Գրադարանից օգտվողների թիվը - </w:t>
            </w:r>
            <w:r w:rsidRPr="00FE59D4">
              <w:rPr>
                <w:rFonts w:ascii="GHEA Grapalat" w:hAnsi="GHEA Grapalat"/>
                <w:sz w:val="20"/>
                <w:lang w:val="hy-AM"/>
              </w:rPr>
              <w:t>25</w:t>
            </w:r>
            <w:r w:rsidR="00FE59D4" w:rsidRPr="00FE59D4">
              <w:rPr>
                <w:rFonts w:ascii="GHEA Grapalat" w:hAnsi="GHEA Grapalat"/>
                <w:sz w:val="20"/>
              </w:rPr>
              <w:t>73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Բնակիչների բավարարվածությունը մատուցվող գրադարանային  ծառայություններից -  90%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Գրադարանային ծառայությունների մատուցման օրերի թիվը տարվա ընթացքում –</w:t>
            </w:r>
            <w:r w:rsidRPr="00FE59D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FE59D4" w:rsidRPr="00FE59D4">
              <w:rPr>
                <w:rFonts w:ascii="GHEA Grapalat" w:hAnsi="GHEA Grapalat"/>
                <w:sz w:val="20"/>
                <w:lang w:val="hy-AM"/>
              </w:rPr>
              <w:t>255</w:t>
            </w:r>
            <w:r w:rsidRPr="00FE59D4">
              <w:rPr>
                <w:rFonts w:ascii="GHEA Grapalat" w:hAnsi="GHEA Grapalat"/>
                <w:sz w:val="20"/>
                <w:lang w:val="hy-AM"/>
              </w:rPr>
              <w:t xml:space="preserve">  օր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երիտասարդության խնդիրների լուծմանն ուղղված  իրականացված ծրագրերի և միջոցառումների թիվը - </w:t>
            </w:r>
            <w:r w:rsidR="00FE59D4" w:rsidRPr="00FE59D4">
              <w:rPr>
                <w:rFonts w:ascii="GHEA Grapalat" w:hAnsi="GHEA Grapalat"/>
                <w:sz w:val="20"/>
                <w:lang w:val="hy-AM"/>
              </w:rPr>
              <w:t>51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Իրականացումը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՝</w:t>
            </w:r>
          </w:p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t>«Աբովյանի համայնքային գրադարան» ՄՀՀՈԱԿ</w:t>
            </w:r>
          </w:p>
          <w:p w:rsidR="00592C7D" w:rsidRPr="00061D2A" w:rsidRDefault="00592C7D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  <w:tcBorders>
              <w:bottom w:val="single" w:sz="4" w:space="0" w:color="auto"/>
            </w:tcBorders>
          </w:tcPr>
          <w:p w:rsidR="00592C7D" w:rsidRPr="00061D2A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vAlign w:val="center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92C7D" w:rsidRPr="00061D2A" w:rsidRDefault="00592C7D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592C7D" w:rsidRPr="00061D2A" w:rsidTr="0011393E">
        <w:trPr>
          <w:trHeight w:val="1418"/>
          <w:jc w:val="center"/>
        </w:trPr>
        <w:tc>
          <w:tcPr>
            <w:tcW w:w="6457" w:type="dxa"/>
            <w:gridSpan w:val="3"/>
            <w:shd w:val="clear" w:color="auto" w:fill="DEEAF6" w:themeFill="accent1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(գործողություններ)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Ապահովել գրադարանում ծառայությունների մատուցման բարձր որակ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Գիրք նվիրելու օրվան նվիրված գրական ցերեկույթի կազմակերպում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Հայոց ցեղասպանության զոհերի հիշատակին նվիրված ցերեկույթի կազմակերպում</w:t>
            </w:r>
          </w:p>
          <w:p w:rsidR="00592C7D" w:rsidRPr="00547FFB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47FFB">
              <w:rPr>
                <w:rFonts w:ascii="GHEA Grapalat" w:hAnsi="GHEA Grapalat"/>
                <w:sz w:val="20"/>
                <w:lang w:val="hy-AM"/>
              </w:rPr>
              <w:t>Հաղթանակի օրվան նվիրված ցերեկույթի կազմակերպում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547FFB">
              <w:rPr>
                <w:rFonts w:ascii="GHEA Grapalat" w:hAnsi="GHEA Grapalat"/>
                <w:sz w:val="20"/>
                <w:lang w:val="hy-AM"/>
              </w:rPr>
              <w:t>Ճանաչողական այցի կազմակերպում՝ դեպի Խոր Վիրապ  և Զանգագատուն</w:t>
            </w:r>
          </w:p>
        </w:tc>
        <w:tc>
          <w:tcPr>
            <w:tcW w:w="8153" w:type="dxa"/>
            <w:gridSpan w:val="7"/>
            <w:shd w:val="clear" w:color="auto" w:fill="DEEAF6" w:themeFill="accent1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</w:t>
            </w:r>
            <w:r w:rsidR="008E554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20 000.0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դրամ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Գրքային ֆոնդի ծավալը –</w:t>
            </w:r>
            <w:r w:rsidRPr="008E554A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E76790">
              <w:rPr>
                <w:rFonts w:ascii="GHEA Grapalat" w:hAnsi="GHEA Grapalat"/>
                <w:sz w:val="20"/>
                <w:lang w:val="hy-AM"/>
              </w:rPr>
              <w:t>3</w:t>
            </w:r>
            <w:r w:rsidR="008E554A" w:rsidRPr="00E76790">
              <w:rPr>
                <w:rFonts w:ascii="GHEA Grapalat" w:hAnsi="GHEA Grapalat"/>
                <w:sz w:val="20"/>
                <w:lang w:val="hy-AM"/>
              </w:rPr>
              <w:t>1312</w:t>
            </w:r>
            <w:r w:rsidR="008E554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կտոր գիրք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</w:t>
            </w:r>
            <w:r w:rsidR="008E554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 </w:t>
            </w:r>
            <w:r w:rsidR="008E554A" w:rsidRPr="00E76790">
              <w:rPr>
                <w:rFonts w:ascii="GHEA Grapalat" w:hAnsi="GHEA Grapalat"/>
                <w:sz w:val="20"/>
                <w:lang w:val="hy-AM"/>
              </w:rPr>
              <w:t>10</w:t>
            </w:r>
          </w:p>
          <w:p w:rsidR="00592C7D" w:rsidRPr="00061D2A" w:rsidRDefault="00592C7D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</w:rPr>
            </w:pPr>
          </w:p>
          <w:p w:rsidR="00592C7D" w:rsidRPr="00061D2A" w:rsidRDefault="00592C7D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8E554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  <w:p w:rsidR="00592C7D" w:rsidRPr="00061D2A" w:rsidRDefault="00592C7D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592C7D" w:rsidRPr="00A845CC" w:rsidTr="0011393E">
        <w:trPr>
          <w:cantSplit/>
          <w:trHeight w:val="1422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Միջանկյալ արդյունք 2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Ակտիվացել է համայնքի մշակութային կյանքը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Տարվա ընթացքում կազմակերպված մշակութային միջոցառումների թիվը –</w:t>
            </w:r>
            <w:r w:rsidRPr="002D649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2D6494" w:rsidRPr="002D6494">
              <w:rPr>
                <w:rFonts w:ascii="GHEA Grapalat" w:hAnsi="GHEA Grapalat"/>
                <w:sz w:val="20"/>
                <w:lang w:val="hy-AM"/>
              </w:rPr>
              <w:t>40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Բնակիչների բավարարվածությունը մատուցվող մշակութային ծառայություններից -  90%</w:t>
            </w:r>
          </w:p>
        </w:tc>
        <w:tc>
          <w:tcPr>
            <w:tcW w:w="2610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Աբովյանի համայնքապետարան</w:t>
            </w:r>
          </w:p>
        </w:tc>
        <w:tc>
          <w:tcPr>
            <w:tcW w:w="2233" w:type="dxa"/>
            <w:gridSpan w:val="2"/>
            <w:vAlign w:val="center"/>
          </w:tcPr>
          <w:p w:rsidR="00592C7D" w:rsidRPr="00061D2A" w:rsidRDefault="00592C7D" w:rsidP="006416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բաժնի պետեր,</w:t>
            </w:r>
          </w:p>
          <w:p w:rsidR="00592C7D" w:rsidRPr="00061D2A" w:rsidRDefault="00592C7D" w:rsidP="006416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textDirection w:val="btLr"/>
            <w:vAlign w:val="center"/>
          </w:tcPr>
          <w:p w:rsidR="00592C7D" w:rsidRPr="00061D2A" w:rsidRDefault="008E554A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2022</w:t>
            </w:r>
            <w:r w:rsidR="00592C7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հունվար- դեկտեմբեր</w:t>
            </w:r>
          </w:p>
          <w:p w:rsidR="00592C7D" w:rsidRPr="00061D2A" w:rsidRDefault="00592C7D" w:rsidP="00DB17C7">
            <w:pPr>
              <w:spacing w:after="0" w:line="20" w:lineRule="atLeast"/>
              <w:ind w:left="113" w:right="113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:rsidR="00592C7D" w:rsidRPr="00061D2A" w:rsidRDefault="00592C7D" w:rsidP="00641664">
            <w:pPr>
              <w:spacing w:after="0" w:line="20" w:lineRule="atLeast"/>
              <w:ind w:right="-69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92C7D" w:rsidRPr="00A845CC" w:rsidTr="0011393E">
        <w:trPr>
          <w:trHeight w:val="509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(գործողություններ)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Մշակութային, մարզական և հոգևոր կյանքի բարելավում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Թատերական ներկայացումների կազմակերպում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Տուրքի երթ և ծաղիկների խոնարհում հայոց ցեղասպանության զոհերի հիշատակին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Ֆրանկոֆոնիայի եռամսյակին նվիրված միջոցառումների կազմակերպում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Հաղթանակի օրվա առթիվ առցելություն «</w:t>
            </w:r>
            <w:r w:rsidR="00E6406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Անմա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ր կրակ» հուշարձանին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Մայիսյան հաղթանակների  միջոցառումների կազմակերպում</w:t>
            </w:r>
          </w:p>
          <w:p w:rsidR="00592C7D" w:rsidRPr="00061D2A" w:rsidRDefault="008E554A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="00592C7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«Վերջին զանգի» միջոցառումների կազմակերպում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պաշտպանության օրվան նվիրված միջոցառումների կազմակերպում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Սպորտային և մշակութային ճամբարների կազմակերպում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Աբովյանի 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5</w:t>
            </w:r>
            <w:r w:rsidR="003E0138" w:rsidRPr="0046500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9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ամյակին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նվիրված միջոցառումների կազմակերպում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Թատերական փառատոնի կազմակերպում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Երկրաշարժի զոհերի հիշատակին նվիրված երթի կազմակերպում</w:t>
            </w:r>
          </w:p>
          <w:p w:rsidR="00592C7D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հանդիպում- բանախոսությունների կազմակերպում</w:t>
            </w:r>
          </w:p>
          <w:p w:rsidR="006E6669" w:rsidRPr="00061D2A" w:rsidRDefault="006E6669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</w:t>
            </w:r>
            <w:r w:rsidR="008E554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- </w:t>
            </w:r>
            <w:r w:rsidR="008E554A" w:rsidRPr="006E6669">
              <w:rPr>
                <w:rFonts w:ascii="GHEA Grapalat" w:hAnsi="GHEA Grapalat"/>
                <w:sz w:val="20"/>
                <w:lang w:val="hy-AM"/>
              </w:rPr>
              <w:t>1</w:t>
            </w:r>
            <w:r w:rsidR="00856F70" w:rsidRPr="006E6669">
              <w:rPr>
                <w:rFonts w:ascii="GHEA Grapalat" w:hAnsi="GHEA Grapalat"/>
                <w:sz w:val="20"/>
                <w:lang w:val="hy-AM"/>
              </w:rPr>
              <w:t>6602</w:t>
            </w:r>
            <w:r w:rsidRPr="006E6669">
              <w:rPr>
                <w:rFonts w:ascii="GHEA Grapalat" w:hAnsi="GHEA Grapalat"/>
                <w:sz w:val="20"/>
                <w:lang w:val="hy-AM"/>
              </w:rPr>
              <w:t>.</w:t>
            </w:r>
            <w:r w:rsidR="006E6669" w:rsidRPr="006E6669">
              <w:rPr>
                <w:rFonts w:ascii="GHEA Grapalat" w:hAnsi="GHEA Grapalat"/>
                <w:sz w:val="20"/>
                <w:lang w:val="hy-AM"/>
              </w:rPr>
              <w:t>8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հազար դրամ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Համայնքապետարանում մշակութային միջոցառումները կազմակերպող և վերահսկող աշխատակիցների թիվը –</w:t>
            </w:r>
            <w:r w:rsidR="00334680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334680" w:rsidRPr="00334680">
              <w:rPr>
                <w:rFonts w:ascii="GHEA Grapalat" w:hAnsi="GHEA Grapalat"/>
                <w:sz w:val="20"/>
                <w:lang w:val="hy-AM"/>
              </w:rPr>
              <w:t>6</w:t>
            </w:r>
            <w:r w:rsidRPr="00334680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:rsidR="00592C7D" w:rsidRPr="00061D2A" w:rsidRDefault="00592C7D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8E554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  <w:p w:rsidR="00592C7D" w:rsidRPr="00061D2A" w:rsidRDefault="00592C7D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8E554A" w:rsidRPr="00A845CC" w:rsidTr="0011393E">
        <w:trPr>
          <w:trHeight w:val="509"/>
          <w:jc w:val="center"/>
        </w:trPr>
        <w:tc>
          <w:tcPr>
            <w:tcW w:w="2320" w:type="dxa"/>
            <w:gridSpan w:val="2"/>
            <w:shd w:val="clear" w:color="auto" w:fill="FFFFFF" w:themeFill="background1"/>
          </w:tcPr>
          <w:p w:rsidR="008E554A" w:rsidRPr="00061D2A" w:rsidRDefault="008E554A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Միջանկյալ արդյունք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3</w:t>
            </w:r>
          </w:p>
          <w:p w:rsidR="006E6669" w:rsidRDefault="006E6669" w:rsidP="008E554A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</w:p>
          <w:p w:rsidR="008E554A" w:rsidRPr="00061D2A" w:rsidRDefault="008E554A" w:rsidP="008E554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lastRenderedPageBreak/>
              <w:t>«</w:t>
            </w:r>
            <w:r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Գեղաշենի մշակույթի տուն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» համայնքային ոչ առևտրային կազմակերպության   կողմից մատուցվող ծառայությունների ընթացիկ մակարդակի պահպանում</w:t>
            </w:r>
            <w:r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/ ներառում է իր մեջ երաժշտական դպրոց, գրադարան, գործում է </w:t>
            </w:r>
            <w:r w:rsidR="004E3B02" w:rsidRPr="004E3B02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             </w:t>
            </w:r>
            <w:r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&lt;&lt; Արմաթ&gt;&gt; ինժեներական լաբորատորիա /</w:t>
            </w:r>
          </w:p>
        </w:tc>
        <w:tc>
          <w:tcPr>
            <w:tcW w:w="4137" w:type="dxa"/>
            <w:shd w:val="clear" w:color="auto" w:fill="FFFFFF" w:themeFill="background1"/>
          </w:tcPr>
          <w:p w:rsidR="008E554A" w:rsidRPr="00061D2A" w:rsidRDefault="008E554A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8E554A" w:rsidRPr="00E76790" w:rsidRDefault="008E554A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76790">
              <w:rPr>
                <w:rFonts w:ascii="GHEA Grapalat" w:hAnsi="GHEA Grapalat"/>
                <w:sz w:val="20"/>
                <w:lang w:val="hy-AM"/>
              </w:rPr>
              <w:t>Աշխատողների թիվը</w:t>
            </w:r>
            <w:r w:rsidR="00E76790" w:rsidRPr="00E76790">
              <w:rPr>
                <w:rFonts w:ascii="GHEA Grapalat" w:hAnsi="GHEA Grapalat"/>
                <w:sz w:val="20"/>
                <w:lang w:val="hy-AM"/>
              </w:rPr>
              <w:t xml:space="preserve"> – 1</w:t>
            </w:r>
            <w:r w:rsidR="00E76790" w:rsidRPr="00E76790">
              <w:rPr>
                <w:rFonts w:ascii="GHEA Grapalat" w:hAnsi="GHEA Grapalat"/>
                <w:sz w:val="20"/>
              </w:rPr>
              <w:t>8</w:t>
            </w:r>
          </w:p>
          <w:p w:rsidR="008E554A" w:rsidRPr="004E3B02" w:rsidRDefault="008E554A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E3B02">
              <w:rPr>
                <w:rFonts w:ascii="GHEA Grapalat" w:hAnsi="GHEA Grapalat"/>
                <w:sz w:val="20"/>
                <w:lang w:val="hy-AM"/>
              </w:rPr>
              <w:lastRenderedPageBreak/>
              <w:t>Տարվա ընթացքում կազմակերպված մշակութային միջոցառումների թիվը - 5</w:t>
            </w:r>
          </w:p>
          <w:p w:rsidR="008E554A" w:rsidRPr="009626B3" w:rsidRDefault="008E554A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9626B3">
              <w:rPr>
                <w:rFonts w:ascii="GHEA Grapalat" w:hAnsi="GHEA Grapalat"/>
                <w:sz w:val="20"/>
                <w:lang w:val="hy-AM"/>
              </w:rPr>
              <w:t>Գրքային ֆոնդի ծավալը</w:t>
            </w:r>
            <w:r w:rsidR="009626B3" w:rsidRPr="009626B3">
              <w:rPr>
                <w:rFonts w:ascii="GHEA Grapalat" w:hAnsi="GHEA Grapalat"/>
                <w:sz w:val="20"/>
                <w:lang w:val="hy-AM"/>
              </w:rPr>
              <w:t xml:space="preserve"> – 651</w:t>
            </w:r>
            <w:r w:rsidR="009626B3" w:rsidRPr="009626B3">
              <w:rPr>
                <w:rFonts w:ascii="GHEA Grapalat" w:hAnsi="GHEA Grapalat"/>
                <w:sz w:val="20"/>
              </w:rPr>
              <w:t>0</w:t>
            </w:r>
            <w:r w:rsidRPr="009626B3">
              <w:rPr>
                <w:rFonts w:ascii="GHEA Grapalat" w:hAnsi="GHEA Grapalat"/>
                <w:sz w:val="20"/>
                <w:lang w:val="hy-AM"/>
              </w:rPr>
              <w:t xml:space="preserve"> կտոր գիրք</w:t>
            </w:r>
          </w:p>
          <w:p w:rsidR="008E554A" w:rsidRPr="00E76790" w:rsidRDefault="008E554A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76790">
              <w:rPr>
                <w:rFonts w:ascii="GHEA Grapalat" w:hAnsi="GHEA Grapalat"/>
                <w:sz w:val="20"/>
                <w:lang w:val="hy-AM"/>
              </w:rPr>
              <w:t xml:space="preserve">Գրադարանից օգտվողների թիվը - </w:t>
            </w:r>
            <w:r w:rsidR="00E76790" w:rsidRPr="00E76790">
              <w:rPr>
                <w:rFonts w:ascii="GHEA Grapalat" w:hAnsi="GHEA Grapalat"/>
                <w:sz w:val="20"/>
              </w:rPr>
              <w:t>203</w:t>
            </w:r>
          </w:p>
          <w:p w:rsidR="008E554A" w:rsidRPr="00DA770B" w:rsidRDefault="008E554A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A770B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գրադարանային  ծառայություններից</w:t>
            </w:r>
            <w:r w:rsidR="00E76790" w:rsidRPr="00DA770B">
              <w:rPr>
                <w:rFonts w:ascii="GHEA Grapalat" w:hAnsi="GHEA Grapalat"/>
                <w:sz w:val="20"/>
                <w:lang w:val="hy-AM"/>
              </w:rPr>
              <w:t xml:space="preserve"> -  8</w:t>
            </w:r>
            <w:r w:rsidRPr="00DA770B">
              <w:rPr>
                <w:rFonts w:ascii="GHEA Grapalat" w:hAnsi="GHEA Grapalat"/>
                <w:sz w:val="20"/>
                <w:lang w:val="hy-AM"/>
              </w:rPr>
              <w:t>0%</w:t>
            </w:r>
          </w:p>
          <w:p w:rsidR="008E554A" w:rsidRPr="008E554A" w:rsidRDefault="008E554A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DA27A8">
              <w:rPr>
                <w:rFonts w:ascii="GHEA Grapalat" w:hAnsi="GHEA Grapalat"/>
                <w:sz w:val="20"/>
                <w:lang w:val="hy-AM"/>
              </w:rPr>
              <w:t>Գրադարանային ծառայությունների մատուցման օրերի թիվը տարվա</w:t>
            </w:r>
            <w:r w:rsidRPr="008E554A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Pr="00DA27A8">
              <w:rPr>
                <w:rFonts w:ascii="GHEA Grapalat" w:hAnsi="GHEA Grapalat"/>
                <w:sz w:val="20"/>
                <w:lang w:val="hy-AM"/>
              </w:rPr>
              <w:t>ընթացքում</w:t>
            </w:r>
            <w:r w:rsidR="00DA770B" w:rsidRPr="00DA27A8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DA770B" w:rsidRPr="00794021">
              <w:rPr>
                <w:rFonts w:ascii="GHEA Grapalat" w:hAnsi="GHEA Grapalat"/>
                <w:sz w:val="20"/>
                <w:lang w:val="hy-AM"/>
              </w:rPr>
              <w:t>– 2</w:t>
            </w:r>
            <w:r w:rsidR="00794021" w:rsidRPr="00794021">
              <w:rPr>
                <w:rFonts w:ascii="GHEA Grapalat" w:hAnsi="GHEA Grapalat"/>
                <w:sz w:val="20"/>
                <w:lang w:val="hy-AM"/>
              </w:rPr>
              <w:t>55</w:t>
            </w:r>
            <w:r w:rsidRPr="00794021">
              <w:rPr>
                <w:rFonts w:ascii="GHEA Grapalat" w:hAnsi="GHEA Grapalat"/>
                <w:sz w:val="20"/>
                <w:lang w:val="hy-AM"/>
              </w:rPr>
              <w:t xml:space="preserve">  օր</w:t>
            </w:r>
          </w:p>
          <w:p w:rsidR="008E554A" w:rsidRPr="00DA27A8" w:rsidRDefault="008E554A" w:rsidP="008E554A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A27A8">
              <w:rPr>
                <w:rFonts w:ascii="GHEA Grapalat" w:hAnsi="GHEA Grapalat"/>
                <w:sz w:val="20"/>
                <w:lang w:val="hy-AM"/>
              </w:rPr>
              <w:t>Համայնքի երիտասարդության խնդիրների լուծմանն ուղղված  իրականացված ծրագրերի և միջոցառումների թիվը - 5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8E554A" w:rsidRPr="00061D2A" w:rsidRDefault="008E554A" w:rsidP="0072025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համակարգ,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մոնիթորինգի և գնահատման (ՄԳ)  կիսամյակային, տարեկան հաշվետվություններ, բնակչություն</w:t>
            </w:r>
          </w:p>
          <w:p w:rsidR="008E554A" w:rsidRPr="00061D2A" w:rsidRDefault="008E554A" w:rsidP="0072025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027" w:type="dxa"/>
            <w:gridSpan w:val="2"/>
            <w:shd w:val="clear" w:color="auto" w:fill="FFFFFF" w:themeFill="background1"/>
            <w:vAlign w:val="center"/>
          </w:tcPr>
          <w:p w:rsidR="008E554A" w:rsidRPr="00061D2A" w:rsidRDefault="008E554A" w:rsidP="006416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 xml:space="preserve">Համայնքի ղեկավար, աշխատակազմի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քարտուղար, համայնքային ենթակայության ոչ ատևտրային կազմակերպությունների տնօրեներ</w:t>
            </w:r>
          </w:p>
        </w:tc>
        <w:tc>
          <w:tcPr>
            <w:tcW w:w="2027" w:type="dxa"/>
            <w:gridSpan w:val="3"/>
            <w:shd w:val="clear" w:color="auto" w:fill="FFFFFF" w:themeFill="background1"/>
            <w:textDirection w:val="btLr"/>
            <w:vAlign w:val="center"/>
          </w:tcPr>
          <w:p w:rsidR="008E554A" w:rsidRPr="00061D2A" w:rsidRDefault="008E554A" w:rsidP="0064166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2022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հունվար- դեկտեմբեր</w:t>
            </w:r>
          </w:p>
          <w:p w:rsidR="008E554A" w:rsidRPr="00061D2A" w:rsidRDefault="008E554A" w:rsidP="0064166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8E554A" w:rsidRPr="00061D2A" w:rsidRDefault="008E554A" w:rsidP="0064166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Համապատասխան մարդկային, տեխնիկական  և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ֆինանսական ռեսուրսների առկայություն</w:t>
            </w:r>
          </w:p>
        </w:tc>
      </w:tr>
      <w:tr w:rsidR="008E554A" w:rsidRPr="00685814" w:rsidTr="0011393E">
        <w:trPr>
          <w:trHeight w:val="509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8E554A" w:rsidRPr="00061D2A" w:rsidRDefault="008E554A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8E554A" w:rsidRPr="00061D2A" w:rsidRDefault="008E554A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8E554A" w:rsidRPr="00DA27A8" w:rsidRDefault="008E554A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A27A8">
              <w:rPr>
                <w:rFonts w:ascii="GHEA Grapalat" w:hAnsi="GHEA Grapalat"/>
                <w:sz w:val="20"/>
                <w:lang w:val="hy-AM"/>
              </w:rPr>
              <w:t>Ապահովել գրադարանում ծառայությունների մատուցման բարձր որակ</w:t>
            </w:r>
          </w:p>
          <w:p w:rsidR="008E554A" w:rsidRPr="00DA27A8" w:rsidRDefault="008E554A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A27A8">
              <w:rPr>
                <w:rFonts w:ascii="GHEA Grapalat" w:hAnsi="GHEA Grapalat"/>
                <w:sz w:val="20"/>
                <w:lang w:val="hy-AM"/>
              </w:rPr>
              <w:t>Գիրք նվիրելու օրվան նվիրված գրական ցերեկույթի կազմակերպում</w:t>
            </w:r>
          </w:p>
          <w:p w:rsidR="008E554A" w:rsidRPr="00DA27A8" w:rsidRDefault="008E554A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A27A8">
              <w:rPr>
                <w:rFonts w:ascii="GHEA Grapalat" w:hAnsi="GHEA Grapalat"/>
                <w:sz w:val="20"/>
                <w:lang w:val="hy-AM"/>
              </w:rPr>
              <w:t>Հայոց ցեղասպանության զոհերի հիշատակին նվիրված ցերեկույթի կազմակերպում</w:t>
            </w:r>
          </w:p>
          <w:p w:rsidR="008E554A" w:rsidRPr="00DA27A8" w:rsidRDefault="008E554A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A27A8">
              <w:rPr>
                <w:rFonts w:ascii="GHEA Grapalat" w:hAnsi="GHEA Grapalat"/>
                <w:sz w:val="20"/>
                <w:lang w:val="hy-AM"/>
              </w:rPr>
              <w:t>Հաղթանակի օրվան նվիրված ցերեկույթի կազմակերպում</w:t>
            </w:r>
          </w:p>
          <w:p w:rsidR="008E554A" w:rsidRPr="00061D2A" w:rsidRDefault="008E554A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DA27A8">
              <w:rPr>
                <w:rFonts w:ascii="GHEA Grapalat" w:hAnsi="GHEA Grapalat"/>
                <w:sz w:val="20"/>
                <w:lang w:val="hy-AM"/>
              </w:rPr>
              <w:t>Ճանաչողական այցի կազմակերպում՝ դեպի Խոր Վիրապ  և Զանգագատուն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8E554A" w:rsidRPr="00061D2A" w:rsidRDefault="008E554A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8E554A" w:rsidRPr="00061D2A" w:rsidRDefault="008E554A" w:rsidP="008E554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8E554A" w:rsidRPr="00061D2A" w:rsidRDefault="008E554A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30 500.0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դրամ</w:t>
            </w:r>
          </w:p>
          <w:p w:rsidR="008E554A" w:rsidRPr="00061D2A" w:rsidRDefault="008E554A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Գրքային ֆոնդի ծավալը –</w:t>
            </w:r>
            <w:r w:rsidR="009626B3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9626B3" w:rsidRPr="009626B3">
              <w:rPr>
                <w:rFonts w:ascii="GHEA Grapalat" w:hAnsi="GHEA Grapalat"/>
                <w:sz w:val="20"/>
              </w:rPr>
              <w:t xml:space="preserve">6510 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կտոր գիրք</w:t>
            </w:r>
          </w:p>
          <w:p w:rsidR="008E554A" w:rsidRPr="00061D2A" w:rsidRDefault="008E554A" w:rsidP="008E554A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 </w:t>
            </w:r>
            <w:r w:rsidRPr="00DA770B">
              <w:rPr>
                <w:rFonts w:ascii="GHEA Grapalat" w:hAnsi="GHEA Grapalat"/>
                <w:sz w:val="20"/>
                <w:lang w:val="hy-AM"/>
              </w:rPr>
              <w:t>1</w:t>
            </w:r>
            <w:r w:rsidR="00DA770B" w:rsidRPr="00DA770B">
              <w:rPr>
                <w:rFonts w:ascii="GHEA Grapalat" w:hAnsi="GHEA Grapalat"/>
                <w:sz w:val="20"/>
              </w:rPr>
              <w:t>8</w:t>
            </w:r>
          </w:p>
          <w:p w:rsidR="008E554A" w:rsidRPr="00061D2A" w:rsidRDefault="008E554A" w:rsidP="008E554A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</w:rPr>
            </w:pPr>
          </w:p>
          <w:p w:rsidR="008E554A" w:rsidRPr="00061D2A" w:rsidRDefault="008E554A" w:rsidP="008E554A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  <w:p w:rsidR="008E554A" w:rsidRPr="00061D2A" w:rsidRDefault="008E554A" w:rsidP="008E554A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25280F" w:rsidRPr="00A845CC" w:rsidTr="0011393E">
        <w:trPr>
          <w:cantSplit/>
          <w:trHeight w:val="601"/>
          <w:jc w:val="center"/>
        </w:trPr>
        <w:tc>
          <w:tcPr>
            <w:tcW w:w="2320" w:type="dxa"/>
            <w:gridSpan w:val="2"/>
            <w:shd w:val="clear" w:color="auto" w:fill="FFFFFF" w:themeFill="background1"/>
          </w:tcPr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Միջանկյալ արդյունք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4</w:t>
            </w:r>
          </w:p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25280F" w:rsidRPr="00061D2A" w:rsidRDefault="0025280F" w:rsidP="0025280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Արամուսի մարզամշակույթային կենտրոն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»</w:t>
            </w:r>
            <w:r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հիմնարկ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  կողմից մատուցվող ծառայությունների ընթացիկ մակարդակի պահպանում</w:t>
            </w:r>
          </w:p>
        </w:tc>
        <w:tc>
          <w:tcPr>
            <w:tcW w:w="4137" w:type="dxa"/>
            <w:shd w:val="clear" w:color="auto" w:fill="FFFFFF" w:themeFill="background1"/>
          </w:tcPr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25280F" w:rsidRPr="0025280F" w:rsidRDefault="0025280F" w:rsidP="000779F7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5280F">
              <w:rPr>
                <w:rFonts w:ascii="GHEA Grapalat" w:hAnsi="GHEA Grapalat"/>
                <w:sz w:val="20"/>
                <w:lang w:val="hy-AM"/>
              </w:rPr>
              <w:t>Աշխատողների թիվը – 17</w:t>
            </w:r>
          </w:p>
          <w:p w:rsidR="0025280F" w:rsidRPr="00857F73" w:rsidRDefault="0025280F" w:rsidP="000779F7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5280F">
              <w:rPr>
                <w:rFonts w:ascii="GHEA Grapalat" w:hAnsi="GHEA Grapalat"/>
                <w:sz w:val="20"/>
                <w:lang w:val="hy-AM"/>
              </w:rPr>
              <w:t>Հաճախող աշակերտների թիվ 78, որից աղջիկ 51</w:t>
            </w:r>
          </w:p>
          <w:p w:rsidR="00857F73" w:rsidRPr="0025280F" w:rsidRDefault="00857F73" w:rsidP="000779F7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Ընթերցողների թիվը- 300</w:t>
            </w:r>
          </w:p>
          <w:p w:rsidR="00D71F83" w:rsidRPr="002D2E2F" w:rsidRDefault="00D71F83" w:rsidP="00D71F83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D2E2F">
              <w:rPr>
                <w:rFonts w:ascii="GHEA Grapalat" w:hAnsi="GHEA Grapalat"/>
                <w:sz w:val="20"/>
                <w:lang w:val="hy-AM"/>
              </w:rPr>
              <w:t>Տարվա ընթացքում կազմակերպված մշակութային միջոցառումների թիվը</w:t>
            </w:r>
            <w:r w:rsidR="002D2E2F" w:rsidRPr="002D2E2F">
              <w:rPr>
                <w:rFonts w:ascii="GHEA Grapalat" w:hAnsi="GHEA Grapalat"/>
                <w:sz w:val="20"/>
                <w:lang w:val="hy-AM"/>
              </w:rPr>
              <w:t xml:space="preserve"> - 10</w:t>
            </w:r>
          </w:p>
          <w:p w:rsidR="00D71F83" w:rsidRPr="002D2E2F" w:rsidRDefault="00D71F83" w:rsidP="00D71F83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D2E2F">
              <w:rPr>
                <w:rFonts w:ascii="GHEA Grapalat" w:hAnsi="GHEA Grapalat"/>
                <w:sz w:val="20"/>
                <w:lang w:val="hy-AM"/>
              </w:rPr>
              <w:t>Գրքային ֆոնդի ծավալը</w:t>
            </w:r>
            <w:r w:rsidR="00B2730E">
              <w:rPr>
                <w:rFonts w:ascii="GHEA Grapalat" w:hAnsi="GHEA Grapalat"/>
                <w:sz w:val="20"/>
                <w:lang w:val="hy-AM"/>
              </w:rPr>
              <w:t xml:space="preserve"> – 8</w:t>
            </w:r>
            <w:r w:rsidR="00B2730E" w:rsidRPr="00A84EEB">
              <w:rPr>
                <w:rFonts w:ascii="GHEA Grapalat" w:hAnsi="GHEA Grapalat"/>
                <w:sz w:val="20"/>
                <w:lang w:val="hy-AM"/>
              </w:rPr>
              <w:t>377</w:t>
            </w:r>
            <w:r w:rsidRPr="002D2E2F">
              <w:rPr>
                <w:rFonts w:ascii="GHEA Grapalat" w:hAnsi="GHEA Grapalat"/>
                <w:sz w:val="20"/>
                <w:lang w:val="hy-AM"/>
              </w:rPr>
              <w:t xml:space="preserve">  կտոր գիրք</w:t>
            </w:r>
          </w:p>
          <w:p w:rsidR="00D71F83" w:rsidRPr="00E76790" w:rsidRDefault="00D71F83" w:rsidP="00D71F83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76790">
              <w:rPr>
                <w:rFonts w:ascii="GHEA Grapalat" w:hAnsi="GHEA Grapalat"/>
                <w:sz w:val="20"/>
                <w:lang w:val="hy-AM"/>
              </w:rPr>
              <w:t xml:space="preserve">Գրադարանից օգտվողների թիվը - </w:t>
            </w:r>
            <w:r w:rsidRPr="00E76790">
              <w:rPr>
                <w:rFonts w:ascii="GHEA Grapalat" w:hAnsi="GHEA Grapalat"/>
                <w:sz w:val="20"/>
              </w:rPr>
              <w:t>203</w:t>
            </w:r>
          </w:p>
          <w:p w:rsidR="00D71F83" w:rsidRPr="002D2E2F" w:rsidRDefault="00D71F83" w:rsidP="00D71F83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D2E2F">
              <w:rPr>
                <w:rFonts w:ascii="GHEA Grapalat" w:hAnsi="GHEA Grapalat"/>
                <w:sz w:val="20"/>
                <w:lang w:val="hy-AM"/>
              </w:rPr>
              <w:t xml:space="preserve">Բնակիչների բավարարվածությունը մատուցվող գրադարանային  ծառայություններից -  </w:t>
            </w:r>
            <w:r w:rsidR="002D2E2F" w:rsidRPr="002D2E2F">
              <w:rPr>
                <w:rFonts w:ascii="GHEA Grapalat" w:hAnsi="GHEA Grapalat"/>
                <w:sz w:val="20"/>
                <w:lang w:val="hy-AM"/>
              </w:rPr>
              <w:t>5</w:t>
            </w:r>
            <w:r w:rsidRPr="002D2E2F">
              <w:rPr>
                <w:rFonts w:ascii="GHEA Grapalat" w:hAnsi="GHEA Grapalat"/>
                <w:sz w:val="20"/>
                <w:lang w:val="hy-AM"/>
              </w:rPr>
              <w:t>0%</w:t>
            </w:r>
          </w:p>
          <w:p w:rsidR="00D71F83" w:rsidRPr="002D2E2F" w:rsidRDefault="00D71F83" w:rsidP="00D71F83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D2E2F">
              <w:rPr>
                <w:rFonts w:ascii="GHEA Grapalat" w:hAnsi="GHEA Grapalat"/>
                <w:sz w:val="20"/>
                <w:lang w:val="hy-AM"/>
              </w:rPr>
              <w:t>Գրադարանային ծառայությունների մատուցման օրերի թիվը տարվա ընթացքում</w:t>
            </w:r>
            <w:r w:rsidR="00794021">
              <w:rPr>
                <w:rFonts w:ascii="GHEA Grapalat" w:hAnsi="GHEA Grapalat"/>
                <w:sz w:val="20"/>
                <w:lang w:val="hy-AM"/>
              </w:rPr>
              <w:t xml:space="preserve"> – 2</w:t>
            </w:r>
            <w:r w:rsidR="00794021" w:rsidRPr="00794021">
              <w:rPr>
                <w:rFonts w:ascii="GHEA Grapalat" w:hAnsi="GHEA Grapalat"/>
                <w:sz w:val="20"/>
                <w:lang w:val="hy-AM"/>
              </w:rPr>
              <w:t>55</w:t>
            </w:r>
            <w:r w:rsidRPr="002D2E2F">
              <w:rPr>
                <w:rFonts w:ascii="GHEA Grapalat" w:hAnsi="GHEA Grapalat"/>
                <w:sz w:val="20"/>
                <w:lang w:val="hy-AM"/>
              </w:rPr>
              <w:t xml:space="preserve">  օր</w:t>
            </w:r>
          </w:p>
          <w:p w:rsidR="0025280F" w:rsidRPr="002D2E2F" w:rsidRDefault="0025280F" w:rsidP="00D71F83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25280F" w:rsidRPr="00061D2A" w:rsidRDefault="0025280F" w:rsidP="0072025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25280F" w:rsidRPr="00061D2A" w:rsidRDefault="0025280F" w:rsidP="0072025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027" w:type="dxa"/>
            <w:gridSpan w:val="2"/>
            <w:shd w:val="clear" w:color="auto" w:fill="FFFFFF" w:themeFill="background1"/>
            <w:vAlign w:val="center"/>
          </w:tcPr>
          <w:p w:rsidR="0025280F" w:rsidRPr="00061D2A" w:rsidRDefault="0025280F" w:rsidP="0072025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2027" w:type="dxa"/>
            <w:gridSpan w:val="3"/>
            <w:shd w:val="clear" w:color="auto" w:fill="FFFFFF" w:themeFill="background1"/>
            <w:textDirection w:val="btLr"/>
            <w:vAlign w:val="center"/>
          </w:tcPr>
          <w:p w:rsidR="0025280F" w:rsidRPr="00061D2A" w:rsidRDefault="0025280F" w:rsidP="0072025A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հունվար- դեկտեմբեր</w:t>
            </w:r>
          </w:p>
          <w:p w:rsidR="0025280F" w:rsidRPr="00061D2A" w:rsidRDefault="0025280F" w:rsidP="0072025A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5280F" w:rsidRPr="00061D2A" w:rsidRDefault="0025280F" w:rsidP="0072025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5280F" w:rsidRPr="00685814" w:rsidTr="0011393E">
        <w:trPr>
          <w:trHeight w:val="509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(գործողություններ) </w:t>
            </w:r>
          </w:p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25280F" w:rsidRPr="005517B3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517B3">
              <w:rPr>
                <w:rFonts w:ascii="GHEA Grapalat" w:hAnsi="GHEA Grapalat"/>
                <w:sz w:val="20"/>
                <w:lang w:val="hy-AM"/>
              </w:rPr>
              <w:t>Ապահովել գրադարանում ծառայությունների մատուցման բարձր որակ</w:t>
            </w:r>
          </w:p>
          <w:p w:rsidR="0025280F" w:rsidRPr="005517B3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517B3">
              <w:rPr>
                <w:rFonts w:ascii="GHEA Grapalat" w:hAnsi="GHEA Grapalat"/>
                <w:sz w:val="20"/>
                <w:lang w:val="hy-AM"/>
              </w:rPr>
              <w:t>Գիրք նվիրելու օրվան նվիրված գրական ցերեկույթի կազմակերպում</w:t>
            </w:r>
          </w:p>
          <w:p w:rsidR="0025280F" w:rsidRPr="005517B3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517B3">
              <w:rPr>
                <w:rFonts w:ascii="GHEA Grapalat" w:hAnsi="GHEA Grapalat"/>
                <w:sz w:val="20"/>
                <w:lang w:val="hy-AM"/>
              </w:rPr>
              <w:t>Հայոց ցեղասպանության զոհերի հիշատակին նվիրված ցերեկույթի կազմակերպում</w:t>
            </w:r>
          </w:p>
          <w:p w:rsidR="0025280F" w:rsidRPr="005517B3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517B3">
              <w:rPr>
                <w:rFonts w:ascii="GHEA Grapalat" w:hAnsi="GHEA Grapalat"/>
                <w:sz w:val="20"/>
                <w:lang w:val="hy-AM"/>
              </w:rPr>
              <w:t>Հաղթանակի օրվան նվիրված ցերեկույթի կազմակերպում</w:t>
            </w:r>
          </w:p>
          <w:p w:rsidR="0025280F" w:rsidRPr="00061D2A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5517B3">
              <w:rPr>
                <w:rFonts w:ascii="GHEA Grapalat" w:hAnsi="GHEA Grapalat"/>
                <w:sz w:val="20"/>
                <w:lang w:val="hy-AM"/>
              </w:rPr>
              <w:t>Ճանաչողական այցի կազմակերպում՝ դեպի Խոր Վիրապ  և Զանգագատուն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25280F" w:rsidRPr="00061D2A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28 000.0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դրամ</w:t>
            </w:r>
          </w:p>
          <w:p w:rsidR="0025280F" w:rsidRPr="00061D2A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</w:t>
            </w:r>
            <w:r w:rsidRPr="0025280F">
              <w:rPr>
                <w:rFonts w:ascii="GHEA Grapalat" w:hAnsi="GHEA Grapalat"/>
                <w:sz w:val="20"/>
                <w:lang w:val="hy-AM"/>
              </w:rPr>
              <w:t xml:space="preserve">  17</w:t>
            </w:r>
          </w:p>
          <w:p w:rsidR="0025280F" w:rsidRPr="00061D2A" w:rsidRDefault="0025280F" w:rsidP="000779F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</w:rPr>
            </w:pPr>
          </w:p>
          <w:p w:rsidR="0025280F" w:rsidRPr="00061D2A" w:rsidRDefault="0025280F" w:rsidP="000779F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  <w:p w:rsidR="0025280F" w:rsidRPr="00061D2A" w:rsidRDefault="0025280F" w:rsidP="000779F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25280F" w:rsidRPr="00A845CC" w:rsidTr="0011393E">
        <w:trPr>
          <w:cantSplit/>
          <w:trHeight w:val="601"/>
          <w:jc w:val="center"/>
        </w:trPr>
        <w:tc>
          <w:tcPr>
            <w:tcW w:w="2320" w:type="dxa"/>
            <w:gridSpan w:val="2"/>
            <w:shd w:val="clear" w:color="auto" w:fill="FFFFFF" w:themeFill="background1"/>
          </w:tcPr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Միջանկյալ արդյունք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5</w:t>
            </w:r>
          </w:p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25280F" w:rsidRPr="00061D2A" w:rsidRDefault="0025280F" w:rsidP="0025280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«</w:t>
            </w:r>
            <w:r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Կամարիսի մշակույթի տուն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» համայնքային ոչ առևտրային կազմակերպության   կողմից մատուցվող ծառայությունների ընթացիկ մակարդակի պահպանում</w:t>
            </w:r>
          </w:p>
        </w:tc>
        <w:tc>
          <w:tcPr>
            <w:tcW w:w="4137" w:type="dxa"/>
            <w:shd w:val="clear" w:color="auto" w:fill="FFFFFF" w:themeFill="background1"/>
          </w:tcPr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25280F" w:rsidRPr="0025280F" w:rsidRDefault="0025280F" w:rsidP="000779F7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5280F">
              <w:rPr>
                <w:rFonts w:ascii="GHEA Grapalat" w:hAnsi="GHEA Grapalat"/>
                <w:sz w:val="20"/>
                <w:lang w:val="hy-AM"/>
              </w:rPr>
              <w:t>Աշխատողների թիվը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– 6</w:t>
            </w:r>
          </w:p>
          <w:p w:rsidR="0025280F" w:rsidRPr="0025280F" w:rsidRDefault="0025280F" w:rsidP="000779F7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5280F">
              <w:rPr>
                <w:rFonts w:ascii="GHEA Grapalat" w:hAnsi="GHEA Grapalat"/>
                <w:sz w:val="20"/>
                <w:lang w:val="hy-AM"/>
              </w:rPr>
              <w:t xml:space="preserve">Հաճախող աշակերտների թիվ </w:t>
            </w:r>
            <w:r>
              <w:rPr>
                <w:rFonts w:ascii="GHEA Grapalat" w:hAnsi="GHEA Grapalat"/>
                <w:sz w:val="20"/>
                <w:lang w:val="hy-AM"/>
              </w:rPr>
              <w:t>6</w:t>
            </w:r>
            <w:r w:rsidRPr="0025280F">
              <w:rPr>
                <w:rFonts w:ascii="GHEA Grapalat" w:hAnsi="GHEA Grapalat"/>
                <w:sz w:val="20"/>
                <w:lang w:val="hy-AM"/>
              </w:rPr>
              <w:t xml:space="preserve">8, որից աղջիկ </w:t>
            </w:r>
            <w:r>
              <w:rPr>
                <w:rFonts w:ascii="GHEA Grapalat" w:hAnsi="GHEA Grapalat"/>
                <w:sz w:val="20"/>
                <w:lang w:val="hy-AM"/>
              </w:rPr>
              <w:t>47</w:t>
            </w:r>
          </w:p>
          <w:p w:rsidR="00D71F83" w:rsidRPr="00F848B0" w:rsidRDefault="00D71F83" w:rsidP="00D71F83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848B0">
              <w:rPr>
                <w:rFonts w:ascii="GHEA Grapalat" w:hAnsi="GHEA Grapalat"/>
                <w:sz w:val="20"/>
                <w:lang w:val="hy-AM"/>
              </w:rPr>
              <w:t>Տարվա ընթացքում կազմակերպված մշակութային միջոցառումների թիվը - 5</w:t>
            </w:r>
          </w:p>
          <w:p w:rsidR="00D71F83" w:rsidRPr="00F848B0" w:rsidRDefault="00D71F83" w:rsidP="00D71F83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848B0">
              <w:rPr>
                <w:rFonts w:ascii="GHEA Grapalat" w:hAnsi="GHEA Grapalat"/>
                <w:sz w:val="20"/>
                <w:lang w:val="hy-AM"/>
              </w:rPr>
              <w:t>Գրքային ֆոնդի ծավալը</w:t>
            </w:r>
            <w:r w:rsidR="00F848B0" w:rsidRPr="00F848B0">
              <w:rPr>
                <w:rFonts w:ascii="GHEA Grapalat" w:hAnsi="GHEA Grapalat"/>
                <w:sz w:val="20"/>
                <w:lang w:val="hy-AM"/>
              </w:rPr>
              <w:t xml:space="preserve"> – 7589</w:t>
            </w:r>
            <w:r w:rsidRPr="00F848B0">
              <w:rPr>
                <w:rFonts w:ascii="GHEA Grapalat" w:hAnsi="GHEA Grapalat"/>
                <w:sz w:val="20"/>
                <w:lang w:val="hy-AM"/>
              </w:rPr>
              <w:t xml:space="preserve">  կտոր գիրք</w:t>
            </w:r>
          </w:p>
          <w:p w:rsidR="00D71F83" w:rsidRPr="00E76790" w:rsidRDefault="00D71F83" w:rsidP="00D71F83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76790">
              <w:rPr>
                <w:rFonts w:ascii="GHEA Grapalat" w:hAnsi="GHEA Grapalat"/>
                <w:sz w:val="20"/>
                <w:lang w:val="hy-AM"/>
              </w:rPr>
              <w:t xml:space="preserve">Գրադարանից օգտվողների թիվը - </w:t>
            </w:r>
            <w:r w:rsidRPr="00E76790">
              <w:rPr>
                <w:rFonts w:ascii="GHEA Grapalat" w:hAnsi="GHEA Grapalat"/>
                <w:sz w:val="20"/>
              </w:rPr>
              <w:t>203</w:t>
            </w:r>
          </w:p>
          <w:p w:rsidR="00D71F83" w:rsidRPr="00F848B0" w:rsidRDefault="00D71F83" w:rsidP="00D71F83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848B0">
              <w:rPr>
                <w:rFonts w:ascii="GHEA Grapalat" w:hAnsi="GHEA Grapalat"/>
                <w:sz w:val="20"/>
                <w:lang w:val="hy-AM"/>
              </w:rPr>
              <w:t xml:space="preserve">Բնակիչների բավարարվածությունը մատուցվող գրադարանային  ծառայություններից -  </w:t>
            </w:r>
            <w:r w:rsidR="00F848B0" w:rsidRPr="00F848B0">
              <w:rPr>
                <w:rFonts w:ascii="GHEA Grapalat" w:hAnsi="GHEA Grapalat"/>
                <w:sz w:val="20"/>
                <w:lang w:val="hy-AM"/>
              </w:rPr>
              <w:t>2</w:t>
            </w:r>
            <w:r w:rsidRPr="00F848B0">
              <w:rPr>
                <w:rFonts w:ascii="GHEA Grapalat" w:hAnsi="GHEA Grapalat"/>
                <w:sz w:val="20"/>
                <w:lang w:val="hy-AM"/>
              </w:rPr>
              <w:t>0%</w:t>
            </w:r>
          </w:p>
          <w:p w:rsidR="00D71F83" w:rsidRPr="00F848B0" w:rsidRDefault="00D71F83" w:rsidP="00D71F83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848B0">
              <w:rPr>
                <w:rFonts w:ascii="GHEA Grapalat" w:hAnsi="GHEA Grapalat"/>
                <w:sz w:val="20"/>
                <w:lang w:val="hy-AM"/>
              </w:rPr>
              <w:t>Գրադարանային ծառայությունների մատուցման օրերի թիվը տարվա ընթացքում</w:t>
            </w:r>
            <w:r w:rsidR="00F848B0" w:rsidRPr="00F848B0">
              <w:rPr>
                <w:rFonts w:ascii="GHEA Grapalat" w:hAnsi="GHEA Grapalat"/>
                <w:sz w:val="20"/>
                <w:lang w:val="hy-AM"/>
              </w:rPr>
              <w:t xml:space="preserve"> – 267</w:t>
            </w:r>
            <w:r w:rsidRPr="00F848B0">
              <w:rPr>
                <w:rFonts w:ascii="GHEA Grapalat" w:hAnsi="GHEA Grapalat"/>
                <w:sz w:val="20"/>
                <w:lang w:val="hy-AM"/>
              </w:rPr>
              <w:t xml:space="preserve">  օր</w:t>
            </w:r>
          </w:p>
          <w:p w:rsidR="0025280F" w:rsidRPr="00F848B0" w:rsidRDefault="00D71F83" w:rsidP="00D71F83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848B0">
              <w:rPr>
                <w:rFonts w:ascii="GHEA Grapalat" w:hAnsi="GHEA Grapalat"/>
                <w:sz w:val="20"/>
                <w:lang w:val="hy-AM"/>
              </w:rPr>
              <w:t xml:space="preserve">Համայնքի երիտասարդության խնդիրների լուծմանն ուղղված  իրականացված ծրագրերի և միջոցառումների թիվը - </w:t>
            </w:r>
            <w:r w:rsidR="00F848B0" w:rsidRPr="00F848B0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25280F" w:rsidRPr="00061D2A" w:rsidRDefault="0025280F" w:rsidP="0072025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25280F" w:rsidRPr="00061D2A" w:rsidRDefault="0025280F" w:rsidP="0072025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027" w:type="dxa"/>
            <w:gridSpan w:val="2"/>
            <w:shd w:val="clear" w:color="auto" w:fill="FFFFFF" w:themeFill="background1"/>
            <w:vAlign w:val="center"/>
          </w:tcPr>
          <w:p w:rsidR="0025280F" w:rsidRPr="00061D2A" w:rsidRDefault="0025280F" w:rsidP="0072025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համայնքային ենթակայության ոչ ատևտրային կազմակերպությունների տնօրեներ</w:t>
            </w:r>
          </w:p>
        </w:tc>
        <w:tc>
          <w:tcPr>
            <w:tcW w:w="2027" w:type="dxa"/>
            <w:gridSpan w:val="3"/>
            <w:shd w:val="clear" w:color="auto" w:fill="FFFFFF" w:themeFill="background1"/>
            <w:textDirection w:val="btLr"/>
            <w:vAlign w:val="center"/>
          </w:tcPr>
          <w:p w:rsidR="0025280F" w:rsidRPr="00061D2A" w:rsidRDefault="0025280F" w:rsidP="0072025A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հունվար- դեկտեմբեր</w:t>
            </w:r>
          </w:p>
          <w:p w:rsidR="0025280F" w:rsidRPr="00061D2A" w:rsidRDefault="0025280F" w:rsidP="0072025A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25280F" w:rsidRPr="00061D2A" w:rsidRDefault="0025280F" w:rsidP="0072025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5280F" w:rsidRPr="00685814" w:rsidTr="0011393E">
        <w:trPr>
          <w:trHeight w:val="509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(գործողություններ) </w:t>
            </w:r>
          </w:p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25280F" w:rsidRPr="003E6186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E6186">
              <w:rPr>
                <w:rFonts w:ascii="GHEA Grapalat" w:hAnsi="GHEA Grapalat"/>
                <w:sz w:val="20"/>
                <w:lang w:val="hy-AM"/>
              </w:rPr>
              <w:t>Ապահովել գրադարանում ծառայությունների մատուցման բարձր որակ</w:t>
            </w:r>
          </w:p>
          <w:p w:rsidR="0025280F" w:rsidRPr="003E6186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E6186">
              <w:rPr>
                <w:rFonts w:ascii="GHEA Grapalat" w:hAnsi="GHEA Grapalat"/>
                <w:sz w:val="20"/>
                <w:lang w:val="hy-AM"/>
              </w:rPr>
              <w:t>Գիրք նվիրելու օրվան նվիրված գրական ցերեկույթի կազմակերպում</w:t>
            </w:r>
          </w:p>
          <w:p w:rsidR="0025280F" w:rsidRPr="003E6186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E6186">
              <w:rPr>
                <w:rFonts w:ascii="GHEA Grapalat" w:hAnsi="GHEA Grapalat"/>
                <w:sz w:val="20"/>
                <w:lang w:val="hy-AM"/>
              </w:rPr>
              <w:t>Հայոց ցեղասպանության զոհերի հիշատակին նվիրված ցերեկույթի կազմակերպում</w:t>
            </w:r>
          </w:p>
          <w:p w:rsidR="0025280F" w:rsidRPr="003E6186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E6186">
              <w:rPr>
                <w:rFonts w:ascii="GHEA Grapalat" w:hAnsi="GHEA Grapalat"/>
                <w:sz w:val="20"/>
                <w:lang w:val="hy-AM"/>
              </w:rPr>
              <w:t>Հաղթանակի օրվան նվիրված ցերեկույթի կազմակերպում</w:t>
            </w:r>
          </w:p>
          <w:p w:rsidR="0025280F" w:rsidRPr="00061D2A" w:rsidRDefault="0025280F" w:rsidP="009157F4">
            <w:p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25280F" w:rsidRPr="00061D2A" w:rsidRDefault="0025280F" w:rsidP="000779F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25280F" w:rsidRPr="00061D2A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– 24 500.0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հազար դրամ</w:t>
            </w:r>
          </w:p>
          <w:p w:rsidR="0025280F" w:rsidRPr="00061D2A" w:rsidRDefault="0025280F" w:rsidP="000779F7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</w:t>
            </w:r>
            <w:r w:rsidRPr="0025280F">
              <w:rPr>
                <w:rFonts w:ascii="GHEA Grapalat" w:hAnsi="GHEA Grapalat"/>
                <w:sz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lang w:val="hy-AM"/>
              </w:rPr>
              <w:t>6</w:t>
            </w:r>
          </w:p>
          <w:p w:rsidR="0025280F" w:rsidRPr="00061D2A" w:rsidRDefault="0025280F" w:rsidP="000779F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</w:rPr>
            </w:pPr>
          </w:p>
          <w:p w:rsidR="0025280F" w:rsidRPr="00061D2A" w:rsidRDefault="0025280F" w:rsidP="000779F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  <w:p w:rsidR="0025280F" w:rsidRPr="00061D2A" w:rsidRDefault="0025280F" w:rsidP="000779F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592C7D" w:rsidRPr="002103C9" w:rsidRDefault="00592C7D" w:rsidP="0039532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10</w:t>
            </w:r>
            <w:r w:rsidRPr="0039532D">
              <w:rPr>
                <w:rFonts w:ascii="GHEA Grapalat" w:hAnsi="GHEA Grapalat"/>
                <w:b/>
                <w:sz w:val="20"/>
                <w:lang w:val="hy-AM"/>
              </w:rPr>
              <w:t>.Առողջապահություն</w:t>
            </w:r>
            <w:r w:rsidR="002103C9" w:rsidRPr="0039532D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</w:tr>
      <w:tr w:rsidR="0039532D" w:rsidRPr="00A845CC" w:rsidTr="0011393E">
        <w:trPr>
          <w:trHeight w:val="654"/>
          <w:jc w:val="center"/>
        </w:trPr>
        <w:tc>
          <w:tcPr>
            <w:tcW w:w="6457" w:type="dxa"/>
            <w:gridSpan w:val="3"/>
          </w:tcPr>
          <w:p w:rsidR="0039532D" w:rsidRPr="00061D2A" w:rsidRDefault="0039532D" w:rsidP="006114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</w:p>
          <w:p w:rsidR="0039532D" w:rsidRPr="00061D2A" w:rsidRDefault="0039532D" w:rsidP="006114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39532D" w:rsidRPr="0039532D" w:rsidRDefault="0046500E" w:rsidP="0046500E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 xml:space="preserve">Համայնքի  բնակիչներին մատուցել  որակով բժշկական  </w:t>
            </w:r>
            <w:r>
              <w:rPr>
                <w:rFonts w:ascii="GHEA Grapalat" w:hAnsi="GHEA Grapalat" w:cs="Arial"/>
                <w:sz w:val="20"/>
                <w:lang w:val="hy-AM"/>
              </w:rPr>
              <w:lastRenderedPageBreak/>
              <w:t>ծառայություններ</w:t>
            </w:r>
            <w:r w:rsidR="0039532D" w:rsidRPr="0039532D">
              <w:rPr>
                <w:rFonts w:ascii="GHEA Grapalat" w:hAnsi="GHEA Grapalat" w:cs="Arial"/>
                <w:sz w:val="20"/>
                <w:lang w:val="hy-AM"/>
              </w:rPr>
              <w:t xml:space="preserve"> /իրականացնել հիվանդանոցային ծառայություններ/</w:t>
            </w:r>
          </w:p>
        </w:tc>
        <w:tc>
          <w:tcPr>
            <w:tcW w:w="8153" w:type="dxa"/>
            <w:gridSpan w:val="7"/>
          </w:tcPr>
          <w:p w:rsidR="0039532D" w:rsidRPr="0046500E" w:rsidRDefault="0039532D" w:rsidP="006114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46500E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Ոլորտի ազդեցության (վերջնական արդյունքի) ցուցանիշ</w:t>
            </w:r>
          </w:p>
          <w:p w:rsidR="0039532D" w:rsidRPr="0046500E" w:rsidRDefault="0039532D" w:rsidP="006114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39532D" w:rsidRPr="006D3885" w:rsidRDefault="00E63BA9" w:rsidP="0061140B">
            <w:pPr>
              <w:numPr>
                <w:ilvl w:val="0"/>
                <w:numId w:val="16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D3885">
              <w:rPr>
                <w:rFonts w:ascii="GHEA Grapalat" w:hAnsi="GHEA Grapalat" w:cs="Sylfaen"/>
                <w:sz w:val="20"/>
                <w:szCs w:val="20"/>
                <w:lang w:val="hy-AM"/>
              </w:rPr>
              <w:t>Առողջապահական</w:t>
            </w:r>
            <w:r w:rsidRPr="006D388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D3885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ծառայություններից</w:t>
            </w:r>
            <w:r w:rsidRPr="006D388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D3885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</w:t>
            </w:r>
            <w:r w:rsidRPr="006D388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D3885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բավարարվածության</w:t>
            </w:r>
            <w:r w:rsidRPr="006D388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D3885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աստիճանը</w:t>
            </w:r>
            <w:r w:rsidRPr="006D3885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6D3885">
              <w:rPr>
                <w:rFonts w:ascii="GHEA Grapalat" w:hAnsi="GHEA Grapalat" w:cs="Sylfaen"/>
                <w:sz w:val="20"/>
                <w:szCs w:val="20"/>
                <w:lang w:val="hy-AM"/>
              </w:rPr>
              <w:t>հարցումների</w:t>
            </w:r>
            <w:r w:rsidRPr="006D388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D3885">
              <w:rPr>
                <w:rFonts w:ascii="GHEA Grapalat" w:hAnsi="GHEA Grapalat" w:cs="Sylfaen"/>
                <w:sz w:val="20"/>
                <w:szCs w:val="20"/>
                <w:lang w:val="hy-AM"/>
              </w:rPr>
              <w:t>հիման</w:t>
            </w:r>
            <w:r w:rsidRPr="006D388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D388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վրա</w:t>
            </w:r>
            <w:r w:rsidRPr="006D388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)</w:t>
            </w:r>
            <w:r w:rsidRPr="006D3885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՝</w:t>
            </w:r>
            <w:r w:rsidRPr="006D388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85%</w:t>
            </w:r>
          </w:p>
        </w:tc>
      </w:tr>
      <w:tr w:rsidR="0039532D" w:rsidRPr="00A845CC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39532D" w:rsidRPr="0039532D" w:rsidRDefault="0039532D" w:rsidP="0061140B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Ծրագիր 1</w:t>
            </w:r>
            <w:r w:rsidRPr="00E25E50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. </w:t>
            </w:r>
            <w:r w:rsidR="0046500E" w:rsidRPr="00E25E50">
              <w:rPr>
                <w:rFonts w:ascii="GHEA Grapalat" w:hAnsi="GHEA Grapalat" w:cs="Arial"/>
                <w:b/>
                <w:sz w:val="20"/>
                <w:lang w:val="hy-AM"/>
              </w:rPr>
              <w:t xml:space="preserve">Առողջապահություն </w:t>
            </w:r>
            <w:r w:rsidRPr="00E25E50">
              <w:rPr>
                <w:rFonts w:ascii="GHEA Grapalat" w:hAnsi="GHEA Grapalat" w:cs="Arial"/>
                <w:b/>
                <w:sz w:val="20"/>
                <w:lang w:val="hy-AM"/>
              </w:rPr>
              <w:t>/ հիվանդանոցային ծառայություններ/</w:t>
            </w:r>
          </w:p>
          <w:p w:rsidR="0039532D" w:rsidRPr="0039532D" w:rsidRDefault="0039532D" w:rsidP="006114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39532D">
              <w:rPr>
                <w:rFonts w:ascii="GHEA Grapalat" w:hAnsi="GHEA Grapalat"/>
                <w:b/>
                <w:sz w:val="20"/>
                <w:lang w:val="hy-AM"/>
              </w:rPr>
              <w:t>Համայնքը՝ Աբովյան</w:t>
            </w:r>
          </w:p>
        </w:tc>
      </w:tr>
      <w:tr w:rsidR="00FB599B" w:rsidRPr="00A845CC" w:rsidTr="0011393E">
        <w:trPr>
          <w:trHeight w:val="1498"/>
          <w:jc w:val="center"/>
        </w:trPr>
        <w:tc>
          <w:tcPr>
            <w:tcW w:w="2304" w:type="dxa"/>
          </w:tcPr>
          <w:p w:rsidR="00FB599B" w:rsidRPr="002A2386" w:rsidRDefault="00FB599B" w:rsidP="0061140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6500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  <w:r w:rsidRPr="0046500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  <w:r w:rsidRPr="0046500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  <w:r w:rsidRPr="002A238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Նպաստել</w:t>
            </w:r>
            <w:r w:rsidRPr="002A238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2A238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բուժ</w:t>
            </w:r>
            <w:r w:rsidRPr="002A238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2A238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ամբուլատորիաների</w:t>
            </w:r>
            <w:r w:rsidRPr="002A238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2A238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բնականոն</w:t>
            </w:r>
            <w:r w:rsidRPr="002A238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2A2386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գործունեությանը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153" w:type="dxa"/>
            <w:gridSpan w:val="2"/>
          </w:tcPr>
          <w:p w:rsidR="00FB599B" w:rsidRPr="0046500E" w:rsidRDefault="00FB599B" w:rsidP="006114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6500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ցուցանիշներ</w:t>
            </w:r>
          </w:p>
          <w:p w:rsidR="00FB599B" w:rsidRPr="0046500E" w:rsidRDefault="00FB599B" w:rsidP="006114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FB599B" w:rsidRPr="00610821" w:rsidRDefault="00FB599B" w:rsidP="00610821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6500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Բարելավվել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6500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է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6500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բուժ</w:t>
            </w:r>
            <w:r w:rsidRPr="0046500E">
              <w:rPr>
                <w:rFonts w:ascii="GHEA Grapalat" w:eastAsia="MS Gothic" w:hAnsi="MS Gothic" w:cs="MS Gothic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6500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ամբուլատորիաների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6500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կողմից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6500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բնակիչներին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6500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տրամադրվող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6500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ծառայությունների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6500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որակը 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Կազմակերպվող հիվանդանոցային ծառայությունների հասանելիությունը  համայնքի բնակիչներին - այ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</w:t>
            </w:r>
          </w:p>
        </w:tc>
        <w:tc>
          <w:tcPr>
            <w:tcW w:w="2610" w:type="dxa"/>
            <w:gridSpan w:val="2"/>
          </w:tcPr>
          <w:p w:rsidR="00FB599B" w:rsidRPr="0046500E" w:rsidRDefault="00FB599B" w:rsidP="0061140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FB599B" w:rsidRPr="0046500E" w:rsidRDefault="00FB599B" w:rsidP="0061140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6500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Աբովյանի համայնքապետարան</w:t>
            </w:r>
          </w:p>
          <w:p w:rsidR="00FB599B" w:rsidRPr="0046500E" w:rsidRDefault="00FB599B" w:rsidP="0061140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FB599B" w:rsidRPr="0046500E" w:rsidRDefault="00FB599B" w:rsidP="0061140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 w:val="restart"/>
            <w:vAlign w:val="center"/>
          </w:tcPr>
          <w:p w:rsidR="00FB599B" w:rsidRPr="0046500E" w:rsidRDefault="00FB599B" w:rsidP="0046500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46500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ղեկավար,  աշխատակազմի 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առողջապահ</w:t>
            </w:r>
            <w:r w:rsidRPr="0046500E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ական ծրագրերի և սպասարկման  կազմակերպման և անցկացման պատասխանատու,  տնօրեն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FB599B" w:rsidRPr="00061D2A" w:rsidRDefault="00FB599B" w:rsidP="00FB599B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FB599B" w:rsidRPr="00061D2A" w:rsidRDefault="00FB599B" w:rsidP="00FB599B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հունվար- դեկտեմբեր</w:t>
            </w:r>
          </w:p>
          <w:p w:rsidR="00FB599B" w:rsidRPr="00061D2A" w:rsidRDefault="00FB599B" w:rsidP="00FB599B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 w:val="restart"/>
            <w:vAlign w:val="center"/>
          </w:tcPr>
          <w:p w:rsidR="00FB599B" w:rsidRPr="00061D2A" w:rsidRDefault="00FB599B" w:rsidP="00FB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FB599B" w:rsidRPr="00A845CC" w:rsidTr="0011393E">
        <w:trPr>
          <w:trHeight w:val="1713"/>
          <w:jc w:val="center"/>
        </w:trPr>
        <w:tc>
          <w:tcPr>
            <w:tcW w:w="2304" w:type="dxa"/>
          </w:tcPr>
          <w:p w:rsidR="00FB599B" w:rsidRPr="009157F4" w:rsidRDefault="00FB599B" w:rsidP="0061140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157F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</w:t>
            </w:r>
          </w:p>
          <w:p w:rsidR="00FB599B" w:rsidRPr="009157F4" w:rsidRDefault="00FB599B" w:rsidP="0061140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B599B" w:rsidRPr="009157F4" w:rsidRDefault="00FB599B" w:rsidP="0061140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Ապահովվել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տարածում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գտնվող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բուժ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ամբուլատորիաների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բնականոն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գործունեությունը</w:t>
            </w:r>
          </w:p>
        </w:tc>
        <w:tc>
          <w:tcPr>
            <w:tcW w:w="4153" w:type="dxa"/>
            <w:gridSpan w:val="2"/>
          </w:tcPr>
          <w:p w:rsidR="00FB599B" w:rsidRPr="009157F4" w:rsidRDefault="00FB599B" w:rsidP="0061140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157F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FB599B" w:rsidRPr="009157F4" w:rsidRDefault="00FB599B" w:rsidP="0061140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FB599B" w:rsidRPr="009157F4" w:rsidRDefault="00FB599B" w:rsidP="0061140B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Բուժ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ամբուլատորիաների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ապահովվածությունը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գույքով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ծառայությունների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մատուցման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բավարար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ապահովելու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այո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FB599B" w:rsidRPr="009157F4" w:rsidRDefault="00FB599B" w:rsidP="0061140B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 հաստատությունների  աշխատակիցների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ընդհանուր 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թիվը՝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519, որից  բուժ. աշխատող  383 </w:t>
            </w:r>
          </w:p>
          <w:p w:rsidR="00FB599B" w:rsidRPr="009157F4" w:rsidRDefault="00FB599B" w:rsidP="0061140B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Ծրագրի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իրականացման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ժամկետը՝</w:t>
            </w: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 xml:space="preserve"> 1 </w:t>
            </w:r>
            <w:r w:rsidRPr="009157F4">
              <w:rPr>
                <w:rFonts w:ascii="GHEA Grapalat" w:hAnsi="GHEA Grapalat" w:cs="Sylfaen"/>
                <w:sz w:val="20"/>
                <w:szCs w:val="20"/>
                <w:lang w:val="hy-AM"/>
              </w:rPr>
              <w:t>տարի</w:t>
            </w:r>
          </w:p>
          <w:p w:rsidR="00FB599B" w:rsidRPr="009157F4" w:rsidRDefault="00FB599B" w:rsidP="00610821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>նախատեսվում է մասնակի կամ ամբողջական փոխհատուցման նպատակով մոտավորապես 60 բնակչի առողջապահական ծախսերի իրականացման համար</w:t>
            </w:r>
          </w:p>
        </w:tc>
        <w:tc>
          <w:tcPr>
            <w:tcW w:w="2610" w:type="dxa"/>
            <w:gridSpan w:val="2"/>
            <w:vAlign w:val="center"/>
          </w:tcPr>
          <w:p w:rsidR="00FB599B" w:rsidRPr="009157F4" w:rsidRDefault="00FB599B" w:rsidP="00864CF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57F4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FB599B" w:rsidRPr="009157F4" w:rsidRDefault="00FB599B" w:rsidP="00864CF7">
            <w:pPr>
              <w:spacing w:after="0" w:line="240" w:lineRule="auto"/>
              <w:ind w:right="-96"/>
              <w:contextualSpacing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</w:tcPr>
          <w:p w:rsidR="00FB599B" w:rsidRPr="00061D2A" w:rsidRDefault="00FB599B" w:rsidP="0061140B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vAlign w:val="center"/>
          </w:tcPr>
          <w:p w:rsidR="00FB599B" w:rsidRPr="00061D2A" w:rsidRDefault="00FB599B" w:rsidP="0061140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FB599B" w:rsidRPr="00061D2A" w:rsidRDefault="00FB599B" w:rsidP="0061140B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39532D" w:rsidRPr="00A845CC" w:rsidTr="0011393E">
        <w:trPr>
          <w:trHeight w:val="45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39532D" w:rsidRPr="00610821" w:rsidRDefault="0039532D" w:rsidP="006114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</w:t>
            </w:r>
            <w:r w:rsidRPr="00610821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ոցառումներ  </w:t>
            </w:r>
          </w:p>
          <w:p w:rsidR="0039532D" w:rsidRPr="009A7E73" w:rsidRDefault="00610821" w:rsidP="0061140B">
            <w:pPr>
              <w:pStyle w:val="a6"/>
              <w:numPr>
                <w:ilvl w:val="0"/>
                <w:numId w:val="63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A7E73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 w:rsidR="00E1318A" w:rsidRPr="009A7E73">
              <w:rPr>
                <w:rFonts w:ascii="GHEA Grapalat" w:hAnsi="GHEA Grapalat" w:cs="Sylfaen"/>
                <w:sz w:val="20"/>
                <w:szCs w:val="20"/>
                <w:lang w:val="hy-AM"/>
              </w:rPr>
              <w:t>ամայնքի</w:t>
            </w:r>
            <w:r w:rsidR="00E1318A" w:rsidRPr="009A7E7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1318A" w:rsidRPr="009A7E73">
              <w:rPr>
                <w:rFonts w:ascii="GHEA Grapalat" w:hAnsi="GHEA Grapalat" w:cs="Sylfaen"/>
                <w:sz w:val="20"/>
                <w:szCs w:val="20"/>
                <w:lang w:val="hy-AM"/>
              </w:rPr>
              <w:t>տարածքում</w:t>
            </w:r>
            <w:r w:rsidR="00E1318A" w:rsidRPr="009A7E7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1318A" w:rsidRPr="009A7E73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գործող</w:t>
            </w:r>
            <w:r w:rsidR="00E1318A" w:rsidRPr="009A7E7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1318A" w:rsidRPr="009A7E73">
              <w:rPr>
                <w:rFonts w:ascii="GHEA Grapalat" w:hAnsi="GHEA Grapalat" w:cs="Sylfaen"/>
                <w:sz w:val="20"/>
                <w:szCs w:val="20"/>
                <w:lang w:val="hy-AM"/>
              </w:rPr>
              <w:t>ամբուլատորիաներին</w:t>
            </w:r>
            <w:r w:rsidR="00E1318A" w:rsidRPr="009A7E7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1318A" w:rsidRPr="009A7E73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ֆինանսական</w:t>
            </w:r>
            <w:r w:rsidR="00E1318A" w:rsidRPr="009A7E7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1318A" w:rsidRPr="009A7E73">
              <w:rPr>
                <w:rFonts w:ascii="GHEA Grapalat" w:hAnsi="GHEA Grapalat" w:cs="Sylfaen"/>
                <w:sz w:val="20"/>
                <w:szCs w:val="20"/>
                <w:lang w:val="hy-AM"/>
              </w:rPr>
              <w:t>աջակցություն</w:t>
            </w:r>
            <w:r w:rsidR="00E1318A" w:rsidRPr="009A7E73">
              <w:rPr>
                <w:rFonts w:ascii="GHEA Grapalat" w:hAnsi="GHEA Grapalat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39532D" w:rsidRPr="003E6186" w:rsidRDefault="0039532D" w:rsidP="0061140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3E6186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39532D" w:rsidRDefault="0039532D" w:rsidP="0061140B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7A7AA4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  - 10000.0   հազար դրամ</w:t>
            </w:r>
          </w:p>
          <w:p w:rsidR="00E1318A" w:rsidRPr="00B32F6E" w:rsidRDefault="00B32F6E" w:rsidP="0061140B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B32F6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lastRenderedPageBreak/>
              <w:t>Համայնքի</w:t>
            </w:r>
            <w:r w:rsidRPr="00B32F6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32F6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տարածքում</w:t>
            </w:r>
            <w:r w:rsidRPr="00B32F6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32F6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գործող</w:t>
            </w:r>
            <w:r w:rsidRPr="00B32F6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32F6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բժշկական  հաստատությունների թիվը-</w:t>
            </w:r>
            <w:r w:rsidRPr="00B32F6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12, որից ծննդատուն – 1, բժշկական կենտրոն – 6/ 5-ը մասնավոր / , բուժ. ամբուլատորիա -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32F6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2,  առողջության առաջնային պահպանման կենտրոն- 2, բուժկետ -1:</w:t>
            </w:r>
          </w:p>
          <w:p w:rsidR="0039532D" w:rsidRPr="003E6186" w:rsidRDefault="0039532D" w:rsidP="0061140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7A7AA4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7A7AA4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7A7AA4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2022 թվականի  բյուջեի միջոցներ</w:t>
            </w:r>
          </w:p>
        </w:tc>
      </w:tr>
      <w:tr w:rsidR="00592C7D" w:rsidRPr="00A845CC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FFFFFF" w:themeFill="background1"/>
          </w:tcPr>
          <w:p w:rsidR="00592C7D" w:rsidRPr="0039532D" w:rsidRDefault="00592C7D" w:rsidP="0025280F">
            <w:pPr>
              <w:spacing w:after="0" w:line="20" w:lineRule="atLeast"/>
              <w:rPr>
                <w:rFonts w:ascii="GHEA Grapalat" w:hAnsi="GHEA Grapalat" w:cs="Arial"/>
                <w:b/>
                <w:color w:val="FF0000"/>
                <w:sz w:val="20"/>
                <w:lang w:val="hy-AM"/>
              </w:rPr>
            </w:pPr>
          </w:p>
        </w:tc>
      </w:tr>
      <w:tr w:rsidR="00592C7D" w:rsidRPr="00A845CC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592C7D" w:rsidRPr="00061D2A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11. Ֆիզիկական կուլտուրա և սպորտ</w:t>
            </w:r>
          </w:p>
        </w:tc>
      </w:tr>
      <w:tr w:rsidR="00592C7D" w:rsidRPr="00A845CC" w:rsidTr="0011393E">
        <w:trPr>
          <w:trHeight w:val="654"/>
          <w:jc w:val="center"/>
        </w:trPr>
        <w:tc>
          <w:tcPr>
            <w:tcW w:w="6457" w:type="dxa"/>
            <w:gridSpan w:val="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8153" w:type="dxa"/>
            <w:gridSpan w:val="7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Ոլորտի ազդեցության (վերջնական արդյունքի) ցուցանիշ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B32F6E">
            <w:pPr>
              <w:numPr>
                <w:ilvl w:val="0"/>
                <w:numId w:val="16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Տարվա ընթացքում հանրապետական և միջազգային մրցաշարերում համայնքի երեխաների հաջ</w:t>
            </w:r>
            <w:r w:rsidR="00B32F6E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ղությունները (գրավված տեղերը / շահած մեդալները/ գավաթները/ պատվոգրերը) -  10</w:t>
            </w: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Մարզական միջոցառումների կազմակերպում և անցկացում</w:t>
            </w:r>
          </w:p>
          <w:p w:rsidR="00592C7D" w:rsidRPr="00061D2A" w:rsidRDefault="0025280F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</w:t>
            </w:r>
            <w:r w:rsidR="00592C7D" w:rsidRPr="00061D2A">
              <w:rPr>
                <w:rFonts w:ascii="GHEA Grapalat" w:hAnsi="GHEA Grapalat"/>
                <w:b/>
                <w:color w:val="000000" w:themeColor="text1"/>
                <w:sz w:val="20"/>
              </w:rPr>
              <w:t>ը՝ Աբովյան</w:t>
            </w:r>
          </w:p>
        </w:tc>
      </w:tr>
      <w:tr w:rsidR="00592C7D" w:rsidRPr="00A845CC" w:rsidTr="0011393E">
        <w:trPr>
          <w:trHeight w:val="821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սպորտային կյանքով հագեցած բնակչություն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ազդեցության (վերջնական արդյունքի) ցուցանիշներ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Կազմակերպվող միջոցառումների հասանելիությունը  համայնքի բնակիչներին - այո </w:t>
            </w:r>
          </w:p>
        </w:tc>
        <w:tc>
          <w:tcPr>
            <w:tcW w:w="2610" w:type="dxa"/>
            <w:gridSpan w:val="2"/>
            <w:vAlign w:val="center"/>
          </w:tcPr>
          <w:p w:rsidR="00592C7D" w:rsidRPr="00061D2A" w:rsidRDefault="00592C7D" w:rsidP="00864CF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864CF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Աբովյանի համայնքապետարան</w:t>
            </w:r>
          </w:p>
          <w:p w:rsidR="00592C7D" w:rsidRPr="00061D2A" w:rsidRDefault="00592C7D" w:rsidP="00864CF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:rsidR="00592C7D" w:rsidRPr="00061D2A" w:rsidRDefault="00592C7D" w:rsidP="00864CF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 w:val="restart"/>
            <w:vAlign w:val="center"/>
          </w:tcPr>
          <w:p w:rsidR="00592C7D" w:rsidRPr="00E25E50" w:rsidRDefault="00592C7D" w:rsidP="00864CF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CF7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864CF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64CF7">
              <w:rPr>
                <w:rFonts w:ascii="GHEA Grapalat" w:hAnsi="GHEA Grapalat" w:cs="Sylfaen"/>
                <w:sz w:val="20"/>
                <w:szCs w:val="20"/>
                <w:lang w:val="hy-AM"/>
              </w:rPr>
              <w:t>ղեկավար</w:t>
            </w:r>
            <w:r w:rsidRPr="00864CF7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864CF7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աշխատակազմի</w:t>
            </w:r>
            <w:r w:rsidRPr="00864CF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64CF7">
              <w:rPr>
                <w:rFonts w:ascii="GHEA Grapalat" w:hAnsi="GHEA Grapalat" w:cs="Sylfaen"/>
                <w:sz w:val="20"/>
                <w:szCs w:val="20"/>
                <w:lang w:val="hy-AM"/>
              </w:rPr>
              <w:t>սպորտային</w:t>
            </w:r>
            <w:r w:rsidRPr="00864CF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64CF7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միջոցառումների</w:t>
            </w:r>
            <w:r w:rsidRPr="00864CF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64CF7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</w:t>
            </w:r>
            <w:r w:rsidRPr="00864CF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64CF7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864CF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64CF7">
              <w:rPr>
                <w:rFonts w:ascii="GHEA Grapalat" w:hAnsi="GHEA Grapalat" w:cs="Sylfaen"/>
                <w:sz w:val="20"/>
                <w:szCs w:val="20"/>
                <w:lang w:val="hy-AM"/>
              </w:rPr>
              <w:t>անցկացման</w:t>
            </w:r>
            <w:r w:rsidRPr="00864CF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64CF7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պատասխանատու</w:t>
            </w:r>
            <w:r w:rsidRPr="00864CF7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864CF7">
              <w:rPr>
                <w:rFonts w:ascii="GHEA Grapalat" w:hAnsi="GHEA Grapalat" w:cs="Sylfaen"/>
                <w:sz w:val="20"/>
                <w:szCs w:val="20"/>
                <w:lang w:val="hy-AM"/>
              </w:rPr>
              <w:t>մարզադպրոցի</w:t>
            </w:r>
            <w:r w:rsidRPr="00864CF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64CF7">
              <w:rPr>
                <w:rFonts w:ascii="GHEA Grapalat" w:hAnsi="GHEA Grapalat" w:cs="Sylfaen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592C7D" w:rsidRPr="00061D2A" w:rsidRDefault="00592C7D" w:rsidP="00864CF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64CF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</w:t>
            </w:r>
            <w:r w:rsidR="0025280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հունվար- դեկտեմբեր</w:t>
            </w:r>
          </w:p>
          <w:p w:rsidR="00592C7D" w:rsidRPr="00061D2A" w:rsidRDefault="00592C7D" w:rsidP="00864CF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tcBorders>
              <w:bottom w:val="single" w:sz="4" w:space="0" w:color="auto"/>
            </w:tcBorders>
            <w:vAlign w:val="center"/>
          </w:tcPr>
          <w:p w:rsidR="00592C7D" w:rsidRPr="00061D2A" w:rsidRDefault="00592C7D" w:rsidP="00864CF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92C7D" w:rsidRPr="00A845CC" w:rsidTr="0011393E">
        <w:trPr>
          <w:trHeight w:val="1713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Սպորտային կյանքով բավարարված համայնքի բնակչություն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Տարվա ընթացքում հանրապետական և միջազգային մրցաշարերին համայնքից մասնակցած մարզիկների թիվը –  </w:t>
            </w:r>
            <w:r w:rsidR="0025280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130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Տարվա ընթացքում կազմակերպված միջոցառումների թիվը –  </w:t>
            </w:r>
            <w:r w:rsidR="001168BF" w:rsidRPr="001168B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8</w:t>
            </w:r>
          </w:p>
          <w:p w:rsidR="00592C7D" w:rsidRPr="009157F4" w:rsidRDefault="00592C7D" w:rsidP="009157F4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Մատուցվող մարզական ծառայությունների համապատաս-խանությունը օրենսդրական պահանջներին, սահմանված նորմատիվներին, կարգերին և չափորոշիչներին - այո</w:t>
            </w:r>
          </w:p>
        </w:tc>
        <w:tc>
          <w:tcPr>
            <w:tcW w:w="2610" w:type="dxa"/>
            <w:gridSpan w:val="2"/>
            <w:vAlign w:val="center"/>
          </w:tcPr>
          <w:p w:rsidR="00592C7D" w:rsidRPr="00061D2A" w:rsidRDefault="00592C7D" w:rsidP="00864CF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864CF7">
            <w:pPr>
              <w:spacing w:after="0" w:line="240" w:lineRule="auto"/>
              <w:ind w:right="-96"/>
              <w:contextualSpacing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233" w:type="dxa"/>
            <w:gridSpan w:val="2"/>
            <w:vMerge/>
          </w:tcPr>
          <w:p w:rsidR="00592C7D" w:rsidRPr="00061D2A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vAlign w:val="center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</w:tcBorders>
            <w:vAlign w:val="center"/>
          </w:tcPr>
          <w:p w:rsidR="00592C7D" w:rsidRPr="00061D2A" w:rsidRDefault="00592C7D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592C7D" w:rsidRPr="00A845CC" w:rsidTr="0011393E">
        <w:trPr>
          <w:trHeight w:val="455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592C7D" w:rsidRPr="00061D2A" w:rsidRDefault="00592C7D" w:rsidP="00826BB5">
            <w:pPr>
              <w:pStyle w:val="a6"/>
              <w:numPr>
                <w:ilvl w:val="0"/>
                <w:numId w:val="63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Վոլեյբոլի, բասկետբոլի և </w:t>
            </w:r>
            <w:r w:rsidR="0025280F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մինի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ֆոտբոլի համայնքի բաց առաջնության անցկացում</w:t>
            </w:r>
          </w:p>
          <w:p w:rsidR="00592C7D" w:rsidRPr="00061D2A" w:rsidRDefault="00592C7D" w:rsidP="00826BB5">
            <w:pPr>
              <w:pStyle w:val="a6"/>
              <w:numPr>
                <w:ilvl w:val="0"/>
                <w:numId w:val="63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Նախադպրոցականների և դպրոցականների համար կազմակերպվող սպորտլանդիաների կազմակերպում</w:t>
            </w:r>
          </w:p>
          <w:p w:rsidR="00592C7D" w:rsidRPr="00061D2A" w:rsidRDefault="00592C7D" w:rsidP="00826BB5">
            <w:pPr>
              <w:pStyle w:val="a6"/>
              <w:numPr>
                <w:ilvl w:val="0"/>
                <w:numId w:val="63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Կին դատապարտյալների համար սպորտային միջոցառումների կազմակերպում</w:t>
            </w:r>
          </w:p>
          <w:p w:rsidR="00592C7D" w:rsidRPr="00061D2A" w:rsidRDefault="00592C7D" w:rsidP="00C062E9">
            <w:pPr>
              <w:pStyle w:val="a6"/>
              <w:spacing w:after="0" w:line="240" w:lineRule="auto"/>
              <w:ind w:left="36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բյուջեի միջոցներ</w:t>
            </w:r>
            <w:r w:rsidR="0025280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- 100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00.0   հազար դրամ</w:t>
            </w:r>
          </w:p>
          <w:p w:rsidR="00592C7D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Համայնքապետարանում մշակութային միջոցառումները կազմակերպող և վերահսկող աշխատակիցների թիվը – 1 </w:t>
            </w:r>
          </w:p>
          <w:p w:rsidR="0025280F" w:rsidRPr="00061D2A" w:rsidRDefault="0025280F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Սպորտ. դպրոցի աշխատակիցներ - 53</w:t>
            </w:r>
          </w:p>
          <w:p w:rsidR="00592C7D" w:rsidRPr="00061D2A" w:rsidRDefault="00592C7D" w:rsidP="00DB17C7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25280F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25280F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592C7D" w:rsidRPr="00061D2A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12.Սոցիալական պաշտպանություն</w:t>
            </w:r>
          </w:p>
        </w:tc>
      </w:tr>
      <w:tr w:rsidR="00592C7D" w:rsidRPr="00A845CC" w:rsidTr="0011393E">
        <w:trPr>
          <w:trHeight w:val="342"/>
          <w:jc w:val="center"/>
        </w:trPr>
        <w:tc>
          <w:tcPr>
            <w:tcW w:w="6457" w:type="dxa"/>
            <w:gridSpan w:val="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Ոլորտային նպատակ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br/>
            </w:r>
          </w:p>
          <w:p w:rsidR="00592C7D" w:rsidRPr="00061D2A" w:rsidRDefault="002D2338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Օգնել համայնքի կարիքավոր, վիրավոր և զոհված ազատամարտիկների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ընտանիքներին, սոցիալապես անապահով ուսանողներին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և հասարակական կազմակերպություններին </w:t>
            </w:r>
            <w:r w:rsidRPr="007A43D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համայնքում սոցիալական ծրագրերի իրականացնելու համար 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բարելավելու նրանց  սոցիալական </w:t>
            </w: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վիճակը</w:t>
            </w:r>
          </w:p>
        </w:tc>
        <w:tc>
          <w:tcPr>
            <w:tcW w:w="8153" w:type="dxa"/>
            <w:gridSpan w:val="7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Ոլորտի ազդեցության (վերջնական արդյունքի) ցուցանիշներ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2D2338">
            <w:pPr>
              <w:numPr>
                <w:ilvl w:val="0"/>
                <w:numId w:val="16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Սոցիալական ծրագրի շահառուների բավարարվածությունը իրականացվող ծրագրից</w:t>
            </w:r>
            <w:r w:rsidR="002D2338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-  90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%</w:t>
            </w: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A8D08D" w:themeFill="accent6" w:themeFillTint="99"/>
            <w:vAlign w:val="center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Աջակցություն համայնքի սոցիալապես  անապահով բնակիչներին, ուսանողների և աջակցություն հասարական կազմակերպություններին</w:t>
            </w:r>
          </w:p>
          <w:p w:rsidR="00592C7D" w:rsidRPr="00061D2A" w:rsidRDefault="002D2338" w:rsidP="002D233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Համայնքը</w:t>
            </w:r>
            <w:r w:rsidR="00592C7D"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ը՝ Աբովյան</w:t>
            </w:r>
          </w:p>
        </w:tc>
      </w:tr>
      <w:tr w:rsidR="00592C7D" w:rsidRPr="00061D2A" w:rsidTr="0011393E">
        <w:trPr>
          <w:trHeight w:val="571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Ծրագրի նպատակ</w:t>
            </w:r>
          </w:p>
          <w:p w:rsidR="00592C7D" w:rsidRPr="00061D2A" w:rsidRDefault="002D2338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1. </w:t>
            </w:r>
            <w:r w:rsidRPr="002D233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Հայտնաբերել համայնքում սոցիալապես անապահով ընտանիքներին</w:t>
            </w:r>
          </w:p>
          <w:p w:rsidR="00592C7D" w:rsidRPr="00061D2A" w:rsidRDefault="002D2338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2.</w:t>
            </w:r>
            <w:r w:rsidR="00592C7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Բարձրացնել սոցիալապես անապահով ընտանիքներին տրամադրվող սոցիալական </w:t>
            </w:r>
            <w:r w:rsidR="00592C7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աջակցության հասցեականությունը</w:t>
            </w: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lastRenderedPageBreak/>
              <w:t>Ծրագրի ազդեցության (վերջնական արդյունքի) ցուցանիշներ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Ուսման վճարի մասնակի փոխանցված ուսանողների թիվը</w:t>
            </w:r>
            <w:r w:rsidR="002D233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- 8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</w:t>
            </w:r>
          </w:p>
        </w:tc>
        <w:tc>
          <w:tcPr>
            <w:tcW w:w="2610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  <w:p w:rsidR="00592C7D" w:rsidRPr="00061D2A" w:rsidRDefault="00592C7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Իրականացումը՝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Աբովյանի համայնքապետարան</w:t>
            </w:r>
          </w:p>
        </w:tc>
        <w:tc>
          <w:tcPr>
            <w:tcW w:w="2233" w:type="dxa"/>
            <w:gridSpan w:val="2"/>
            <w:vMerge w:val="restart"/>
            <w:vAlign w:val="center"/>
          </w:tcPr>
          <w:p w:rsidR="00592C7D" w:rsidRPr="00061D2A" w:rsidRDefault="00592C7D" w:rsidP="007E59B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ղեկավար, աշխատակազմի քարտուղար,  բաժնի պետեր</w:t>
            </w:r>
          </w:p>
        </w:tc>
        <w:tc>
          <w:tcPr>
            <w:tcW w:w="956" w:type="dxa"/>
            <w:vMerge w:val="restart"/>
            <w:textDirection w:val="btLr"/>
            <w:vAlign w:val="center"/>
          </w:tcPr>
          <w:p w:rsidR="00592C7D" w:rsidRPr="00061D2A" w:rsidRDefault="002D2338" w:rsidP="007E59B4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2022</w:t>
            </w:r>
            <w:r w:rsidR="00592C7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թ. հունվար- դեկտեմբե</w:t>
            </w:r>
            <w:r w:rsidR="00592C7D" w:rsidRPr="00061D2A">
              <w:rPr>
                <w:rFonts w:ascii="GHEA Grapalat" w:hAnsi="GHEA Grapalat"/>
                <w:color w:val="000000" w:themeColor="text1"/>
                <w:sz w:val="20"/>
              </w:rPr>
              <w:t>ր</w:t>
            </w:r>
          </w:p>
        </w:tc>
        <w:tc>
          <w:tcPr>
            <w:tcW w:w="2354" w:type="dxa"/>
            <w:gridSpan w:val="2"/>
            <w:vMerge w:val="restart"/>
            <w:vAlign w:val="center"/>
          </w:tcPr>
          <w:p w:rsidR="00592C7D" w:rsidRPr="00061D2A" w:rsidRDefault="00592C7D" w:rsidP="007E59B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92C7D" w:rsidRPr="00A845CC" w:rsidTr="0011393E">
        <w:trPr>
          <w:trHeight w:val="746"/>
          <w:jc w:val="center"/>
        </w:trPr>
        <w:tc>
          <w:tcPr>
            <w:tcW w:w="2304" w:type="dxa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Միջանկյալ արդյունք 1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DB17C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սոցիալապես </w:t>
            </w:r>
            <w:r w:rsidR="002D233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անապահով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խավին, ուսանողների և հասարակական կազմակերպություններին աջակցություն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4153" w:type="dxa"/>
            <w:gridSpan w:val="2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Ելքային ցուցանիշներ (քանակ, որակ, ժամկետ)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աջակցություն ստացած սոցիալապես խոցելի ընտանիքների թիվը -</w:t>
            </w:r>
            <w:r w:rsidRPr="00E346FC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697BC5" w:rsidRPr="00697BC5">
              <w:rPr>
                <w:rFonts w:ascii="GHEA Grapalat" w:hAnsi="GHEA Grapalat"/>
                <w:sz w:val="20"/>
                <w:lang w:val="hy-AM"/>
              </w:rPr>
              <w:t>126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Սոցիալական աջակցություն ստացած վետերանների թիվը </w:t>
            </w:r>
            <w:r w:rsidRPr="00780553">
              <w:rPr>
                <w:rFonts w:ascii="GHEA Grapalat" w:hAnsi="GHEA Grapalat"/>
                <w:sz w:val="20"/>
                <w:lang w:val="hy-AM"/>
              </w:rPr>
              <w:t>- 3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Ծրագրի իրականացման ժամկետը  -  1 տարի</w:t>
            </w:r>
          </w:p>
          <w:p w:rsidR="00592C7D" w:rsidRPr="00061D2A" w:rsidRDefault="00592C7D" w:rsidP="00826BB5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Սոցիալական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ծրագրի շահառուների բավարարվածությունը իրականացվող ծրագրից- լավ</w:t>
            </w:r>
          </w:p>
        </w:tc>
        <w:tc>
          <w:tcPr>
            <w:tcW w:w="2610" w:type="dxa"/>
            <w:gridSpan w:val="2"/>
            <w:vAlign w:val="center"/>
          </w:tcPr>
          <w:p w:rsidR="00592C7D" w:rsidRPr="00061D2A" w:rsidRDefault="00592C7D" w:rsidP="007E59B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գնահատման համակարգ, մոնիթորինգի և գնահատման (ՄԳ)  կիսամյակային, տարեկան հաշվետվություններ, բնակչություն</w:t>
            </w:r>
          </w:p>
        </w:tc>
        <w:tc>
          <w:tcPr>
            <w:tcW w:w="2233" w:type="dxa"/>
            <w:gridSpan w:val="2"/>
            <w:vMerge/>
          </w:tcPr>
          <w:p w:rsidR="00592C7D" w:rsidRPr="00061D2A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956" w:type="dxa"/>
            <w:vMerge/>
            <w:vAlign w:val="center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  <w:tc>
          <w:tcPr>
            <w:tcW w:w="2354" w:type="dxa"/>
            <w:gridSpan w:val="2"/>
            <w:vMerge/>
            <w:vAlign w:val="center"/>
          </w:tcPr>
          <w:p w:rsidR="00592C7D" w:rsidRPr="00061D2A" w:rsidRDefault="00592C7D" w:rsidP="00DB17C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</w:p>
        </w:tc>
      </w:tr>
      <w:tr w:rsidR="00592C7D" w:rsidRPr="00A845CC" w:rsidTr="0011393E">
        <w:trPr>
          <w:trHeight w:val="388"/>
          <w:jc w:val="center"/>
        </w:trPr>
        <w:tc>
          <w:tcPr>
            <w:tcW w:w="6457" w:type="dxa"/>
            <w:gridSpan w:val="3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Միջոցառումներ  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Աջակցություն համայնքի սոցիալապես  անապահով բնակիչներին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Աջակցություն սոցիալապես անապահով ուսանողներին</w:t>
            </w:r>
          </w:p>
          <w:p w:rsidR="00592C7D" w:rsidRPr="00061D2A" w:rsidRDefault="00592C7D" w:rsidP="00826BB5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Աջակցություն հասարակական կազմակերպություններին</w:t>
            </w:r>
          </w:p>
        </w:tc>
        <w:tc>
          <w:tcPr>
            <w:tcW w:w="8153" w:type="dxa"/>
            <w:gridSpan w:val="7"/>
            <w:shd w:val="clear" w:color="auto" w:fill="D9E2F3" w:themeFill="accent5" w:themeFillTint="33"/>
          </w:tcPr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592C7D" w:rsidRPr="00061D2A" w:rsidRDefault="00592C7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</w:p>
          <w:p w:rsidR="00592C7D" w:rsidRPr="00061D2A" w:rsidRDefault="00592C7D" w:rsidP="00A61043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Համայնքի տարեկան բյուջեով նախատեսված ծախսեր –</w:t>
            </w:r>
            <w:r w:rsidR="002D2338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0.0 հազար  դրամ</w:t>
            </w:r>
          </w:p>
          <w:p w:rsidR="00592C7D" w:rsidRPr="00061D2A" w:rsidRDefault="00592C7D" w:rsidP="00A61043">
            <w:pPr>
              <w:numPr>
                <w:ilvl w:val="0"/>
                <w:numId w:val="17"/>
              </w:numPr>
              <w:spacing w:after="0" w:line="240" w:lineRule="auto"/>
              <w:ind w:left="501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հարցերով զբաղվող աշխատակիցների թիվը –</w:t>
            </w:r>
            <w:r w:rsidRPr="00E346FC">
              <w:rPr>
                <w:rFonts w:ascii="GHEA Grapalat" w:hAnsi="GHEA Grapalat"/>
                <w:color w:val="FF0000"/>
                <w:sz w:val="20"/>
                <w:lang w:val="hy-AM"/>
              </w:rPr>
              <w:t xml:space="preserve"> </w:t>
            </w:r>
            <w:r w:rsidR="005910A4" w:rsidRPr="00697BC5">
              <w:rPr>
                <w:rFonts w:ascii="GHEA Grapalat" w:hAnsi="GHEA Grapalat"/>
                <w:sz w:val="20"/>
                <w:lang w:val="hy-AM"/>
              </w:rPr>
              <w:t>4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</w:t>
            </w:r>
          </w:p>
          <w:p w:rsidR="00592C7D" w:rsidRPr="00061D2A" w:rsidRDefault="00592C7D" w:rsidP="002D2338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Ֆինանսավորման  աղբյուրը</w:t>
            </w:r>
            <w:r w:rsidRPr="00061D2A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Աբովյան համայնքի 20</w:t>
            </w:r>
            <w:r w:rsidR="00482D1A" w:rsidRPr="00482D1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22</w:t>
            </w:r>
            <w:r w:rsidRPr="00061D2A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թվականի  բյուջեի միջոցներ</w:t>
            </w: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592C7D" w:rsidRPr="00061D2A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 13. Գյուղատնտեսություն</w:t>
            </w:r>
          </w:p>
        </w:tc>
      </w:tr>
      <w:tr w:rsidR="00592C7D" w:rsidRPr="00061D2A" w:rsidTr="0011393E">
        <w:trPr>
          <w:trHeight w:val="88"/>
          <w:jc w:val="center"/>
        </w:trPr>
        <w:tc>
          <w:tcPr>
            <w:tcW w:w="14610" w:type="dxa"/>
            <w:gridSpan w:val="10"/>
            <w:shd w:val="clear" w:color="auto" w:fill="FFFFFF" w:themeFill="background1"/>
          </w:tcPr>
          <w:tbl>
            <w:tblPr>
              <w:tblStyle w:val="TableGrid12121"/>
              <w:tblW w:w="15436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82"/>
              <w:gridCol w:w="4780"/>
              <w:gridCol w:w="2175"/>
              <w:gridCol w:w="2030"/>
              <w:gridCol w:w="1159"/>
              <w:gridCol w:w="2610"/>
            </w:tblGrid>
            <w:tr w:rsidR="00734953" w:rsidRPr="00824915" w:rsidTr="0011393E">
              <w:trPr>
                <w:trHeight w:val="675"/>
                <w:jc w:val="center"/>
              </w:trPr>
              <w:tc>
                <w:tcPr>
                  <w:tcW w:w="15436" w:type="dxa"/>
                  <w:gridSpan w:val="6"/>
                  <w:shd w:val="clear" w:color="auto" w:fill="A8D08D" w:themeFill="accent6" w:themeFillTint="99"/>
                  <w:vAlign w:val="center"/>
                </w:tcPr>
                <w:p w:rsidR="00E92BB3" w:rsidRPr="00581132" w:rsidRDefault="00734953" w:rsidP="002F6B42">
                  <w:pPr>
                    <w:spacing w:line="20" w:lineRule="atLeast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sz w:val="20"/>
                      <w:szCs w:val="20"/>
                    </w:rPr>
                    <w:br/>
                  </w:r>
                  <w:r w:rsidR="002F6B42">
                    <w:rPr>
                      <w:rFonts w:ascii="Sylfaen" w:hAnsi="Sylfaen"/>
                      <w:b/>
                      <w:sz w:val="20"/>
                      <w:szCs w:val="20"/>
                    </w:rPr>
                    <w:t xml:space="preserve">      </w:t>
                  </w:r>
                  <w:r w:rsidR="00E92BB3" w:rsidRPr="00581132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Ծր</w:t>
                  </w:r>
                  <w:r w:rsidRPr="00581132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ագիր 1. Գյուղատնտեսության ոլորտում 2022 թվականին  իրականացվում </w:t>
                  </w:r>
                  <w:r w:rsidR="00E92BB3" w:rsidRPr="00581132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է  համայնքի  ոռոգման   ցանցի   հիմնանորոգում</w:t>
                  </w:r>
                  <w:r w:rsidR="00581132" w:rsidRPr="00581132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ու վերակառուցում</w:t>
                  </w:r>
                  <w:r w:rsidR="00581132" w:rsidRPr="00581132">
                    <w:rPr>
                      <w:rFonts w:ascii="GHEA Grapalat" w:hAnsi="GHEA Grapalat"/>
                      <w:sz w:val="20"/>
                      <w:szCs w:val="20"/>
                    </w:rPr>
                    <w:t>:</w:t>
                  </w:r>
                </w:p>
                <w:p w:rsidR="00734953" w:rsidRPr="00581132" w:rsidRDefault="00734953" w:rsidP="00E92BB3">
                  <w:pPr>
                    <w:spacing w:line="20" w:lineRule="atLeast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581132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հի  </w:t>
                  </w:r>
                </w:p>
                <w:p w:rsidR="00734953" w:rsidRPr="00824915" w:rsidRDefault="00734953" w:rsidP="002F6B42">
                  <w:pPr>
                    <w:spacing w:line="20" w:lineRule="atLeast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</w:tc>
            </w:tr>
            <w:tr w:rsidR="00734953" w:rsidRPr="00824915" w:rsidTr="0011393E">
              <w:trPr>
                <w:trHeight w:val="446"/>
                <w:jc w:val="center"/>
              </w:trPr>
              <w:tc>
                <w:tcPr>
                  <w:tcW w:w="2682" w:type="dxa"/>
                </w:tcPr>
                <w:p w:rsidR="00734953" w:rsidRPr="00581132" w:rsidRDefault="00734953" w:rsidP="002F6B42">
                  <w:pPr>
                    <w:spacing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581132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Ծրագրի նպատակ</w:t>
                  </w:r>
                </w:p>
                <w:p w:rsidR="00734953" w:rsidRPr="00581132" w:rsidRDefault="00734953" w:rsidP="002F6B42">
                  <w:pPr>
                    <w:ind w:right="-96"/>
                    <w:contextualSpacing/>
                    <w:jc w:val="center"/>
                    <w:rPr>
                      <w:rFonts w:ascii="GHEA Grapalat" w:eastAsia="Calibri" w:hAnsi="GHEA Grapalat" w:cs="Times New Roman"/>
                      <w:color w:val="70AD47" w:themeColor="accent6"/>
                      <w:sz w:val="20"/>
                      <w:szCs w:val="20"/>
                      <w:highlight w:val="yellow"/>
                    </w:rPr>
                  </w:pPr>
                  <w:r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>Խթանել համայնքում հողագործության և այգեգործության զարգացմանը</w:t>
                  </w:r>
                </w:p>
              </w:tc>
              <w:tc>
                <w:tcPr>
                  <w:tcW w:w="4780" w:type="dxa"/>
                </w:tcPr>
                <w:p w:rsidR="00734953" w:rsidRPr="00581132" w:rsidRDefault="00734953" w:rsidP="002F6B42">
                  <w:pPr>
                    <w:spacing w:line="20" w:lineRule="atLeast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581132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Ծրագրի ազդեցության (վերջնական արդյունքի) ցուցանիշներ</w:t>
                  </w:r>
                </w:p>
                <w:p w:rsidR="00734953" w:rsidRPr="00581132" w:rsidRDefault="00734953" w:rsidP="002F6B42">
                  <w:pPr>
                    <w:rPr>
                      <w:rFonts w:ascii="GHEA Grapalat" w:hAnsi="GHEA Grapalat"/>
                      <w:color w:val="70AD47" w:themeColor="accent6"/>
                      <w:sz w:val="20"/>
                      <w:szCs w:val="20"/>
                    </w:rPr>
                  </w:pPr>
                  <w:r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>Ոռոգվող և ջրարբիացվող հողակտորների թվի աճը նախորդ տարվա համեմատ</w:t>
                  </w:r>
                  <w:r w:rsid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>, 5</w:t>
                  </w:r>
                  <w:r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>0 %</w:t>
                  </w:r>
                </w:p>
              </w:tc>
              <w:tc>
                <w:tcPr>
                  <w:tcW w:w="2175" w:type="dxa"/>
                </w:tcPr>
                <w:p w:rsidR="00581132" w:rsidRPr="00061D2A" w:rsidRDefault="00581132" w:rsidP="00581132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61D2A">
                    <w:rPr>
                      <w:rFonts w:ascii="GHEA Grapalat" w:hAnsi="GHEA Grapalat"/>
                      <w:color w:val="000000" w:themeColor="text1"/>
                      <w:sz w:val="20"/>
                      <w:szCs w:val="20"/>
                      <w:lang w:val="hy-AM"/>
                    </w:rPr>
                    <w:t>Ծրագրի գնահատման համակարգ, մոնիթորինգի և գնահատման (ՄԳ)  կիսամյակային, տարեկան հաշվետվություններ, բնակչություն</w:t>
                  </w:r>
                </w:p>
                <w:p w:rsidR="00734953" w:rsidRPr="004A4171" w:rsidRDefault="00581132" w:rsidP="00581132">
                  <w:pPr>
                    <w:spacing w:line="20" w:lineRule="atLeast"/>
                    <w:rPr>
                      <w:rFonts w:ascii="Sylfaen" w:eastAsia="Calibri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061D2A">
                    <w:rPr>
                      <w:rFonts w:ascii="GHEA Grapalat" w:hAnsi="GHEA Grapalat"/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>Իրականացումը՝</w:t>
                  </w:r>
                  <w:r w:rsidRPr="00061D2A">
                    <w:rPr>
                      <w:rFonts w:ascii="GHEA Grapalat" w:hAnsi="GHEA Grapalat"/>
                      <w:color w:val="000000" w:themeColor="text1"/>
                      <w:sz w:val="20"/>
                      <w:szCs w:val="20"/>
                    </w:rPr>
                    <w:t xml:space="preserve"> Աբովյանի համայնքապետարան</w:t>
                  </w:r>
                  <w:r w:rsidRPr="004A4171">
                    <w:rPr>
                      <w:rFonts w:ascii="Sylfaen" w:eastAsia="Calibri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30" w:type="dxa"/>
                  <w:vMerge w:val="restart"/>
                  <w:vAlign w:val="center"/>
                </w:tcPr>
                <w:p w:rsidR="00734953" w:rsidRPr="00581132" w:rsidRDefault="00734953" w:rsidP="002F6B42">
                  <w:pPr>
                    <w:spacing w:line="20" w:lineRule="atLeast"/>
                    <w:jc w:val="center"/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</w:pPr>
                  <w:r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Համայնքի ղեկավար, աշխատակազմի քարտուղար,</w:t>
                  </w:r>
                </w:p>
                <w:p w:rsidR="00734953" w:rsidRPr="00824915" w:rsidRDefault="00734953" w:rsidP="002F6B42">
                  <w:pPr>
                    <w:spacing w:line="20" w:lineRule="atLeast"/>
                    <w:jc w:val="center"/>
                    <w:rPr>
                      <w:rFonts w:ascii="Sylfaen" w:hAnsi="Sylfaen"/>
                      <w:color w:val="70AD47" w:themeColor="accent6"/>
                      <w:sz w:val="20"/>
                      <w:szCs w:val="20"/>
                    </w:rPr>
                  </w:pPr>
                  <w:r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>բնակավայրերի վարչական ղեկավարներ</w:t>
                  </w:r>
                </w:p>
              </w:tc>
              <w:tc>
                <w:tcPr>
                  <w:tcW w:w="1159" w:type="dxa"/>
                  <w:vMerge w:val="restart"/>
                  <w:textDirection w:val="btLr"/>
                  <w:vAlign w:val="center"/>
                </w:tcPr>
                <w:p w:rsidR="00734953" w:rsidRPr="004A4171" w:rsidRDefault="00734953" w:rsidP="00581132">
                  <w:pPr>
                    <w:spacing w:line="20" w:lineRule="atLeast"/>
                    <w:ind w:left="113" w:right="113"/>
                    <w:jc w:val="center"/>
                    <w:rPr>
                      <w:rFonts w:ascii="Sylfaen" w:eastAsia="Calibri" w:hAnsi="Sylfae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Sylfaen" w:eastAsia="Calibri" w:hAnsi="Sylfaen" w:cs="Times New Roman"/>
                      <w:color w:val="000000" w:themeColor="text1"/>
                      <w:sz w:val="20"/>
                      <w:szCs w:val="20"/>
                    </w:rPr>
                    <w:t>202</w:t>
                  </w:r>
                  <w:r>
                    <w:rPr>
                      <w:rFonts w:ascii="Sylfaen" w:eastAsia="Calibri" w:hAnsi="Sylfaen" w:cs="Times New Roman"/>
                      <w:color w:val="000000" w:themeColor="text1"/>
                      <w:sz w:val="20"/>
                      <w:szCs w:val="20"/>
                      <w:lang w:val="ru-RU"/>
                    </w:rPr>
                    <w:t>2</w:t>
                  </w:r>
                  <w:r w:rsidRPr="004A4171">
                    <w:rPr>
                      <w:rFonts w:ascii="Sylfaen" w:eastAsia="Calibri" w:hAnsi="Sylfaen" w:cs="Times New Roman"/>
                      <w:color w:val="000000" w:themeColor="text1"/>
                      <w:sz w:val="20"/>
                      <w:szCs w:val="20"/>
                    </w:rPr>
                    <w:t>թ. հունվար- դեկտեմբեր</w:t>
                  </w:r>
                </w:p>
                <w:p w:rsidR="00734953" w:rsidRPr="00824915" w:rsidRDefault="00734953" w:rsidP="00581132">
                  <w:pPr>
                    <w:spacing w:line="20" w:lineRule="atLeast"/>
                    <w:ind w:left="113" w:right="113"/>
                    <w:jc w:val="center"/>
                    <w:rPr>
                      <w:rFonts w:ascii="Sylfaen" w:hAnsi="Sylfaen"/>
                      <w:color w:val="70AD47" w:themeColor="accent6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734953" w:rsidRPr="00581132" w:rsidRDefault="00734953" w:rsidP="00581132">
                  <w:pPr>
                    <w:spacing w:line="20" w:lineRule="atLeast"/>
                    <w:rPr>
                      <w:rFonts w:ascii="GHEA Grapalat" w:hAnsi="GHEA Grapalat"/>
                      <w:color w:val="70AD47" w:themeColor="accent6"/>
                      <w:sz w:val="20"/>
                      <w:szCs w:val="20"/>
                    </w:rPr>
                  </w:pPr>
                  <w:r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>Համապատասխան մարդկային, տեխնիկական  և ֆինանսական ռեսուրսների անբավարարություն</w:t>
                  </w:r>
                </w:p>
              </w:tc>
            </w:tr>
            <w:tr w:rsidR="00734953" w:rsidRPr="00824915" w:rsidTr="0011393E">
              <w:trPr>
                <w:trHeight w:val="746"/>
                <w:jc w:val="center"/>
              </w:trPr>
              <w:tc>
                <w:tcPr>
                  <w:tcW w:w="2682" w:type="dxa"/>
                </w:tcPr>
                <w:p w:rsidR="00734953" w:rsidRPr="00581132" w:rsidRDefault="00581132" w:rsidP="00581132">
                  <w:pPr>
                    <w:spacing w:line="20" w:lineRule="atLeast"/>
                    <w:jc w:val="right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   </w:t>
                  </w:r>
                  <w:r w:rsidR="002F6B42" w:rsidRPr="00581132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Մի</w:t>
                  </w:r>
                  <w:r w:rsidR="00734953" w:rsidRPr="00581132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ջանկյալ ար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</w:rPr>
                    <w:t>դյունք1</w:t>
                  </w:r>
                </w:p>
                <w:p w:rsidR="00734953" w:rsidRPr="004A4171" w:rsidRDefault="00734953" w:rsidP="002F6B42">
                  <w:pPr>
                    <w:spacing w:line="20" w:lineRule="atLeast"/>
                    <w:jc w:val="center"/>
                    <w:rPr>
                      <w:rFonts w:ascii="Sylfaen" w:eastAsia="Calibri" w:hAnsi="Sylfaen" w:cs="Times New Roman"/>
                      <w:color w:val="70AD47" w:themeColor="accent6"/>
                      <w:sz w:val="20"/>
                      <w:szCs w:val="20"/>
                    </w:rPr>
                  </w:pPr>
                  <w:r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 xml:space="preserve">Համայնքնում հողագործության </w:t>
                  </w:r>
                  <w:r w:rsidR="002F6B42"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 xml:space="preserve">       </w:t>
                  </w:r>
                  <w:r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>զարգացման համար առկա են բոլոր նախադրյալները։</w:t>
                  </w:r>
                </w:p>
              </w:tc>
              <w:tc>
                <w:tcPr>
                  <w:tcW w:w="4780" w:type="dxa"/>
                </w:tcPr>
                <w:p w:rsidR="00734953" w:rsidRPr="004A4171" w:rsidRDefault="00734953" w:rsidP="002F6B42">
                  <w:pPr>
                    <w:spacing w:line="20" w:lineRule="atLeast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4A4171">
                    <w:rPr>
                      <w:rFonts w:ascii="Sylfaen" w:hAnsi="Sylfaen"/>
                      <w:b/>
                      <w:sz w:val="20"/>
                      <w:szCs w:val="20"/>
                    </w:rPr>
                    <w:t xml:space="preserve">Ելքային ցուցանիշներ (քանակ, որակ, ժամկետ) </w:t>
                  </w:r>
                </w:p>
                <w:p w:rsidR="00734953" w:rsidRDefault="00734953" w:rsidP="00734953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720"/>
                    <w:contextualSpacing/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</w:pPr>
                  <w:r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>Բնակիչների կարծիքը ոռոգման ցանցի կառուցման աշխատանքների վերաբերյալ՝ լավ</w:t>
                  </w:r>
                </w:p>
                <w:p w:rsidR="00581132" w:rsidRPr="00581132" w:rsidRDefault="00581132" w:rsidP="00734953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720"/>
                    <w:contextualSpacing/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</w:pPr>
                  <w:r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>Ծրագրի իրականացման ժամկետը, 1 տարի</w:t>
                  </w:r>
                </w:p>
                <w:p w:rsidR="00734953" w:rsidRPr="00824915" w:rsidRDefault="00734953" w:rsidP="002F6B42">
                  <w:pPr>
                    <w:ind w:left="25"/>
                    <w:contextualSpacing/>
                    <w:rPr>
                      <w:rFonts w:ascii="Sylfaen" w:hAnsi="Sylfaen"/>
                      <w:color w:val="70AD47" w:themeColor="accent6"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</w:tcPr>
                <w:p w:rsidR="00734953" w:rsidRPr="00824915" w:rsidRDefault="00581132" w:rsidP="002F6B42">
                  <w:pPr>
                    <w:ind w:right="-96"/>
                    <w:contextualSpacing/>
                    <w:rPr>
                      <w:rFonts w:ascii="Sylfaen" w:eastAsia="Calibri" w:hAnsi="Sylfaen" w:cs="Times New Roman"/>
                      <w:color w:val="70AD47" w:themeColor="accent6"/>
                      <w:sz w:val="20"/>
                      <w:szCs w:val="20"/>
                    </w:rPr>
                  </w:pPr>
                  <w:r w:rsidRPr="00061D2A">
                    <w:rPr>
                      <w:rFonts w:ascii="GHEA Grapalat" w:hAnsi="GHEA Grapalat"/>
                      <w:color w:val="000000" w:themeColor="text1"/>
                      <w:sz w:val="20"/>
                      <w:szCs w:val="20"/>
                      <w:lang w:val="hy-AM"/>
                    </w:rPr>
                    <w:t>Ծրագրի գնահատման համակարգ, մոնիթորինգի և գնահատման (ՄԳ)  կիսամյակային, տարեկան հաշվետվություններ, բնակչություն</w:t>
                  </w:r>
                  <w:r w:rsidRPr="00824915">
                    <w:rPr>
                      <w:rFonts w:ascii="Sylfaen" w:eastAsia="Calibri" w:hAnsi="Sylfaen" w:cs="Times New Roman"/>
                      <w:color w:val="70AD47" w:themeColor="accent6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30" w:type="dxa"/>
                  <w:vMerge/>
                </w:tcPr>
                <w:p w:rsidR="00734953" w:rsidRPr="00824915" w:rsidRDefault="00734953" w:rsidP="002F6B42">
                  <w:pPr>
                    <w:spacing w:line="20" w:lineRule="atLeast"/>
                    <w:jc w:val="both"/>
                    <w:rPr>
                      <w:rFonts w:ascii="Sylfaen" w:hAnsi="Sylfaen"/>
                      <w:color w:val="70AD47" w:themeColor="accent6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vMerge/>
                  <w:vAlign w:val="center"/>
                </w:tcPr>
                <w:p w:rsidR="00734953" w:rsidRPr="00824915" w:rsidRDefault="00734953" w:rsidP="002F6B42">
                  <w:pPr>
                    <w:spacing w:line="20" w:lineRule="atLeast"/>
                    <w:jc w:val="center"/>
                    <w:rPr>
                      <w:rFonts w:ascii="Sylfaen" w:hAnsi="Sylfaen"/>
                      <w:color w:val="70AD47" w:themeColor="accent6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</w:tcBorders>
                </w:tcPr>
                <w:p w:rsidR="00734953" w:rsidRPr="00581132" w:rsidRDefault="00734953" w:rsidP="00581132">
                  <w:pPr>
                    <w:spacing w:line="20" w:lineRule="atLeast"/>
                    <w:rPr>
                      <w:rFonts w:ascii="GHEA Grapalat" w:hAnsi="GHEA Grapalat"/>
                      <w:color w:val="70AD47" w:themeColor="accent6"/>
                      <w:sz w:val="20"/>
                      <w:szCs w:val="20"/>
                    </w:rPr>
                  </w:pPr>
                  <w:r w:rsidRPr="00581132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>Համապատասխան մարդկային, տեխնիկական  և ֆինանսական ռեսուրսների առկայություն</w:t>
                  </w:r>
                </w:p>
              </w:tc>
            </w:tr>
            <w:tr w:rsidR="00734953" w:rsidRPr="004D0796" w:rsidTr="0011393E">
              <w:trPr>
                <w:trHeight w:val="921"/>
                <w:jc w:val="center"/>
              </w:trPr>
              <w:tc>
                <w:tcPr>
                  <w:tcW w:w="7462" w:type="dxa"/>
                  <w:gridSpan w:val="2"/>
                  <w:shd w:val="clear" w:color="auto" w:fill="FFFFFF" w:themeFill="background1"/>
                </w:tcPr>
                <w:p w:rsidR="00734953" w:rsidRPr="00E70B70" w:rsidRDefault="00E70B70" w:rsidP="002F6B42">
                  <w:pPr>
                    <w:spacing w:line="20" w:lineRule="atLeast"/>
                    <w:contextualSpacing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E70B70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       Մի</w:t>
                  </w:r>
                  <w:r w:rsidR="00734953" w:rsidRPr="00E70B70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ջոցառումներ  </w:t>
                  </w:r>
                </w:p>
                <w:p w:rsidR="00734953" w:rsidRPr="007F2CB9" w:rsidRDefault="00E70B70" w:rsidP="00E70B70">
                  <w:pPr>
                    <w:numPr>
                      <w:ilvl w:val="0"/>
                      <w:numId w:val="69"/>
                    </w:numPr>
                    <w:spacing w:after="0" w:line="240" w:lineRule="auto"/>
                    <w:contextualSpacing/>
                    <w:rPr>
                      <w:rFonts w:ascii="Sylfaen" w:eastAsia="Calibri" w:hAnsi="Sylfaen" w:cs="Times New Roman"/>
                      <w:color w:val="000000" w:themeColor="text1"/>
                      <w:sz w:val="20"/>
                      <w:szCs w:val="20"/>
                    </w:rPr>
                  </w:pPr>
                  <w:r w:rsidRPr="00E70B70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>Հ</w:t>
                  </w:r>
                  <w:r w:rsidR="00734953" w:rsidRPr="00E70B70">
                    <w:rPr>
                      <w:rFonts w:ascii="GHEA Grapalat" w:eastAsia="Calibri" w:hAnsi="GHEA Grapalat" w:cs="Times New Roman"/>
                      <w:color w:val="000000" w:themeColor="text1"/>
                      <w:sz w:val="20"/>
                      <w:szCs w:val="20"/>
                    </w:rPr>
                    <w:t>ամայնքում ոռոգման ցանցի կառուցման   և հիմնանորոգման աշխատանքների իրականացում</w:t>
                  </w:r>
                  <w:r w:rsidR="00734953" w:rsidRPr="005A12A6">
                    <w:rPr>
                      <w:rFonts w:ascii="Sylfaen" w:eastAsia="Calibri" w:hAnsi="Sylfae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974" w:type="dxa"/>
                  <w:gridSpan w:val="4"/>
                  <w:shd w:val="clear" w:color="auto" w:fill="FFFFFF" w:themeFill="background1"/>
                </w:tcPr>
                <w:p w:rsidR="00734953" w:rsidRPr="00E70B70" w:rsidRDefault="00734953" w:rsidP="002F6B42">
                  <w:pPr>
                    <w:spacing w:line="20" w:lineRule="atLeast"/>
                    <w:contextualSpacing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E70B70">
                    <w:rPr>
                      <w:rFonts w:ascii="GHEA Grapalat" w:hAnsi="GHEA Grapalat"/>
                      <w:b/>
                      <w:sz w:val="20"/>
                      <w:szCs w:val="20"/>
                    </w:rPr>
                    <w:t xml:space="preserve">Մուտքային ցուցանիշներ (ներդրված ռեսուրսներ) </w:t>
                  </w:r>
                </w:p>
                <w:p w:rsidR="00E70B70" w:rsidRPr="00E70B70" w:rsidRDefault="00E70B70" w:rsidP="002F6B42">
                  <w:pPr>
                    <w:spacing w:line="20" w:lineRule="atLeast"/>
                    <w:contextualSpacing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</w:p>
                <w:p w:rsidR="00E70B70" w:rsidRPr="00061D2A" w:rsidRDefault="00E70B70" w:rsidP="00E70B70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501"/>
                    <w:contextualSpacing/>
                    <w:rPr>
                      <w:rFonts w:ascii="GHEA Grapalat" w:hAnsi="GHEA Grapalat"/>
                      <w:color w:val="000000" w:themeColor="text1"/>
                      <w:sz w:val="20"/>
                      <w:lang w:val="hy-AM"/>
                    </w:rPr>
                  </w:pPr>
                  <w:r w:rsidRPr="00061D2A">
                    <w:rPr>
                      <w:rFonts w:ascii="GHEA Grapalat" w:hAnsi="GHEA Grapalat"/>
                      <w:color w:val="000000" w:themeColor="text1"/>
                      <w:sz w:val="20"/>
                      <w:lang w:val="hy-AM"/>
                    </w:rPr>
                    <w:t>Համայնքի տարեկան բյուջեով նախատեսված ծախսեր –</w:t>
                  </w:r>
                  <w:r>
                    <w:rPr>
                      <w:rFonts w:ascii="GHEA Grapalat" w:hAnsi="GHEA Grapalat"/>
                      <w:color w:val="000000" w:themeColor="text1"/>
                      <w:sz w:val="20"/>
                    </w:rPr>
                    <w:t>8</w:t>
                  </w:r>
                  <w:r>
                    <w:rPr>
                      <w:rFonts w:ascii="Courier New" w:hAnsi="Courier New" w:cs="Courier New"/>
                      <w:color w:val="000000" w:themeColor="text1"/>
                      <w:sz w:val="20"/>
                    </w:rPr>
                    <w:t> </w:t>
                  </w:r>
                  <w:r>
                    <w:rPr>
                      <w:rFonts w:ascii="GHEA Grapalat" w:hAnsi="GHEA Grapalat"/>
                      <w:color w:val="000000" w:themeColor="text1"/>
                      <w:sz w:val="20"/>
                    </w:rPr>
                    <w:t xml:space="preserve">608.0 </w:t>
                  </w:r>
                  <w:r w:rsidRPr="00061D2A">
                    <w:rPr>
                      <w:rFonts w:ascii="GHEA Grapalat" w:hAnsi="GHEA Grapalat"/>
                      <w:color w:val="000000" w:themeColor="text1"/>
                      <w:sz w:val="20"/>
                      <w:lang w:val="hy-AM"/>
                    </w:rPr>
                    <w:t xml:space="preserve"> հազար  դրամ</w:t>
                  </w:r>
                  <w:r w:rsidR="00734953" w:rsidRPr="003F488B">
                    <w:rPr>
                      <w:rFonts w:ascii="Sylfaen" w:eastAsia="Calibri" w:hAnsi="Sylfae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</w:t>
                  </w:r>
                  <w:r>
                    <w:rPr>
                      <w:rFonts w:ascii="Sylfaen" w:eastAsia="Calibri" w:hAnsi="Sylfaen" w:cs="Times New Roman"/>
                      <w:sz w:val="20"/>
                      <w:szCs w:val="20"/>
                    </w:rPr>
                    <w:t xml:space="preserve">   </w:t>
                  </w:r>
                </w:p>
                <w:p w:rsidR="00734953" w:rsidRPr="00E70B70" w:rsidRDefault="00734953" w:rsidP="00E70B70">
                  <w:pPr>
                    <w:pStyle w:val="a6"/>
                    <w:spacing w:after="0" w:line="240" w:lineRule="auto"/>
                    <w:ind w:left="1080"/>
                    <w:rPr>
                      <w:rFonts w:ascii="Sylfaen" w:eastAsia="Calibri" w:hAnsi="Sylfaen" w:cs="Times New Roman"/>
                      <w:color w:val="000000" w:themeColor="text1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:rsidR="00592C7D" w:rsidRPr="002F7987" w:rsidRDefault="00592C7D" w:rsidP="002D2338">
            <w:pPr>
              <w:spacing w:after="0" w:line="20" w:lineRule="atLeast"/>
              <w:rPr>
                <w:rFonts w:ascii="GHEA Grapalat" w:hAnsi="GHEA Grapalat" w:cs="Arial"/>
                <w:b/>
                <w:sz w:val="20"/>
              </w:rPr>
            </w:pP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592C7D" w:rsidRPr="002F7987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2F7987">
              <w:rPr>
                <w:rFonts w:ascii="GHEA Grapalat" w:hAnsi="GHEA Grapalat" w:cs="Arial"/>
                <w:b/>
                <w:sz w:val="20"/>
                <w:lang w:val="hy-AM"/>
              </w:rPr>
              <w:lastRenderedPageBreak/>
              <w:t>Ո</w:t>
            </w:r>
            <w:r w:rsidRPr="002F7987">
              <w:rPr>
                <w:rFonts w:ascii="GHEA Grapalat" w:hAnsi="GHEA Grapalat"/>
                <w:b/>
                <w:sz w:val="20"/>
                <w:lang w:val="hy-AM"/>
              </w:rPr>
              <w:t>լորտ 14. Անասնաբուժություն և բուսասանիտարիա</w:t>
            </w: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592C7D" w:rsidRPr="002F7987" w:rsidRDefault="0033066C" w:rsidP="0033066C">
            <w:pPr>
              <w:spacing w:after="0" w:line="20" w:lineRule="atLeast"/>
              <w:jc w:val="both"/>
              <w:rPr>
                <w:rFonts w:ascii="GHEA Grapalat" w:hAnsi="GHEA Grapalat" w:cs="Arial"/>
                <w:b/>
                <w:sz w:val="20"/>
                <w:lang w:val="hy-AM"/>
              </w:rPr>
            </w:pPr>
            <w:r w:rsidRPr="002F7987">
              <w:rPr>
                <w:rFonts w:ascii="GHEA Grapalat" w:hAnsi="GHEA Grapalat" w:cs="Arial"/>
                <w:sz w:val="20"/>
                <w:lang w:val="hy-AM"/>
              </w:rPr>
              <w:t>2022</w:t>
            </w:r>
            <w:r w:rsidR="00592C7D" w:rsidRPr="002F7987">
              <w:rPr>
                <w:rFonts w:ascii="GHEA Grapalat" w:hAnsi="GHEA Grapalat" w:cs="Arial"/>
                <w:sz w:val="20"/>
                <w:lang w:val="hy-AM"/>
              </w:rPr>
              <w:t xml:space="preserve"> թվականին անասնաբուժության </w:t>
            </w:r>
            <w:r w:rsidR="009D7DC3">
              <w:rPr>
                <w:rFonts w:ascii="GHEA Grapalat" w:hAnsi="GHEA Grapalat" w:cs="Arial"/>
                <w:sz w:val="20"/>
              </w:rPr>
              <w:t>և բուսասանիտարիայի</w:t>
            </w:r>
            <w:r w:rsidR="00592C7D" w:rsidRPr="002F7987">
              <w:rPr>
                <w:rFonts w:ascii="GHEA Grapalat" w:hAnsi="GHEA Grapalat" w:cs="Arial"/>
                <w:sz w:val="20"/>
                <w:lang w:val="hy-AM"/>
              </w:rPr>
              <w:t xml:space="preserve"> ոլորտում ծրագրեր և միջոցառումներ չեն նախատեսվում</w:t>
            </w:r>
          </w:p>
        </w:tc>
      </w:tr>
      <w:tr w:rsidR="00592C7D" w:rsidRPr="00061D2A" w:rsidTr="0011393E">
        <w:trPr>
          <w:trHeight w:val="140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592C7D" w:rsidRPr="002F7987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2F7987">
              <w:rPr>
                <w:rFonts w:ascii="GHEA Grapalat" w:hAnsi="GHEA Grapalat"/>
                <w:b/>
                <w:sz w:val="20"/>
                <w:lang w:val="hy-AM"/>
              </w:rPr>
              <w:t>Ոլորտ 15.Շրջակա միջավայրի պահպանություն</w:t>
            </w: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592C7D" w:rsidRPr="002F7987" w:rsidRDefault="0033066C" w:rsidP="0033066C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2F7987">
              <w:rPr>
                <w:rFonts w:ascii="GHEA Grapalat" w:hAnsi="GHEA Grapalat" w:cs="Arial"/>
                <w:sz w:val="20"/>
                <w:lang w:val="hy-AM"/>
              </w:rPr>
              <w:t>2022</w:t>
            </w:r>
            <w:r w:rsidR="00592C7D" w:rsidRPr="002F7987">
              <w:rPr>
                <w:rFonts w:ascii="GHEA Grapalat" w:hAnsi="GHEA Grapalat" w:cs="Arial"/>
                <w:sz w:val="20"/>
                <w:lang w:val="hy-AM"/>
              </w:rPr>
              <w:t xml:space="preserve"> թվականին շրջակա միջավայրի պահպանության   ոլորտում ծրագրեր և միջոցառումներ չեն նախատեսվում</w:t>
            </w:r>
            <w:r w:rsidR="004D286B" w:rsidRPr="002F7987">
              <w:rPr>
                <w:rFonts w:ascii="GHEA Grapalat" w:hAnsi="GHEA Grapalat" w:cs="Arial"/>
                <w:sz w:val="20"/>
              </w:rPr>
              <w:t xml:space="preserve"> /ավելացնել/</w:t>
            </w: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592C7D" w:rsidRPr="002F7987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2F7987">
              <w:rPr>
                <w:rFonts w:ascii="GHEA Grapalat" w:hAnsi="GHEA Grapalat"/>
                <w:b/>
                <w:sz w:val="20"/>
                <w:lang w:val="hy-AM"/>
              </w:rPr>
              <w:t>Ոլորտ 16. Զբոսաշրջություն</w:t>
            </w: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592C7D" w:rsidRPr="00061D2A" w:rsidRDefault="0033066C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2022</w:t>
            </w:r>
            <w:r w:rsidR="00592C7D"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թվականին զբոսաշրջության    ոլորտում ծրագրեր և միջոցառումներ չեն նախատեսվում</w:t>
            </w: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DEEAF6" w:themeFill="accent1" w:themeFillTint="33"/>
          </w:tcPr>
          <w:p w:rsidR="00592C7D" w:rsidRPr="00061D2A" w:rsidRDefault="00592C7D" w:rsidP="00DB17C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592C7D" w:rsidRPr="00061D2A" w:rsidTr="0011393E">
        <w:trPr>
          <w:trHeight w:val="76"/>
          <w:jc w:val="center"/>
        </w:trPr>
        <w:tc>
          <w:tcPr>
            <w:tcW w:w="14610" w:type="dxa"/>
            <w:gridSpan w:val="10"/>
            <w:shd w:val="clear" w:color="auto" w:fill="FFFFFF" w:themeFill="background1"/>
          </w:tcPr>
          <w:p w:rsidR="00592C7D" w:rsidRPr="00061D2A" w:rsidRDefault="0033066C" w:rsidP="00DB17C7">
            <w:pPr>
              <w:spacing w:after="0" w:line="20" w:lineRule="atLeast"/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2022</w:t>
            </w:r>
            <w:r w:rsidR="00592C7D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թվականին տեղական ինքնակառավարմանը բնակիչների մասնակցության ոլորտում ծրագրեր և միջոցառումներ չեն նախատեսվում։</w:t>
            </w:r>
          </w:p>
        </w:tc>
      </w:tr>
    </w:tbl>
    <w:p w:rsidR="00A11EAB" w:rsidRDefault="00A11EAB" w:rsidP="000E4990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A11EAB" w:rsidRDefault="00A11EAB" w:rsidP="000E4990">
      <w:pPr>
        <w:spacing w:after="0" w:line="20" w:lineRule="atLeast"/>
        <w:jc w:val="both"/>
        <w:rPr>
          <w:rFonts w:ascii="GHEA Grapalat" w:hAnsi="GHEA Grapalat"/>
          <w:color w:val="000000" w:themeColor="text1"/>
          <w:lang w:val="hy-AM"/>
        </w:rPr>
      </w:pPr>
    </w:p>
    <w:p w:rsidR="00A11EAB" w:rsidRDefault="00A11EAB" w:rsidP="000E4990">
      <w:pPr>
        <w:spacing w:after="0" w:line="20" w:lineRule="atLeast"/>
        <w:jc w:val="both"/>
        <w:rPr>
          <w:rFonts w:ascii="GHEA Grapalat" w:hAnsi="GHEA Grapalat"/>
          <w:color w:val="000000" w:themeColor="text1"/>
        </w:rPr>
      </w:pPr>
    </w:p>
    <w:p w:rsidR="00340D03" w:rsidRDefault="00340D03" w:rsidP="000E4990">
      <w:pPr>
        <w:spacing w:after="0" w:line="20" w:lineRule="atLeast"/>
        <w:jc w:val="both"/>
        <w:rPr>
          <w:rFonts w:ascii="GHEA Grapalat" w:hAnsi="GHEA Grapalat"/>
          <w:color w:val="000000" w:themeColor="text1"/>
        </w:rPr>
      </w:pPr>
    </w:p>
    <w:p w:rsidR="00340D03" w:rsidRDefault="00340D03" w:rsidP="000E4990">
      <w:pPr>
        <w:spacing w:after="0" w:line="20" w:lineRule="atLeast"/>
        <w:jc w:val="both"/>
        <w:rPr>
          <w:rFonts w:ascii="GHEA Grapalat" w:hAnsi="GHEA Grapalat"/>
          <w:color w:val="000000" w:themeColor="text1"/>
        </w:rPr>
      </w:pPr>
    </w:p>
    <w:p w:rsidR="0011393E" w:rsidRDefault="0011393E" w:rsidP="000E4990">
      <w:pPr>
        <w:spacing w:after="0" w:line="20" w:lineRule="atLeast"/>
        <w:jc w:val="both"/>
        <w:rPr>
          <w:rFonts w:ascii="GHEA Grapalat" w:hAnsi="GHEA Grapalat"/>
          <w:color w:val="000000" w:themeColor="text1"/>
        </w:rPr>
        <w:sectPr w:rsidR="0011393E" w:rsidSect="006346E6">
          <w:pgSz w:w="15840" w:h="12240" w:orient="landscape"/>
          <w:pgMar w:top="794" w:right="851" w:bottom="567" w:left="680" w:header="720" w:footer="720" w:gutter="0"/>
          <w:cols w:space="720"/>
          <w:docGrid w:linePitch="360"/>
        </w:sectPr>
      </w:pPr>
    </w:p>
    <w:p w:rsidR="00BE7DC8" w:rsidRPr="009F0826" w:rsidRDefault="00BC2994" w:rsidP="00FE50FC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lastRenderedPageBreak/>
        <w:t>2</w:t>
      </w:r>
      <w:r w:rsidR="00FE50FC" w:rsidRPr="008F3BD8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="00340D03" w:rsidRPr="00FE50FC">
        <w:rPr>
          <w:rFonts w:ascii="GHEA Grapalat" w:hAnsi="GHEA Grapalat" w:cs="Arial"/>
          <w:b/>
          <w:sz w:val="24"/>
          <w:szCs w:val="24"/>
          <w:lang w:val="hy-AM"/>
        </w:rPr>
        <w:t xml:space="preserve">Համայնքային գույքի կառավարման </w:t>
      </w:r>
      <w:r w:rsidR="00340D03" w:rsidRPr="00FE50FC">
        <w:rPr>
          <w:rFonts w:ascii="Arial" w:hAnsi="Arial" w:cs="Arial"/>
          <w:b/>
          <w:sz w:val="24"/>
          <w:szCs w:val="24"/>
          <w:lang w:val="hy-AM"/>
        </w:rPr>
        <w:t>2022</w:t>
      </w:r>
      <w:r w:rsidR="00340D03" w:rsidRPr="00FE50FC">
        <w:rPr>
          <w:rFonts w:ascii="Sylfaen" w:hAnsi="Sylfaen" w:cs="Sylfaen"/>
          <w:b/>
          <w:sz w:val="24"/>
          <w:szCs w:val="24"/>
          <w:lang w:val="hy-AM"/>
        </w:rPr>
        <w:t>թ</w:t>
      </w:r>
      <w:r w:rsidR="00340D03" w:rsidRPr="00FE50FC">
        <w:rPr>
          <w:rFonts w:ascii="Arial" w:hAnsi="Arial" w:cs="Arial"/>
          <w:b/>
          <w:sz w:val="24"/>
          <w:szCs w:val="24"/>
          <w:lang w:val="hy-AM"/>
        </w:rPr>
        <w:t>.</w:t>
      </w:r>
      <w:r w:rsidR="00340D03" w:rsidRPr="00FE50FC">
        <w:rPr>
          <w:rFonts w:ascii="GHEA Grapalat" w:hAnsi="GHEA Grapalat" w:cs="Arial"/>
          <w:b/>
          <w:sz w:val="24"/>
          <w:szCs w:val="24"/>
          <w:lang w:val="hy-AM"/>
        </w:rPr>
        <w:t xml:space="preserve"> ծրագիրը</w:t>
      </w:r>
      <w:r w:rsidR="00A02DD2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</w:p>
    <w:p w:rsidR="00BE7DC8" w:rsidRDefault="00340D03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A7E73">
        <w:rPr>
          <w:rFonts w:ascii="GHEA Grapalat" w:hAnsi="GHEA Grapalat"/>
          <w:sz w:val="24"/>
          <w:szCs w:val="24"/>
          <w:lang w:val="hy-AM"/>
        </w:rPr>
        <w:t>Աղյուսակ 6</w:t>
      </w:r>
      <w:r w:rsidRPr="009A7E73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9A7E73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համարվող գույքի կառավարման  2022թվականի ծրագիրը</w:t>
      </w:r>
    </w:p>
    <w:p w:rsidR="006346E6" w:rsidRPr="00551F76" w:rsidRDefault="006346E6" w:rsidP="0093760D">
      <w:pPr>
        <w:pStyle w:val="afb"/>
        <w:spacing w:line="276" w:lineRule="auto"/>
        <w:ind w:left="360"/>
        <w:rPr>
          <w:rFonts w:ascii="GHEA Grapalat" w:hAnsi="GHEA Grapalat" w:cs="Arial"/>
          <w:b/>
          <w:bCs/>
          <w:lang w:val="hy-AM"/>
        </w:rPr>
      </w:pPr>
      <w:r w:rsidRPr="00551F76">
        <w:rPr>
          <w:rFonts w:ascii="GHEA Grapalat" w:hAnsi="GHEA Grapalat" w:cs="Arial"/>
          <w:b/>
          <w:sz w:val="22"/>
          <w:szCs w:val="22"/>
          <w:lang w:val="hy-AM"/>
        </w:rPr>
        <w:t xml:space="preserve">Համայնքի սեփականություն համարվող գույքի (շենքերի, շինությունների, հողամասերի և այլն) կառավարման (օտարման, վարձակալության տրամադրման) </w:t>
      </w:r>
      <w:r w:rsidRPr="00551F76">
        <w:rPr>
          <w:rFonts w:ascii="GHEA Grapalat" w:hAnsi="GHEA Grapalat" w:cs="Arial"/>
          <w:b/>
          <w:bCs/>
          <w:sz w:val="22"/>
          <w:szCs w:val="22"/>
          <w:lang w:val="af-ZA"/>
        </w:rPr>
        <w:t>202</w:t>
      </w:r>
      <w:r w:rsidRPr="00551F76">
        <w:rPr>
          <w:rFonts w:ascii="GHEA Grapalat" w:hAnsi="GHEA Grapalat" w:cs="Arial"/>
          <w:b/>
          <w:bCs/>
          <w:sz w:val="22"/>
          <w:szCs w:val="22"/>
          <w:lang w:val="hy-AM"/>
        </w:rPr>
        <w:t>2թ.</w:t>
      </w:r>
      <w:r w:rsidRPr="00551F76">
        <w:rPr>
          <w:rFonts w:ascii="GHEA Grapalat" w:hAnsi="GHEA Grapalat" w:cs="Arial"/>
          <w:b/>
          <w:bCs/>
          <w:sz w:val="22"/>
          <w:szCs w:val="22"/>
          <w:lang w:val="af-ZA"/>
        </w:rPr>
        <w:t xml:space="preserve"> </w:t>
      </w:r>
      <w:r w:rsidRPr="00551F76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 ծրագիր</w:t>
      </w:r>
      <w:r w:rsidR="00A02DD2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 </w:t>
      </w:r>
      <w:r w:rsidRPr="00551F76">
        <w:rPr>
          <w:rFonts w:ascii="GHEA Grapalat" w:hAnsi="GHEA Grapalat" w:cs="Arial"/>
          <w:b/>
          <w:bCs/>
          <w:sz w:val="22"/>
          <w:szCs w:val="22"/>
          <w:lang w:val="hy-AM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1276"/>
        <w:gridCol w:w="1276"/>
        <w:gridCol w:w="1559"/>
      </w:tblGrid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  <w:vAlign w:val="center"/>
          </w:tcPr>
          <w:p w:rsidR="00CF17CA" w:rsidRPr="0093760D" w:rsidRDefault="00CF17CA" w:rsidP="00717717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17CA" w:rsidRPr="0093760D" w:rsidRDefault="00CF17CA" w:rsidP="00717717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Գույքի անվանումը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93760D" w:rsidRDefault="00CF17CA" w:rsidP="00717717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Հասցեն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93760D" w:rsidRDefault="00CF17CA" w:rsidP="00717717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Տարածքը /մակերեսը,/քանակը (հող/ շինութ, ավտոտնակ մ</w:t>
            </w:r>
            <w:r w:rsidRPr="0093760D">
              <w:rPr>
                <w:rFonts w:ascii="GHEA Grapalat" w:eastAsia="Arial Unicode MS" w:hAnsi="GHEA Grapalat" w:cs="Arial Unicode MS"/>
                <w:sz w:val="20"/>
                <w:szCs w:val="20"/>
                <w:vertAlign w:val="superscript"/>
                <w:lang w:val="hy-AM"/>
              </w:rPr>
              <w:t>2/</w:t>
            </w:r>
            <w:r w:rsidRPr="0093760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, հատ)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93760D" w:rsidRDefault="00CF17CA" w:rsidP="00717717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Վիճակի գնահատականը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CA" w:rsidRPr="0093760D" w:rsidRDefault="00CF17CA" w:rsidP="00717717">
            <w:pPr>
              <w:spacing w:line="240" w:lineRule="auto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 w:rsidRPr="0093760D">
              <w:rPr>
                <w:rFonts w:ascii="GHEA Grapalat" w:eastAsia="Calibri" w:hAnsi="GHEA Grapalat"/>
                <w:sz w:val="20"/>
                <w:szCs w:val="20"/>
              </w:rPr>
              <w:t>Գույքի կառավարման գործառույթը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1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Հանրակաց. Թաղ 7շ. 2-3 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33,4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2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Հանրակաց. Թաղ 7շ. 33 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17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3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814EAF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</w:t>
            </w:r>
            <w:r w:rsidR="00CF17CA"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սանող. Թաղ 4/1/1շ. 116բ. 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4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814EAF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</w:t>
            </w:r>
            <w:r w:rsidR="00CF17CA"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սանող. Թաղ 4/1/1շ. 114բ.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14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685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5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Հանրապետ. Պող. 5շ. 33-34 բ. 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27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6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Հանրապետ. Պող. 9շ. 41 բ. 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7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Հանրապետ. Պող. 9շ. 36 բ. 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8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Հանրակաց. Թաղ 7շ. 51 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9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Սևանի փ. 2/3շ. 4բ.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37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10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Հանրապետ. Պող. 7շ. 33 բ. 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814EAF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11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814EAF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Ճարտ. </w:t>
            </w:r>
            <w:r w:rsidR="00814EAF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ք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ոլեջի հանրակաց. 202բ.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21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814EAF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12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814EAF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Ճարտ. </w:t>
            </w:r>
            <w:r w:rsidR="00814EAF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ք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ոլեջի հանրակաց. 702բ.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20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lastRenderedPageBreak/>
              <w:t>13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814EAF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Բարեկամության փ. 1շ. 13բ. 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66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14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Դարանի փ. 5շ. 58բ.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15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102բ.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12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16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10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6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14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17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1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10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12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18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1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23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19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1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25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18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1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30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14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21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Ուսանողական թաղ. 4/1/1շ.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307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22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Ուսանողական թաղ. 4/1/1շ.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323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.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23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Ուսանողական թաղ. 4/1/1շ.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324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.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24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Ուսանողական թաղ. 4/1/1շ.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327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14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25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hanging="98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Ուսանողական թաղ. 4/1/1շ.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328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17.36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26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Ուսանողական թաղ. 4/1/1շ.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331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13.19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27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409ս.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28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410բ.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15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29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409ս.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30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410բ.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15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lastRenderedPageBreak/>
              <w:t>31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b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Սիրուսի 1, 57-58 ս.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25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32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Հանրակաց. Թաղ 4շ. 2/1 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14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33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Պիոներական փ. 1շ. 2բ.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50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34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3-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րդ մկշ. 34 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91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35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Ռոսիայի 4շ. 169բ.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61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36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Կարմիր բանակի փ. 6/1շ. 1բ.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58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37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Հանրապետության փ.,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 xml:space="preserve"> 3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շ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304բ.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55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38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ind w:right="-1078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3-րդ մկշ. 306 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41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39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Հանրապետ. Պող. 402բ.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40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Հանրապետության փ. 3-րդ շ. 303բ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41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Հանրապետության պող.. 3-րդ շ. 17բ.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28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42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Ինտերնացիոնալ փ. 10շ. 28Աբ.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67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43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Ռոսիայի փ. 6-րդ շ. 26բ.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30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44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Սարալանջի փ. 18շ. 16բ.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44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45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Գառնիի փ. 6-րդ շ. 58բ.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55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46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Ռոսիայի փ. 4-րդ շ. 1 տնտ. սենյակ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47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Երիտասարդական փ. 1նրբ. 2շ. 52բ.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55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48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Քանաքեռի 4-րդ փ. 31բ.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52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49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Սարալանջի փ. 30շ. 33բ.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76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50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Ռոսիայի փ. 4շ. 186բ. 3-րդ, 4-րդ սենյակ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40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lastRenderedPageBreak/>
              <w:t>51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Երիտասարդական փ.. 4շ. 32բ.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56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52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ind w:right="-73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Կարմիր բանակի փ. 1շ. 1/7բ.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34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53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Հանրապետության պող.. 9-րդ շ. 94բ.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16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54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311բ.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55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2-րդ մկշ. 30շ. 13բ.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73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56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Օգոստոսի 23-ի փ. 12շ. 322բ.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24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57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Օգոստոսի 23-ի փ. 12շ. 327բ.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19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58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531բ.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12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59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Օգոստոսի 23-ի փ. 4-րդ հարակաց., 1/1 սենյակ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14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60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425բ.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61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427բ.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62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430բ.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17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63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502բ.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12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64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5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23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13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65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Ուսանողական թաղ. 4/1/1շ. 5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30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բ.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085E82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17</w:t>
            </w:r>
            <w:r w:rsidRPr="005100DD">
              <w:rPr>
                <w:rFonts w:ascii="Cambria Math" w:eastAsia="Arial Unicode MS" w:hAnsi="Cambria Math" w:cs="Cambria Math"/>
                <w:sz w:val="20"/>
                <w:szCs w:val="20"/>
                <w:lang w:val="hy-AM"/>
              </w:rPr>
              <w:t>․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66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4-րդ մկշ. 15շ. 1 բացվածք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43,67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67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Ինտերնացիոնալ փ. 10շ. 28բ.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45,5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68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Կարմիր բանակի փ. 6շ. 1բ.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74,40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lastRenderedPageBreak/>
              <w:t>69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Կարմիր բանակի փ. 6շ. 2բ.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51,90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70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Սարալանջի փ. 10շ. 2 բացվածք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43,67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71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Սիրուսի 2</w:t>
            </w:r>
            <w:r w:rsidRPr="005100DD">
              <w:rPr>
                <w:rFonts w:ascii="Courier New" w:eastAsia="Arial Unicode MS" w:hAnsi="Courier New" w:cs="Courier New"/>
                <w:sz w:val="20"/>
                <w:szCs w:val="20"/>
                <w:lang w:val="hy-AM"/>
              </w:rPr>
              <w:t> 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307/1 սենյակ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6,13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72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Չափիչի 1, 34բ.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14,21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73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Չափիչի 3, 1/1բացվածք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27,9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74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Հանրակաց. թաղամաս 306բ.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717717">
            <w:pPr>
              <w:spacing w:line="240" w:lineRule="auto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75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Սիրուսի 1 հանրակաց. 44-45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28,05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76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Սիրուսի 1 հանրակաց. 98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17,49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77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Սիրուսի 2 հանրակաց. 104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14,28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78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Հանրապետության պող. 7շ. 1բ.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27,8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79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Հանրապետության փ. 7շ. 6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34,4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80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Հանրապետության փ. 7շ.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17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27.8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81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Հանրապետության փ. 7շ.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21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28.3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82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Հանրապետության փ. 7շ.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22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14.0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83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Հանրապետության փ. 7շ.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24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14.13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661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84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Հանրապետության փ. 7շ.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25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14.1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85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Հանրապետության փ. 7շ.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40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14.1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86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Հանրապետության փ. 7շ.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43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13.77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87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Հանրապետության փ. 7շ.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44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13.3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lastRenderedPageBreak/>
              <w:t>88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Հանրապետության փ. 7շ.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56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29.17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89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Հանրապետության փ. 7շ. 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80</w:t>
            </w: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15.9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90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Ինտերնացիոնալ փ. 1շ. 3բ.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30,4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91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Հանրակացարանային թաղ. 7շ. 25-26բ.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92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Հանրակացարանային թաղ. 7շ. 48բ.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17,8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93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4-րդ մկշ. 55շ, 1 բացվածք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41,7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94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Հանրակացարանային թաղ. 6շ. 54-55բ.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 w:line="240" w:lineRule="auto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28,2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717717">
            <w:pPr>
              <w:spacing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95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Հանրակացարանային թաղ. 6շ. 3բ.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1,6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93760D">
            <w:pPr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93760D">
            <w:pPr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96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Հանրապետության պող. 3շ. 403բ.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28,6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93760D">
            <w:pPr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93760D">
            <w:pPr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Calibri" w:hAnsi="GHEA Grapalat"/>
                <w:sz w:val="20"/>
                <w:szCs w:val="20"/>
                <w:lang w:val="hy-AM"/>
              </w:rPr>
              <w:t>Օտարում</w:t>
            </w:r>
          </w:p>
        </w:tc>
      </w:tr>
      <w:tr w:rsidR="00CF17C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F17CA" w:rsidRPr="0093760D" w:rsidRDefault="00CF17CA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 w:rsidRPr="0093760D">
              <w:rPr>
                <w:rFonts w:ascii="GHEA Grapalat" w:eastAsia="Arial Unicode MS" w:hAnsi="GHEA Grapalat" w:cs="Arial Unicode MS"/>
                <w:lang w:val="hy-AM"/>
              </w:rPr>
              <w:t>97</w:t>
            </w:r>
            <w:r w:rsidRPr="0093760D">
              <w:rPr>
                <w:rFonts w:ascii="GHEA Grapalat" w:eastAsia="Arial Unicode MS" w:hAnsi="Arial Unicode MS" w:cs="Arial Unicode MS"/>
                <w:lang w:val="hy-AM"/>
              </w:rPr>
              <w:t>․</w:t>
            </w:r>
          </w:p>
        </w:tc>
        <w:tc>
          <w:tcPr>
            <w:tcW w:w="2694" w:type="dxa"/>
            <w:shd w:val="clear" w:color="auto" w:fill="auto"/>
          </w:tcPr>
          <w:p w:rsidR="00CF17CA" w:rsidRPr="005100DD" w:rsidRDefault="00CF17CA" w:rsidP="00805B36">
            <w:pPr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17CA" w:rsidRPr="005100DD" w:rsidRDefault="00CF17CA" w:rsidP="00805B36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Հանրակացարանային թաղ. 2շ. 27բ.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7CA" w:rsidRPr="005100DD" w:rsidRDefault="00CF17CA" w:rsidP="00085E82">
            <w:pPr>
              <w:spacing w:after="120"/>
              <w:ind w:right="-32"/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17,05</w:t>
            </w:r>
          </w:p>
        </w:tc>
        <w:tc>
          <w:tcPr>
            <w:tcW w:w="1276" w:type="dxa"/>
            <w:shd w:val="clear" w:color="auto" w:fill="auto"/>
          </w:tcPr>
          <w:p w:rsidR="00CF17CA" w:rsidRPr="005100DD" w:rsidRDefault="00CF17CA" w:rsidP="0093760D">
            <w:pPr>
              <w:rPr>
                <w:rFonts w:ascii="GHEA Grapalat" w:eastAsia="Arial Unicode MS" w:hAnsi="GHEA Grapalat" w:cs="Arial Unicode MS"/>
                <w:sz w:val="20"/>
                <w:szCs w:val="20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F17CA" w:rsidRPr="005100DD" w:rsidRDefault="00CF17CA" w:rsidP="0093760D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Օտարում</w:t>
            </w:r>
          </w:p>
        </w:tc>
      </w:tr>
      <w:tr w:rsidR="00C53B5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98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«Աբովյանի N</w:t>
            </w:r>
            <w:r w:rsidRPr="005100DD">
              <w:rPr>
                <w:rFonts w:ascii="GHEA Grapalat" w:hAnsi="GHEA Grapalat" w:cs="Arial"/>
                <w:sz w:val="20"/>
                <w:szCs w:val="20"/>
                <w:lang w:val="en-GB"/>
              </w:rPr>
              <w:t xml:space="preserve"> 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2 մանկապարտեզ» 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Բարեկամության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փողոց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 1/6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մանկապարտեզ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1092,65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բավարար</w:t>
            </w:r>
            <w:r w:rsidRPr="005100D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93760D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085E82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99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« Աբովյանի  N 3 միջհամայնքային մանկապարտեզ» 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Հանրապետության պողոտա  17/2  մանկապարտեզ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մանկա պարտեզ-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19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55,55</w:t>
            </w:r>
          </w:p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կաթսայատուն- 22,8   պահեստ-20,2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</w:t>
            </w:r>
            <w:r w:rsidRPr="005100DD">
              <w:rPr>
                <w:rFonts w:ascii="Courier New" w:hAnsi="Courier New" w:cs="Courier New"/>
                <w:sz w:val="20"/>
                <w:szCs w:val="20"/>
              </w:rPr>
              <w:t>  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« Աբովյանի  N 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մանկապարտեզ» 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Սարալանջի փ</w:t>
            </w:r>
            <w:r w:rsidRPr="005100DD">
              <w:rPr>
                <w:rFonts w:ascii="GHEA Grapalat" w:hAnsi="GHEA Grapalat" w:cs="Arial"/>
                <w:sz w:val="20"/>
                <w:szCs w:val="20"/>
                <w:lang w:val="en-GB"/>
              </w:rPr>
              <w:t>ող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թիվ 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9/3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մանկապարտեզ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1979,5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լավ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« Աբովյանի  N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5 մանկապարտեզ» 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Սևանի փ</w:t>
            </w:r>
            <w:r w:rsidRPr="005100DD">
              <w:rPr>
                <w:rFonts w:ascii="GHEA Grapalat" w:hAnsi="GHEA Grapalat" w:cs="Arial"/>
                <w:sz w:val="20"/>
                <w:szCs w:val="20"/>
                <w:lang w:val="en-GB"/>
              </w:rPr>
              <w:t>ող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ոց 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2/4/4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մանկապարտեզ-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2148,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9 կաթսայատուն-24,2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լավ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lastRenderedPageBreak/>
              <w:t>102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« Աբովյանի  N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6 մանկապարտեզ» 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3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-րդ միկրոշրջան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Ս. Մնացականյան  փ</w:t>
            </w:r>
            <w:r w:rsidRPr="005100DD">
              <w:rPr>
                <w:rFonts w:ascii="GHEA Grapalat" w:hAnsi="GHEA Grapalat" w:cs="Arial"/>
                <w:sz w:val="20"/>
                <w:szCs w:val="20"/>
                <w:lang w:val="en-GB"/>
              </w:rPr>
              <w:t>ող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 1/5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2073,4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լավ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103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« Աբովյանի  N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9 մանկապարտեզ» 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4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-րդ  միկրոշրջան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57/1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մանկապարտեզ-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3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058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,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9 կաթսայատուն-25,5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լավ</w:t>
            </w:r>
            <w:r w:rsidRPr="005100DD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104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« Աբովյանի  N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10 մանկապարտեզ» 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9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-րդ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փող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 1/5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մանկապարտեզ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մանկապարտեզ-3008,55 կաթսայատուն-24,3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93760D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105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« Աբովյանի  N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12 մանկապարտեզ» 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Տարտու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փ</w:t>
            </w:r>
            <w:r w:rsidRPr="005100DD">
              <w:rPr>
                <w:rFonts w:ascii="GHEA Grapalat" w:hAnsi="GHEA Grapalat" w:cs="Arial"/>
                <w:sz w:val="20"/>
                <w:szCs w:val="20"/>
                <w:lang w:val="en-GB"/>
              </w:rPr>
              <w:t>ող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ոց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 1/24/1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Մանկապարտեզ-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1286,4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կաթսայատուն-20,8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085E82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«Աբովյանի Զարեհ Սահակյանցի անվան երաժշտական դպրոց» արտադպրոցական կրթադաստիարակչական ուսումնական հաստատություն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Օգոստոսի 23-ի  փողոց  թիվ  1/33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3431,5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814EAF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107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«Աբովյանի Գեղարվեստի դպրոց» արտադպրոցական, կրթադաստիարակչական ուսումնական հաստատություն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3 մ/շ. Ս. Մնացականյան  փողոց   1/5/1 Գեղարվեստի դպրոց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814EAF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14EAF">
              <w:rPr>
                <w:rFonts w:ascii="GHEA Grapalat" w:hAnsi="GHEA Grapalat" w:cs="Arial"/>
                <w:sz w:val="20"/>
                <w:szCs w:val="20"/>
                <w:lang w:val="hy-AM"/>
              </w:rPr>
              <w:t>588,8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814EAF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814EAF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814EAF">
              <w:rPr>
                <w:rFonts w:ascii="GHEA Grapalat" w:hAnsi="GHEA Grapalat" w:cs="Arial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085E82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108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«Աբովյանի երեխաների աջակցության կենտրոն»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Բարեկամության հրապարակ 1  երեխաների աջակցության կենտրոն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1944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085E82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109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«Գագիկ Ծառուկյանի անվան Աբովյանի սպորտի  և մշակույթի համալիր կենտրոն»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Բարեկամության հրապարակ թիվ 4  Գագիկ Ծառուկյանի անվան Աբովյանի 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 xml:space="preserve">սպորտի  և մշակույթի համալիր կենտրոն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lastRenderedPageBreak/>
              <w:t>9816,71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>սպորտի մասնաշենք` լավ</w:t>
            </w:r>
          </w:p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մշակույթի 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lastRenderedPageBreak/>
              <w:t>մասնաշենք` բա-վարար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lastRenderedPageBreak/>
              <w:t>Համայնքային գույք</w:t>
            </w:r>
          </w:p>
        </w:tc>
      </w:tr>
      <w:tr w:rsidR="00C53B5A" w:rsidRPr="00085E82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«Աբովյանի շախմատի դպրոց» ուսումնական հաստատություն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en-GB"/>
              </w:rPr>
              <w:t>Հանրապետության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5100DD">
              <w:rPr>
                <w:rFonts w:ascii="GHEA Grapalat" w:hAnsi="GHEA Grapalat" w:cs="Arial"/>
                <w:sz w:val="20"/>
                <w:szCs w:val="20"/>
                <w:lang w:val="en-GB"/>
              </w:rPr>
              <w:t>պողոտա</w:t>
            </w: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8/85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5100DD">
              <w:rPr>
                <w:rFonts w:ascii="GHEA Grapalat" w:hAnsi="GHEA Grapalat" w:cs="Arial"/>
                <w:sz w:val="20"/>
                <w:szCs w:val="20"/>
                <w:lang w:val="en-GB"/>
              </w:rPr>
              <w:t>509,83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100DD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5100DD">
              <w:rPr>
                <w:rFonts w:ascii="GHEA Grapalat" w:hAnsi="GHEA Grapalat" w:cs="Arial"/>
                <w:sz w:val="20"/>
                <w:szCs w:val="20"/>
              </w:rPr>
              <w:t>լավ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085E82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« Աբովյանի համայնքային գրադարան» մշակութային հաստատություն ՀՈԱԿ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Տարտու փողոց  թիվ  1/24  գրադարանի և հողամասի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814,0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B5A" w:rsidRPr="005100DD" w:rsidRDefault="00C53B5A" w:rsidP="0045641A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  <w:tr w:rsidR="00C53B5A" w:rsidRPr="00085E82" w:rsidTr="005100DD">
        <w:trPr>
          <w:trHeight w:val="257"/>
        </w:trPr>
        <w:tc>
          <w:tcPr>
            <w:tcW w:w="675" w:type="dxa"/>
            <w:shd w:val="clear" w:color="auto" w:fill="auto"/>
          </w:tcPr>
          <w:p w:rsidR="00C53B5A" w:rsidRPr="0093760D" w:rsidRDefault="0021200D" w:rsidP="0093760D">
            <w:pPr>
              <w:rPr>
                <w:rFonts w:ascii="GHEA Grapalat" w:eastAsia="Arial Unicode MS" w:hAnsi="GHEA Grapalat" w:cs="Arial Unicode MS"/>
                <w:lang w:val="hy-AM"/>
              </w:rPr>
            </w:pPr>
            <w:r>
              <w:rPr>
                <w:rFonts w:ascii="GHEA Grapalat" w:eastAsia="Arial Unicode MS" w:hAnsi="GHEA Grapalat" w:cs="Arial Unicode MS"/>
                <w:lang w:val="hy-AM"/>
              </w:rPr>
              <w:t>112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Էստրադային և ջազային արվեստի դպրոց- ստուդիա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B5A" w:rsidRPr="005100DD" w:rsidRDefault="00C53B5A" w:rsidP="00805B36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Հանրապետության փողոց թիվ 3 շենքի Էստրադային և ջազայ ին արվեստի  Ռեգթայմ դպրոց ստուդիա</w:t>
            </w:r>
          </w:p>
        </w:tc>
        <w:tc>
          <w:tcPr>
            <w:tcW w:w="1276" w:type="dxa"/>
            <w:shd w:val="clear" w:color="auto" w:fill="auto"/>
          </w:tcPr>
          <w:p w:rsidR="00C53B5A" w:rsidRPr="005100DD" w:rsidRDefault="00C53B5A" w:rsidP="0045641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100DD">
              <w:rPr>
                <w:rFonts w:ascii="GHEA Grapalat" w:hAnsi="GHEA Grapalat" w:cs="Arial"/>
                <w:sz w:val="20"/>
                <w:szCs w:val="20"/>
                <w:lang w:val="hy-AM"/>
              </w:rPr>
              <w:t>257,7</w:t>
            </w:r>
          </w:p>
        </w:tc>
        <w:tc>
          <w:tcPr>
            <w:tcW w:w="1276" w:type="dxa"/>
            <w:shd w:val="clear" w:color="auto" w:fill="auto"/>
          </w:tcPr>
          <w:p w:rsidR="00C53B5A" w:rsidRPr="005100DD" w:rsidRDefault="00C53B5A" w:rsidP="0093760D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C53B5A" w:rsidRPr="005100DD" w:rsidRDefault="00C53B5A" w:rsidP="0045641A">
            <w:pPr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5100D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Համայնքային գույք</w:t>
            </w:r>
          </w:p>
        </w:tc>
      </w:tr>
    </w:tbl>
    <w:p w:rsidR="00E96111" w:rsidRPr="00085E82" w:rsidRDefault="00E96111" w:rsidP="00DB17C7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E96111" w:rsidRDefault="00E96111" w:rsidP="00DB17C7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</w:rPr>
      </w:pPr>
    </w:p>
    <w:p w:rsidR="00E96111" w:rsidRPr="00E96111" w:rsidRDefault="00E96111" w:rsidP="00DB17C7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</w:rPr>
        <w:sectPr w:rsidR="00E96111" w:rsidRPr="00E96111" w:rsidSect="00FD3DCA">
          <w:pgSz w:w="12240" w:h="15840"/>
          <w:pgMar w:top="851" w:right="567" w:bottom="680" w:left="794" w:header="720" w:footer="720" w:gutter="0"/>
          <w:cols w:space="720"/>
          <w:docGrid w:linePitch="360"/>
        </w:sectPr>
      </w:pPr>
    </w:p>
    <w:p w:rsidR="00DB17C7" w:rsidRPr="0093760D" w:rsidRDefault="00E06CC4" w:rsidP="00DB17C7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06CC4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3.Համայնքի ՏԱՊ-ի ֆինանսավորման պլանը</w:t>
      </w:r>
    </w:p>
    <w:p w:rsidR="00E06CC4" w:rsidRPr="0093760D" w:rsidRDefault="00E06CC4" w:rsidP="00DB17C7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B17C7" w:rsidRPr="00061D2A" w:rsidRDefault="00DB17C7" w:rsidP="00DB17C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>Աղյուսակ 7</w:t>
      </w:r>
      <w:r w:rsidRPr="00061D2A">
        <w:rPr>
          <w:rFonts w:ascii="GHEA Grapalat" w:eastAsia="MS Mincho" w:hAnsi="MS Mincho" w:cs="MS Mincho"/>
          <w:b/>
          <w:color w:val="000000" w:themeColor="text1"/>
          <w:lang w:val="hy-AM"/>
        </w:rPr>
        <w:t>․</w:t>
      </w:r>
      <w:r w:rsidRPr="00061D2A">
        <w:rPr>
          <w:rFonts w:ascii="GHEA Grapalat" w:hAnsi="GHEA Grapalat"/>
          <w:b/>
          <w:color w:val="000000" w:themeColor="text1"/>
          <w:lang w:val="hy-AM"/>
        </w:rPr>
        <w:t>ՏԱՊ-ի ֆինանսավորման պլանը՝ ըստ համայնքի ղեկավարի լիազորությունների ոլորտների</w:t>
      </w:r>
    </w:p>
    <w:p w:rsidR="00DB17C7" w:rsidRPr="00061D2A" w:rsidRDefault="00DB17C7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W w:w="14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861"/>
        <w:gridCol w:w="1560"/>
        <w:gridCol w:w="1559"/>
        <w:gridCol w:w="1417"/>
        <w:gridCol w:w="851"/>
        <w:gridCol w:w="1134"/>
        <w:gridCol w:w="425"/>
      </w:tblGrid>
      <w:tr w:rsidR="00DB17C7" w:rsidRPr="00061D2A" w:rsidTr="00DB17C7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861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5386" w:type="dxa"/>
            <w:gridSpan w:val="5"/>
            <w:shd w:val="clear" w:color="auto" w:fill="D9D9D9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ֆինանսավորման աղբյուրները</w:t>
            </w:r>
          </w:p>
        </w:tc>
      </w:tr>
      <w:tr w:rsidR="00DB17C7" w:rsidRPr="00061D2A" w:rsidTr="00623EA7">
        <w:trPr>
          <w:cantSplit/>
          <w:trHeight w:val="1990"/>
        </w:trPr>
        <w:tc>
          <w:tcPr>
            <w:tcW w:w="625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9D9D9"/>
            <w:textDirection w:val="btLr"/>
            <w:vAlign w:val="center"/>
          </w:tcPr>
          <w:p w:rsidR="00DB17C7" w:rsidRPr="00061D2A" w:rsidRDefault="00DB17C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1417" w:type="dxa"/>
            <w:shd w:val="clear" w:color="auto" w:fill="D9D9D9"/>
            <w:textDirection w:val="btLr"/>
            <w:vAlign w:val="center"/>
          </w:tcPr>
          <w:p w:rsidR="00DB17C7" w:rsidRPr="00E66565" w:rsidRDefault="00DB17C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</w:tc>
        <w:tc>
          <w:tcPr>
            <w:tcW w:w="851" w:type="dxa"/>
            <w:shd w:val="clear" w:color="auto" w:fill="D9D9D9"/>
            <w:textDirection w:val="btLr"/>
            <w:vAlign w:val="center"/>
          </w:tcPr>
          <w:p w:rsidR="00DB17C7" w:rsidRPr="00E66565" w:rsidRDefault="00DB17C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DB17C7" w:rsidRPr="00E66565" w:rsidRDefault="00DB17C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="00B1599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/բկակիչների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համագործակցություն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DB17C7" w:rsidRPr="00E66565" w:rsidRDefault="00DB17C7" w:rsidP="00DB17C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Այլ  աղբյուրնե</w:t>
            </w:r>
          </w:p>
        </w:tc>
      </w:tr>
      <w:tr w:rsidR="00DB17C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DB17C7" w:rsidRPr="00061D2A" w:rsidRDefault="00DB17C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433ED" w:rsidRPr="00061D2A" w:rsidTr="00623EA7">
        <w:trPr>
          <w:cantSplit/>
          <w:trHeight w:val="706"/>
        </w:trPr>
        <w:tc>
          <w:tcPr>
            <w:tcW w:w="625" w:type="dxa"/>
            <w:shd w:val="clear" w:color="auto" w:fill="FFFFFF"/>
            <w:vAlign w:val="center"/>
          </w:tcPr>
          <w:p w:rsidR="00E433ED" w:rsidRPr="00F00920" w:rsidRDefault="00FF0479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E433ED" w:rsidRPr="00061D2A" w:rsidRDefault="00E433E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կառավարում, որակյալ ծառայությունների մատուցում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433ED" w:rsidRPr="00E433ED" w:rsidRDefault="002B5D7B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865618</w:t>
            </w:r>
            <w:r w:rsidR="003E5367">
              <w:rPr>
                <w:rFonts w:ascii="GHEA Grapalat" w:hAnsi="GHEA Grapalat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33ED" w:rsidRPr="00E433ED" w:rsidRDefault="002B5D7B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865618</w:t>
            </w:r>
            <w:r w:rsidR="00E433ED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="00E433ED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E433ED" w:rsidRPr="00223B02" w:rsidRDefault="00E433E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433ED" w:rsidRPr="00061D2A" w:rsidRDefault="00E433E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E433ED" w:rsidRPr="00061D2A" w:rsidRDefault="00E433E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E433ED" w:rsidRPr="00061D2A" w:rsidRDefault="00E433E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433ED" w:rsidRPr="00061D2A" w:rsidTr="00623EA7">
        <w:trPr>
          <w:cantSplit/>
          <w:trHeight w:val="395"/>
        </w:trPr>
        <w:tc>
          <w:tcPr>
            <w:tcW w:w="625" w:type="dxa"/>
            <w:shd w:val="clear" w:color="auto" w:fill="FFFFFF"/>
            <w:vAlign w:val="center"/>
          </w:tcPr>
          <w:p w:rsidR="00E433ED" w:rsidRPr="00F00920" w:rsidRDefault="00FF0479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E433ED" w:rsidRPr="00061D2A" w:rsidRDefault="00E433ED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Համայնքի սեփականություն հանդիսացող գույքի կառավարում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433ED" w:rsidRPr="00061D2A" w:rsidRDefault="00E433ED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33ED" w:rsidRPr="00061D2A" w:rsidRDefault="00E433ED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25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417" w:type="dxa"/>
            <w:shd w:val="clear" w:color="auto" w:fill="FFFFFF"/>
          </w:tcPr>
          <w:p w:rsidR="00E433ED" w:rsidRPr="00061D2A" w:rsidRDefault="00E433E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E433ED" w:rsidRPr="00061D2A" w:rsidRDefault="00E433E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E433ED" w:rsidRPr="00061D2A" w:rsidRDefault="00E433E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E433ED" w:rsidRPr="00061D2A" w:rsidRDefault="00E433ED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433ED" w:rsidRPr="00061D2A" w:rsidTr="00623EA7">
        <w:trPr>
          <w:cantSplit/>
          <w:trHeight w:val="273"/>
        </w:trPr>
        <w:tc>
          <w:tcPr>
            <w:tcW w:w="625" w:type="dxa"/>
            <w:shd w:val="clear" w:color="auto" w:fill="FFFFFF"/>
            <w:vAlign w:val="center"/>
          </w:tcPr>
          <w:p w:rsidR="00E433ED" w:rsidRPr="00F00920" w:rsidRDefault="00FF0479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E433ED" w:rsidRPr="00061D2A" w:rsidRDefault="003226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Ընդհանուր բնույթի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մայնք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ային ծառայությունների մատուցում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433ED" w:rsidRPr="00B2239D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433ED" w:rsidRPr="00B2239D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2 000.0</w:t>
            </w:r>
          </w:p>
        </w:tc>
        <w:tc>
          <w:tcPr>
            <w:tcW w:w="1417" w:type="dxa"/>
            <w:shd w:val="clear" w:color="auto" w:fill="FFFFFF"/>
          </w:tcPr>
          <w:p w:rsidR="00E433ED" w:rsidRPr="00061D2A" w:rsidRDefault="00E433ED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E433ED" w:rsidRPr="00061D2A" w:rsidRDefault="00E433ED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E433ED" w:rsidRPr="00061D2A" w:rsidRDefault="00E433ED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E433ED" w:rsidRPr="00061D2A" w:rsidRDefault="00E433ED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419"/>
        </w:trPr>
        <w:tc>
          <w:tcPr>
            <w:tcW w:w="625" w:type="dxa"/>
            <w:shd w:val="clear" w:color="auto" w:fill="FFFFFF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26C1" w:rsidRPr="00061D2A" w:rsidRDefault="003226C1" w:rsidP="007237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Ընդհանուր բնույթի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</w:t>
            </w:r>
            <w:r w:rsidRPr="00B2239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նր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ային ծառայությունների մատուցում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B2239D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239D">
              <w:rPr>
                <w:rFonts w:ascii="GHEA Grapalat" w:hAnsi="GHEA Grapalat" w:cs="Courier New"/>
                <w:sz w:val="20"/>
                <w:szCs w:val="20"/>
              </w:rPr>
              <w:t>25 000.0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B2239D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239D">
              <w:rPr>
                <w:rFonts w:ascii="GHEA Grapalat" w:hAnsi="GHEA Grapalat" w:cs="Courier New"/>
                <w:sz w:val="20"/>
                <w:szCs w:val="20"/>
              </w:rPr>
              <w:t>25 000.0</w:t>
            </w:r>
          </w:p>
        </w:tc>
        <w:tc>
          <w:tcPr>
            <w:tcW w:w="1417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26C1" w:rsidRPr="00061D2A" w:rsidRDefault="003226C1" w:rsidP="007237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շենքի արդիականացում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82855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82855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417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6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26C1" w:rsidRPr="00061D2A" w:rsidRDefault="003226C1" w:rsidP="007237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Գեոդեզիա և քարտեզագրում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417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335DEC" w:rsidTr="00623EA7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7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26C1" w:rsidRPr="00335DEC" w:rsidRDefault="003226C1" w:rsidP="007237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35DE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Պատվիրակված լիազորություն ՔԿԱԳ- ծառայությունների մատուցում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6000.0</w:t>
            </w:r>
          </w:p>
        </w:tc>
        <w:tc>
          <w:tcPr>
            <w:tcW w:w="1417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335DEC" w:rsidTr="00623EA7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26C1" w:rsidRPr="00335DEC" w:rsidRDefault="003226C1" w:rsidP="007237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ծառայությունների մատուցում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6 000.0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417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335DEC" w:rsidTr="00623EA7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9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26C1" w:rsidRPr="00335DEC" w:rsidRDefault="003226C1" w:rsidP="007237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Պահուստային ֆոնդ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161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161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417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335DEC" w:rsidTr="00623EA7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10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26C1" w:rsidRPr="00335DEC" w:rsidRDefault="003226C1" w:rsidP="007237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Հայցադիմումներ /այլ ծրագրեր/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417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335DEC" w:rsidTr="00623EA7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11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26C1" w:rsidRPr="00335DEC" w:rsidRDefault="003226C1" w:rsidP="007237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Բանկային ծառայությունների մատուցում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38.0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38.0</w:t>
            </w:r>
          </w:p>
        </w:tc>
        <w:tc>
          <w:tcPr>
            <w:tcW w:w="1417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397"/>
        </w:trPr>
        <w:tc>
          <w:tcPr>
            <w:tcW w:w="625" w:type="dxa"/>
            <w:shd w:val="clear" w:color="auto" w:fill="FFFFFF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12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26C1" w:rsidRPr="003C435F" w:rsidRDefault="003226C1" w:rsidP="007237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Աուդիտ/կառավարչական ծառայություն/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3C435F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3C435F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417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135"/>
        </w:trPr>
        <w:tc>
          <w:tcPr>
            <w:tcW w:w="7486" w:type="dxa"/>
            <w:gridSpan w:val="2"/>
            <w:shd w:val="clear" w:color="auto" w:fill="FFFFFF"/>
            <w:vAlign w:val="center"/>
          </w:tcPr>
          <w:p w:rsidR="003226C1" w:rsidRPr="00061D2A" w:rsidRDefault="003226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5DEC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335DE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210</w:t>
            </w:r>
            <w:r w:rsidRPr="00335DEC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Pr="00335DEC">
              <w:rPr>
                <w:rFonts w:ascii="GHEA Grapalat" w:hAnsi="GHEA Grapalat"/>
                <w:b/>
                <w:sz w:val="20"/>
                <w:szCs w:val="20"/>
              </w:rPr>
              <w:t>11.3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210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511.3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26C1" w:rsidRPr="00061D2A" w:rsidRDefault="003226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297"/>
        </w:trPr>
        <w:tc>
          <w:tcPr>
            <w:tcW w:w="625" w:type="dxa"/>
            <w:shd w:val="clear" w:color="auto" w:fill="FFFFFF"/>
            <w:vAlign w:val="center"/>
          </w:tcPr>
          <w:p w:rsidR="003226C1" w:rsidRPr="00F00920" w:rsidRDefault="003226C1" w:rsidP="008E52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26C1" w:rsidRPr="00061D2A" w:rsidRDefault="003226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պաշտպանության ոլորտին աջակցություն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C02F1E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C02F1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21</w:t>
            </w:r>
            <w:r w:rsidRPr="00C02F1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 w:rsidRPr="00C02F1E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C02F1E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C02F1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21</w:t>
            </w:r>
            <w:r w:rsidRPr="00C02F1E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 w:rsidRPr="00C02F1E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417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213"/>
        </w:trPr>
        <w:tc>
          <w:tcPr>
            <w:tcW w:w="7486" w:type="dxa"/>
            <w:gridSpan w:val="2"/>
            <w:shd w:val="clear" w:color="auto" w:fill="FFFFFF"/>
            <w:vAlign w:val="center"/>
          </w:tcPr>
          <w:p w:rsidR="003226C1" w:rsidRPr="00F00920" w:rsidRDefault="003226C1" w:rsidP="00DB17C7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3C435F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559" w:type="dxa"/>
            <w:shd w:val="clear" w:color="auto" w:fill="FFFFFF"/>
          </w:tcPr>
          <w:p w:rsidR="003226C1" w:rsidRPr="003C435F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717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26C1" w:rsidRPr="00F00920" w:rsidRDefault="003226C1" w:rsidP="00DB17C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:rsidR="003226C1" w:rsidRPr="00F00920" w:rsidRDefault="003226C1" w:rsidP="008E52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26C1" w:rsidRPr="00E66565" w:rsidRDefault="003226C1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  արտակարգ իրավիճակների ժամանակ բնակչությանը  աջակցության ցուցաբերում</w:t>
            </w:r>
            <w:r w:rsidR="00DB600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C02F1E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02F1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26C1" w:rsidRPr="00C02F1E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C02F1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417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213"/>
        </w:trPr>
        <w:tc>
          <w:tcPr>
            <w:tcW w:w="7486" w:type="dxa"/>
            <w:gridSpan w:val="2"/>
            <w:shd w:val="clear" w:color="auto" w:fill="FFFFFF"/>
            <w:vAlign w:val="center"/>
          </w:tcPr>
          <w:p w:rsidR="003226C1" w:rsidRPr="00F00920" w:rsidRDefault="003226C1" w:rsidP="00DB17C7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559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26C1" w:rsidRPr="00F00920" w:rsidRDefault="003226C1" w:rsidP="00DB17C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0092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rPr>
          <w:trHeight w:val="744"/>
        </w:trPr>
        <w:tc>
          <w:tcPr>
            <w:tcW w:w="625" w:type="dxa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0920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6861" w:type="dxa"/>
            <w:vAlign w:val="center"/>
          </w:tcPr>
          <w:p w:rsidR="003226C1" w:rsidRPr="00061D2A" w:rsidRDefault="003226C1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Համայնքի վարչական տարածքում  աղբահանության, սանիտարական մաքրման  և  բարեկարգման  աշխատանքների կազմակերպում</w:t>
            </w:r>
          </w:p>
        </w:tc>
        <w:tc>
          <w:tcPr>
            <w:tcW w:w="1560" w:type="dxa"/>
            <w:vAlign w:val="center"/>
          </w:tcPr>
          <w:p w:rsidR="003226C1" w:rsidRPr="00BE7DC8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E7DC8">
              <w:rPr>
                <w:rFonts w:ascii="GHEA Grapalat" w:hAnsi="GHEA Grapalat" w:cs="Arial"/>
                <w:sz w:val="20"/>
                <w:szCs w:val="20"/>
              </w:rPr>
              <w:t>6</w:t>
            </w:r>
            <w:r w:rsidRPr="00BE7DC8">
              <w:rPr>
                <w:rFonts w:ascii="GHEA Grapalat" w:hAnsi="GHEA Grapalat" w:cs="Arial"/>
                <w:sz w:val="20"/>
                <w:szCs w:val="20"/>
                <w:lang w:val="hy-AM"/>
              </w:rPr>
              <w:t>76575</w:t>
            </w:r>
            <w:r w:rsidRPr="00BE7DC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BE7DC8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Pr="00BE7DC8">
              <w:rPr>
                <w:rFonts w:ascii="GHEA Grapalat" w:hAnsi="GHEA Grapalat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3226C1" w:rsidRPr="00BE7DC8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E7DC8">
              <w:rPr>
                <w:rFonts w:ascii="GHEA Grapalat" w:hAnsi="GHEA Grapalat" w:cs="Arial"/>
                <w:sz w:val="20"/>
                <w:szCs w:val="20"/>
              </w:rPr>
              <w:t>6</w:t>
            </w:r>
            <w:r w:rsidRPr="00BE7DC8">
              <w:rPr>
                <w:rFonts w:ascii="GHEA Grapalat" w:hAnsi="GHEA Grapalat" w:cs="Arial"/>
                <w:sz w:val="20"/>
                <w:szCs w:val="20"/>
                <w:lang w:val="hy-AM"/>
              </w:rPr>
              <w:t>76575</w:t>
            </w:r>
            <w:r w:rsidRPr="00BE7DC8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BE7DC8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Pr="00BE7DC8">
              <w:rPr>
                <w:rFonts w:ascii="GHEA Grapalat" w:hAnsi="GHEA Grapalat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c>
          <w:tcPr>
            <w:tcW w:w="625" w:type="dxa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0920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6861" w:type="dxa"/>
            <w:vAlign w:val="center"/>
          </w:tcPr>
          <w:p w:rsidR="003226C1" w:rsidRPr="00E66565" w:rsidRDefault="003226C1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Համայնքի վարչական տարածքում  լուսավորության </w:t>
            </w:r>
            <w:r w:rsidR="00E66565" w:rsidRPr="00E6656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համակարգի կառուցման աշխատանքներ</w:t>
            </w:r>
          </w:p>
        </w:tc>
        <w:tc>
          <w:tcPr>
            <w:tcW w:w="1560" w:type="dxa"/>
            <w:vAlign w:val="center"/>
          </w:tcPr>
          <w:p w:rsidR="003226C1" w:rsidRPr="003E6E92" w:rsidRDefault="00CA3ECF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163 867</w:t>
            </w:r>
            <w:r w:rsidR="003226C1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3226C1" w:rsidRPr="003E6E92" w:rsidRDefault="00EA2E81" w:rsidP="00F7544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EA2E8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122</w:t>
            </w:r>
            <w:r w:rsidR="00F7544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 w:rsidR="00F7544D">
              <w:rPr>
                <w:rFonts w:ascii="GHEA Grapalat" w:hAnsi="GHEA Grapalat"/>
                <w:color w:val="000000" w:themeColor="text1"/>
                <w:sz w:val="20"/>
                <w:szCs w:val="20"/>
              </w:rPr>
              <w:t>566.3</w:t>
            </w:r>
          </w:p>
        </w:tc>
        <w:tc>
          <w:tcPr>
            <w:tcW w:w="1417" w:type="dxa"/>
            <w:vAlign w:val="center"/>
          </w:tcPr>
          <w:p w:rsidR="003226C1" w:rsidRPr="00523ABF" w:rsidRDefault="00523ABF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41 300.7</w:t>
            </w:r>
          </w:p>
        </w:tc>
        <w:tc>
          <w:tcPr>
            <w:tcW w:w="851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c>
          <w:tcPr>
            <w:tcW w:w="625" w:type="dxa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0920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6861" w:type="dxa"/>
            <w:vAlign w:val="center"/>
          </w:tcPr>
          <w:p w:rsidR="003226C1" w:rsidRPr="00E66565" w:rsidRDefault="003226C1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Համայնքի բազմաբնակարան շենքերի վերելակների </w:t>
            </w:r>
            <w:r w:rsidR="00E66565">
              <w:rPr>
                <w:rFonts w:ascii="GHEA Grapalat" w:hAnsi="GHEA Grapalat"/>
                <w:b/>
                <w:color w:val="000000" w:themeColor="text1"/>
                <w:sz w:val="20"/>
              </w:rPr>
              <w:t>արդիականացման աշխատանքներ</w:t>
            </w:r>
          </w:p>
        </w:tc>
        <w:tc>
          <w:tcPr>
            <w:tcW w:w="1560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97 57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559" w:type="dxa"/>
            <w:vAlign w:val="center"/>
          </w:tcPr>
          <w:p w:rsidR="003226C1" w:rsidRPr="00061D2A" w:rsidRDefault="00EA2E8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53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462.8</w:t>
            </w:r>
          </w:p>
        </w:tc>
        <w:tc>
          <w:tcPr>
            <w:tcW w:w="1417" w:type="dxa"/>
            <w:vAlign w:val="center"/>
          </w:tcPr>
          <w:p w:rsidR="003226C1" w:rsidRPr="00523ABF" w:rsidRDefault="00523ABF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34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305.6</w:t>
            </w:r>
          </w:p>
        </w:tc>
        <w:tc>
          <w:tcPr>
            <w:tcW w:w="851" w:type="dxa"/>
            <w:vAlign w:val="center"/>
          </w:tcPr>
          <w:p w:rsidR="003226C1" w:rsidRPr="00523ABF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226C1" w:rsidRPr="00061D2A" w:rsidRDefault="00B1599E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9 801.6</w:t>
            </w:r>
          </w:p>
        </w:tc>
        <w:tc>
          <w:tcPr>
            <w:tcW w:w="425" w:type="dxa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c>
          <w:tcPr>
            <w:tcW w:w="625" w:type="dxa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0920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6861" w:type="dxa"/>
            <w:vAlign w:val="center"/>
          </w:tcPr>
          <w:p w:rsidR="003226C1" w:rsidRPr="00061D2A" w:rsidRDefault="003226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գերեզմանատների  սպասարկում և պահպանում</w:t>
            </w:r>
          </w:p>
        </w:tc>
        <w:tc>
          <w:tcPr>
            <w:tcW w:w="1560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559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417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c>
          <w:tcPr>
            <w:tcW w:w="625" w:type="dxa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0920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6861" w:type="dxa"/>
            <w:vAlign w:val="center"/>
          </w:tcPr>
          <w:p w:rsidR="003226C1" w:rsidRPr="00061D2A" w:rsidRDefault="003226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սեփականություն հանդիսացող բազմաբնակարան շենքերի և շինությունների</w:t>
            </w:r>
            <w:r w:rsidR="00B1599E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և ՀՈԱԿ-ների շենքերի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սպասարկում</w:t>
            </w:r>
          </w:p>
        </w:tc>
        <w:tc>
          <w:tcPr>
            <w:tcW w:w="1560" w:type="dxa"/>
            <w:vAlign w:val="center"/>
          </w:tcPr>
          <w:p w:rsidR="003226C1" w:rsidRPr="00335DEC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203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132.0</w:t>
            </w:r>
          </w:p>
        </w:tc>
        <w:tc>
          <w:tcPr>
            <w:tcW w:w="1559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203 132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417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c>
          <w:tcPr>
            <w:tcW w:w="625" w:type="dxa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0920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6861" w:type="dxa"/>
            <w:vAlign w:val="center"/>
          </w:tcPr>
          <w:p w:rsidR="003226C1" w:rsidRPr="00061D2A" w:rsidRDefault="003226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բնակչության համար ժամանցի վայրերի ստեղծում</w:t>
            </w:r>
          </w:p>
        </w:tc>
        <w:tc>
          <w:tcPr>
            <w:tcW w:w="1560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165 544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559" w:type="dxa"/>
            <w:vAlign w:val="center"/>
          </w:tcPr>
          <w:p w:rsidR="003226C1" w:rsidRPr="00061D2A" w:rsidRDefault="00EA2E8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EA2E81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115 048,00</w:t>
            </w:r>
          </w:p>
        </w:tc>
        <w:tc>
          <w:tcPr>
            <w:tcW w:w="1417" w:type="dxa"/>
            <w:vAlign w:val="center"/>
          </w:tcPr>
          <w:p w:rsidR="003226C1" w:rsidRPr="00523ABF" w:rsidRDefault="00523ABF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50 496.0</w:t>
            </w:r>
          </w:p>
        </w:tc>
        <w:tc>
          <w:tcPr>
            <w:tcW w:w="851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c>
          <w:tcPr>
            <w:tcW w:w="625" w:type="dxa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0920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6861" w:type="dxa"/>
            <w:vAlign w:val="center"/>
          </w:tcPr>
          <w:p w:rsidR="003226C1" w:rsidRPr="00EF2FFD" w:rsidRDefault="003226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Համայնքի բնակֆոնդի տանիքիների վերանորոգ</w:t>
            </w:r>
            <w:r w:rsidR="00EF2FFD">
              <w:rPr>
                <w:rFonts w:ascii="GHEA Grapalat" w:hAnsi="GHEA Grapalat"/>
                <w:b/>
                <w:color w:val="000000" w:themeColor="text1"/>
                <w:sz w:val="20"/>
              </w:rPr>
              <w:t>ման շին.աշխատանքներ</w:t>
            </w:r>
          </w:p>
        </w:tc>
        <w:tc>
          <w:tcPr>
            <w:tcW w:w="1560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3</w:t>
            </w:r>
            <w:r w:rsidRPr="00061D2A"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  <w:t>8</w:t>
            </w:r>
            <w:r w:rsidRPr="00061D2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981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559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38 981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417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c>
          <w:tcPr>
            <w:tcW w:w="625" w:type="dxa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0920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6861" w:type="dxa"/>
            <w:vAlign w:val="center"/>
          </w:tcPr>
          <w:p w:rsidR="003226C1" w:rsidRPr="008E52C8" w:rsidRDefault="003226C1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Ջրահեռացման համակարգի վերանորոգում</w:t>
            </w:r>
          </w:p>
        </w:tc>
        <w:tc>
          <w:tcPr>
            <w:tcW w:w="1560" w:type="dxa"/>
            <w:vAlign w:val="center"/>
          </w:tcPr>
          <w:p w:rsidR="003226C1" w:rsidRDefault="003226C1" w:rsidP="00C02F1E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117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487.0</w:t>
            </w:r>
          </w:p>
        </w:tc>
        <w:tc>
          <w:tcPr>
            <w:tcW w:w="1559" w:type="dxa"/>
            <w:vAlign w:val="center"/>
          </w:tcPr>
          <w:p w:rsidR="003226C1" w:rsidRDefault="00EA2E81" w:rsidP="00C02F1E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59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255.2</w:t>
            </w:r>
          </w:p>
        </w:tc>
        <w:tc>
          <w:tcPr>
            <w:tcW w:w="1417" w:type="dxa"/>
            <w:vAlign w:val="center"/>
          </w:tcPr>
          <w:p w:rsidR="003226C1" w:rsidRPr="00523ABF" w:rsidRDefault="00523ABF" w:rsidP="00C02F1E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58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 w:cs="Courier New"/>
                <w:color w:val="000000" w:themeColor="text1"/>
                <w:sz w:val="20"/>
                <w:szCs w:val="20"/>
              </w:rPr>
              <w:t>231.8</w:t>
            </w:r>
          </w:p>
        </w:tc>
        <w:tc>
          <w:tcPr>
            <w:tcW w:w="851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26C1" w:rsidRPr="00061D2A" w:rsidRDefault="003226C1" w:rsidP="00DB17C7">
            <w:pPr>
              <w:spacing w:after="0" w:line="20" w:lineRule="atLeast"/>
              <w:jc w:val="center"/>
              <w:rPr>
                <w:rFonts w:ascii="GHEA Grapalat" w:hAnsi="GHEA Grapalat" w:cs="Courier New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26C1" w:rsidRPr="00061D2A" w:rsidTr="00623EA7">
        <w:tc>
          <w:tcPr>
            <w:tcW w:w="625" w:type="dxa"/>
            <w:vAlign w:val="center"/>
          </w:tcPr>
          <w:p w:rsidR="003226C1" w:rsidRPr="00F00920" w:rsidRDefault="003226C1" w:rsidP="00FF04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6861" w:type="dxa"/>
            <w:vAlign w:val="center"/>
          </w:tcPr>
          <w:p w:rsidR="003226C1" w:rsidRPr="003C435F" w:rsidRDefault="003226C1" w:rsidP="007237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Գազատարների կառուցում</w:t>
            </w:r>
          </w:p>
        </w:tc>
        <w:tc>
          <w:tcPr>
            <w:tcW w:w="1560" w:type="dxa"/>
            <w:vAlign w:val="center"/>
          </w:tcPr>
          <w:p w:rsidR="003226C1" w:rsidRPr="003C435F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500.0</w:t>
            </w:r>
          </w:p>
        </w:tc>
        <w:tc>
          <w:tcPr>
            <w:tcW w:w="1559" w:type="dxa"/>
            <w:vAlign w:val="center"/>
          </w:tcPr>
          <w:p w:rsidR="003226C1" w:rsidRPr="003C435F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15  500.0</w:t>
            </w:r>
          </w:p>
        </w:tc>
        <w:tc>
          <w:tcPr>
            <w:tcW w:w="1417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3226C1" w:rsidRPr="00061D2A" w:rsidRDefault="003226C1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26C1" w:rsidRPr="00061D2A" w:rsidRDefault="003226C1" w:rsidP="0072376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trHeight w:val="206"/>
        </w:trPr>
        <w:tc>
          <w:tcPr>
            <w:tcW w:w="7486" w:type="dxa"/>
            <w:gridSpan w:val="2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321947" w:rsidRPr="00BA7067" w:rsidRDefault="00321947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BA7067">
              <w:rPr>
                <w:rFonts w:ascii="GHEA Grapalat" w:hAnsi="GHEA Grapalat" w:cs="Arial"/>
                <w:b/>
                <w:sz w:val="20"/>
                <w:szCs w:val="20"/>
              </w:rPr>
              <w:t>1</w:t>
            </w:r>
            <w:r w:rsidRPr="00BA7067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b/>
                <w:sz w:val="20"/>
                <w:szCs w:val="20"/>
              </w:rPr>
              <w:t>478</w:t>
            </w:r>
            <w:r w:rsidRPr="00BA7067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b/>
                <w:sz w:val="20"/>
                <w:szCs w:val="20"/>
              </w:rPr>
              <w:t>6</w:t>
            </w:r>
            <w:r w:rsidRPr="00BA7067">
              <w:rPr>
                <w:rFonts w:ascii="GHEA Grapalat" w:hAnsi="GHEA Grapalat" w:cs="Arial"/>
                <w:b/>
                <w:sz w:val="20"/>
                <w:szCs w:val="20"/>
              </w:rPr>
              <w:t>56.9</w:t>
            </w:r>
          </w:p>
        </w:tc>
        <w:tc>
          <w:tcPr>
            <w:tcW w:w="1559" w:type="dxa"/>
          </w:tcPr>
          <w:p w:rsidR="00321947" w:rsidRPr="00A7599B" w:rsidRDefault="00321947" w:rsidP="00A7599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A7599B">
              <w:rPr>
                <w:rFonts w:ascii="GHEA Grapalat" w:hAnsi="GHEA Grapalat" w:cs="Arial"/>
                <w:b/>
                <w:sz w:val="20"/>
                <w:szCs w:val="20"/>
              </w:rPr>
              <w:t>1</w:t>
            </w:r>
            <w:r w:rsidRPr="00A7599B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Pr="00A7599B">
              <w:rPr>
                <w:rFonts w:ascii="GHEA Grapalat" w:hAnsi="GHEA Grapalat" w:cs="Arial"/>
                <w:b/>
                <w:sz w:val="20"/>
                <w:szCs w:val="20"/>
              </w:rPr>
              <w:t>284</w:t>
            </w:r>
            <w:r w:rsidRPr="00A7599B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="00A7599B" w:rsidRPr="00A7599B">
              <w:rPr>
                <w:rFonts w:ascii="GHEA Grapalat" w:hAnsi="GHEA Grapalat" w:cs="Courier New"/>
                <w:b/>
                <w:sz w:val="20"/>
                <w:szCs w:val="20"/>
              </w:rPr>
              <w:t>521</w:t>
            </w:r>
            <w:r w:rsidRPr="00A7599B">
              <w:rPr>
                <w:rFonts w:ascii="GHEA Grapalat" w:hAnsi="GHEA Grapalat" w:cs="Arial"/>
                <w:b/>
                <w:sz w:val="20"/>
                <w:szCs w:val="20"/>
              </w:rPr>
              <w:t>.</w:t>
            </w:r>
            <w:r w:rsidR="00A7599B" w:rsidRPr="00A7599B">
              <w:rPr>
                <w:rFonts w:ascii="GHEA Grapalat" w:hAnsi="GHEA Grapalat" w:cs="Arial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21947" w:rsidRPr="00321947" w:rsidRDefault="00321947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</w:pPr>
            <w:r w:rsidRPr="00321947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184</w:t>
            </w:r>
            <w:r w:rsidRPr="00321947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 w:rsidRPr="00321947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334.1</w:t>
            </w:r>
          </w:p>
        </w:tc>
        <w:tc>
          <w:tcPr>
            <w:tcW w:w="851" w:type="dxa"/>
          </w:tcPr>
          <w:p w:rsidR="00321947" w:rsidRPr="00061D2A" w:rsidRDefault="00321947" w:rsidP="00C02F1E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321947" w:rsidRPr="00321947" w:rsidRDefault="00321947" w:rsidP="0084052B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321947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9 801.6</w:t>
            </w:r>
          </w:p>
        </w:tc>
        <w:tc>
          <w:tcPr>
            <w:tcW w:w="425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7599B" w:rsidRPr="001763CC" w:rsidTr="00623EA7">
        <w:trPr>
          <w:cantSplit/>
          <w:trHeight w:val="493"/>
        </w:trPr>
        <w:tc>
          <w:tcPr>
            <w:tcW w:w="625" w:type="dxa"/>
            <w:shd w:val="clear" w:color="auto" w:fill="FFFFFF"/>
            <w:vAlign w:val="center"/>
          </w:tcPr>
          <w:p w:rsidR="00A7599B" w:rsidRPr="00061D2A" w:rsidRDefault="00A7599B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A7599B" w:rsidRPr="00061D2A" w:rsidRDefault="00A7599B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Pr="00FF0479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7599B" w:rsidRPr="00061D2A" w:rsidRDefault="00A7599B" w:rsidP="00A759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599B" w:rsidRPr="00061D2A" w:rsidRDefault="00A7599B" w:rsidP="00A759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417" w:type="dxa"/>
            <w:shd w:val="clear" w:color="auto" w:fill="FFFFFF"/>
          </w:tcPr>
          <w:p w:rsidR="00A7599B" w:rsidRPr="00061D2A" w:rsidRDefault="00A7599B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A7599B" w:rsidRPr="00061D2A" w:rsidRDefault="00A7599B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A7599B" w:rsidRPr="00061D2A" w:rsidRDefault="00A7599B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A7599B" w:rsidRPr="00061D2A" w:rsidRDefault="00A7599B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c>
          <w:tcPr>
            <w:tcW w:w="625" w:type="dxa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861" w:type="dxa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Ճանապարհների և մայթերի  ասֆալտապատում և գծանշում</w:t>
            </w:r>
          </w:p>
        </w:tc>
        <w:tc>
          <w:tcPr>
            <w:tcW w:w="1560" w:type="dxa"/>
            <w:vAlign w:val="center"/>
          </w:tcPr>
          <w:p w:rsidR="00321947" w:rsidRPr="00BA7067" w:rsidRDefault="00321947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076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649.0</w:t>
            </w:r>
          </w:p>
        </w:tc>
        <w:tc>
          <w:tcPr>
            <w:tcW w:w="1559" w:type="dxa"/>
            <w:vAlign w:val="center"/>
          </w:tcPr>
          <w:p w:rsidR="00321947" w:rsidRPr="00BA7067" w:rsidRDefault="00321947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778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101.1</w:t>
            </w:r>
          </w:p>
        </w:tc>
        <w:tc>
          <w:tcPr>
            <w:tcW w:w="1417" w:type="dxa"/>
          </w:tcPr>
          <w:p w:rsidR="00321947" w:rsidRPr="00523ABF" w:rsidRDefault="00321947" w:rsidP="00C02F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298 547.9</w:t>
            </w:r>
          </w:p>
        </w:tc>
        <w:tc>
          <w:tcPr>
            <w:tcW w:w="851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c>
          <w:tcPr>
            <w:tcW w:w="7486" w:type="dxa"/>
            <w:gridSpan w:val="2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321947" w:rsidRPr="00BA7067" w:rsidRDefault="00321947" w:rsidP="00C02F1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076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649.0</w:t>
            </w:r>
          </w:p>
        </w:tc>
        <w:tc>
          <w:tcPr>
            <w:tcW w:w="1559" w:type="dxa"/>
            <w:vAlign w:val="center"/>
          </w:tcPr>
          <w:p w:rsidR="00321947" w:rsidRPr="00321947" w:rsidRDefault="00321947" w:rsidP="00C02F1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2194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778</w:t>
            </w:r>
            <w:r w:rsidRPr="00321947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 w:rsidRPr="0032194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101.1</w:t>
            </w:r>
          </w:p>
        </w:tc>
        <w:tc>
          <w:tcPr>
            <w:tcW w:w="1417" w:type="dxa"/>
            <w:vAlign w:val="center"/>
          </w:tcPr>
          <w:p w:rsidR="00321947" w:rsidRPr="00321947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2194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298 547.9</w:t>
            </w:r>
          </w:p>
        </w:tc>
        <w:tc>
          <w:tcPr>
            <w:tcW w:w="851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7.Առևտուր և ծառայություններ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1763CC" w:rsidTr="00623EA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Pr="00FF0479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առևտրի և ծառայությունների ոլորտում ծրագրեր և միջոցառումներ չեն նախատեսվում։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Pr="003625E7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Pr="003625E7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417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c>
          <w:tcPr>
            <w:tcW w:w="7486" w:type="dxa"/>
            <w:gridSpan w:val="2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321947" w:rsidRPr="003625E7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559" w:type="dxa"/>
          </w:tcPr>
          <w:p w:rsidR="00321947" w:rsidRPr="003625E7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417" w:type="dxa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8.Կրթություն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1349AF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նախադպրոցական կրթության կազմակերպում</w:t>
            </w: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և նոր մանկապարտեզի կառուցում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Pr="00061D2A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931 219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Pr="00061D2A" w:rsidRDefault="00A7599B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882</w:t>
            </w:r>
            <w:r w:rsidR="00321947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814</w:t>
            </w:r>
            <w:r w:rsidR="00321947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1947" w:rsidRPr="00523ABF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48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405.0</w:t>
            </w: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արտադպրոցական դաստիարակության  կազմակերպում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Pr="00061D2A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284 000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Pr="00061D2A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284 000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1947" w:rsidRPr="00061D2A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Նախադպրոցական </w:t>
            </w:r>
            <w:r w:rsidRPr="00376128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և արտադպրոցական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հիմնարկների համար գույքի ձեռք բերում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Pr="00061D2A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Pr="00061D2A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50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1947" w:rsidRPr="00061D2A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4464B7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Բարձրագույն կրթության կազմակերպում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1947" w:rsidRPr="00061D2A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c>
          <w:tcPr>
            <w:tcW w:w="7486" w:type="dxa"/>
            <w:gridSpan w:val="2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321947" w:rsidRPr="00061D2A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275 219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559" w:type="dxa"/>
            <w:vAlign w:val="center"/>
          </w:tcPr>
          <w:p w:rsidR="00321947" w:rsidRPr="00061D2A" w:rsidRDefault="00321947" w:rsidP="00A759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 w:rsidR="00A7599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226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7599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814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417" w:type="dxa"/>
            <w:vAlign w:val="center"/>
          </w:tcPr>
          <w:p w:rsidR="00321947" w:rsidRPr="00A7599B" w:rsidRDefault="00A7599B" w:rsidP="00A759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7599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48</w:t>
            </w:r>
            <w:r w:rsidRPr="00A7599B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 w:rsidRPr="00A7599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405.0</w:t>
            </w:r>
          </w:p>
        </w:tc>
        <w:tc>
          <w:tcPr>
            <w:tcW w:w="851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Pr="00E66565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119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602.8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Pr="00E66565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119 602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77026D" w:rsidRDefault="00321947" w:rsidP="0072376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Ներկույացուցչական ծախս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Default="00321947" w:rsidP="0072376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Default="00321947" w:rsidP="0072376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417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c>
          <w:tcPr>
            <w:tcW w:w="7486" w:type="dxa"/>
            <w:gridSpan w:val="2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321947" w:rsidRPr="004464B7" w:rsidRDefault="00321947" w:rsidP="004464B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124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602.8</w:t>
            </w:r>
          </w:p>
        </w:tc>
        <w:tc>
          <w:tcPr>
            <w:tcW w:w="1559" w:type="dxa"/>
          </w:tcPr>
          <w:p w:rsidR="00321947" w:rsidRPr="004464B7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124 602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1763CC" w:rsidTr="00623EA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FB51B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F00920">
              <w:rPr>
                <w:rFonts w:ascii="GHEA Grapalat" w:hAnsi="GHEA Grapalat" w:cs="Arial"/>
                <w:color w:val="FF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hy-AM"/>
              </w:rPr>
              <w:t>Աջակց</w:t>
            </w:r>
            <w:r>
              <w:rPr>
                <w:rFonts w:ascii="GHEA Grapalat" w:hAnsi="GHEA Grapalat" w:cs="Arial"/>
                <w:sz w:val="20"/>
              </w:rPr>
              <w:t>ություն</w:t>
            </w:r>
            <w:r w:rsidRPr="0039532D">
              <w:rPr>
                <w:rFonts w:ascii="GHEA Grapalat" w:hAnsi="GHEA Grapalat" w:cs="Arial"/>
                <w:sz w:val="20"/>
                <w:lang w:val="hy-AM"/>
              </w:rPr>
              <w:t xml:space="preserve"> սոցիալապես անապահով ընտանիքներին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Pr="0077026D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Pr="0077026D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417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c>
          <w:tcPr>
            <w:tcW w:w="7486" w:type="dxa"/>
            <w:gridSpan w:val="2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321947" w:rsidRPr="0077026D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559" w:type="dxa"/>
          </w:tcPr>
          <w:p w:rsidR="00321947" w:rsidRPr="0077026D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417" w:type="dxa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758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D1423"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 Մարզական միջոցառումների կազմակերպում և անցկացում</w:t>
            </w:r>
          </w:p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Pr="00061D2A" w:rsidRDefault="00321947" w:rsidP="0077026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    10 0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10 0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417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c>
          <w:tcPr>
            <w:tcW w:w="7486" w:type="dxa"/>
            <w:gridSpan w:val="2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10 0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559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10 0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417" w:type="dxa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12.Սոցիալական պաշտպանություն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Աջակցություն համայնքի սոցիալապես  անապահով բնակիչներին և աջակցություն հասարական  կազմակերպություններին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Pr="00061D2A" w:rsidRDefault="00321947" w:rsidP="0077026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C7A1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   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39 00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39 00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417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c>
          <w:tcPr>
            <w:tcW w:w="7486" w:type="dxa"/>
            <w:gridSpan w:val="2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   39 00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559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39 00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417" w:type="dxa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1763CC" w:rsidTr="00623EA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Pr="0062713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գյուղատնտեսության ոլորտում ծրագրեր և միջոցառումներ չեն նախատեսվում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Pr="00627134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608.0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Pr="00627134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608.0</w:t>
            </w:r>
          </w:p>
        </w:tc>
        <w:tc>
          <w:tcPr>
            <w:tcW w:w="1417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70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627134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627134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608.0</w:t>
            </w:r>
          </w:p>
        </w:tc>
        <w:tc>
          <w:tcPr>
            <w:tcW w:w="1559" w:type="dxa"/>
            <w:shd w:val="clear" w:color="auto" w:fill="DEEAF6"/>
          </w:tcPr>
          <w:p w:rsidR="00321947" w:rsidRPr="00627134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608.0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70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1763CC" w:rsidTr="00623EA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Pr="0062713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անասնաբուժություն և բուսասանիտարիա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Pr="00627134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Pr="00627134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417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1763CC" w:rsidTr="00623EA7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6861" w:type="dxa"/>
            <w:shd w:val="clear" w:color="auto" w:fill="FFFFFF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Pr="0062713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շրջակա  միջավայրի պահպանություն ոլորտում ծրագրեր և միջոցառումներ չեն նախատեսվում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1947" w:rsidRPr="00627134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1947" w:rsidRPr="00627134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417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FFFFF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16.Զբոսաշրջություն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1763CC" w:rsidTr="00623EA7">
        <w:tc>
          <w:tcPr>
            <w:tcW w:w="625" w:type="dxa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861" w:type="dxa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Pr="0062713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զբոսաշրջության  ոլորտում ծրագրեր և միջոցառումներ չեն նախատեսվում</w:t>
            </w:r>
          </w:p>
        </w:tc>
        <w:tc>
          <w:tcPr>
            <w:tcW w:w="1560" w:type="dxa"/>
            <w:vAlign w:val="center"/>
          </w:tcPr>
          <w:p w:rsidR="00321947" w:rsidRPr="00B81212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559" w:type="dxa"/>
            <w:vAlign w:val="center"/>
          </w:tcPr>
          <w:p w:rsidR="00321947" w:rsidRPr="00B81212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417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1763CC" w:rsidTr="00623EA7">
        <w:trPr>
          <w:cantSplit/>
          <w:trHeight w:val="139"/>
        </w:trPr>
        <w:tc>
          <w:tcPr>
            <w:tcW w:w="7486" w:type="dxa"/>
            <w:gridSpan w:val="2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17.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Տեղական ինքնակառավարմանը բնակիչների մասնակցություն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shd w:val="clear" w:color="auto" w:fill="DEEAF6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1763CC" w:rsidTr="00623EA7">
        <w:tc>
          <w:tcPr>
            <w:tcW w:w="625" w:type="dxa"/>
            <w:vAlign w:val="center"/>
          </w:tcPr>
          <w:p w:rsidR="00321947" w:rsidRPr="002D1423" w:rsidRDefault="00321947" w:rsidP="002D142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861" w:type="dxa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 w:rsidRPr="0062713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տ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եղական ինքնակառավարմանը բնակիչների մասնակցություն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</w:t>
            </w:r>
          </w:p>
        </w:tc>
        <w:tc>
          <w:tcPr>
            <w:tcW w:w="1560" w:type="dxa"/>
            <w:vAlign w:val="center"/>
          </w:tcPr>
          <w:p w:rsidR="00321947" w:rsidRPr="00B81212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559" w:type="dxa"/>
            <w:vAlign w:val="center"/>
          </w:tcPr>
          <w:p w:rsidR="00321947" w:rsidRPr="00B81212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417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1947" w:rsidRPr="00061D2A" w:rsidTr="00623EA7">
        <w:tc>
          <w:tcPr>
            <w:tcW w:w="7486" w:type="dxa"/>
            <w:gridSpan w:val="2"/>
            <w:shd w:val="clear" w:color="auto" w:fill="BFBFBF"/>
            <w:vAlign w:val="center"/>
          </w:tcPr>
          <w:p w:rsidR="00321947" w:rsidRPr="00061D2A" w:rsidRDefault="0032194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321947" w:rsidRPr="00B81212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254247.0</w:t>
            </w:r>
          </w:p>
        </w:tc>
        <w:tc>
          <w:tcPr>
            <w:tcW w:w="1559" w:type="dxa"/>
            <w:shd w:val="clear" w:color="auto" w:fill="BFBFBF"/>
          </w:tcPr>
          <w:p w:rsidR="00321947" w:rsidRPr="00623EA7" w:rsidRDefault="00623EA7" w:rsidP="00623EA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23EA7">
              <w:rPr>
                <w:rFonts w:ascii="GHEA Grapalat" w:hAnsi="GHEA Grapalat" w:cs="Courier New"/>
                <w:b/>
                <w:color w:val="000000" w:themeColor="text1"/>
                <w:sz w:val="20"/>
                <w:szCs w:val="20"/>
              </w:rPr>
              <w:t>4</w:t>
            </w:r>
            <w:r w:rsidRPr="00623EA7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 w:rsidRPr="00623EA7">
              <w:rPr>
                <w:rFonts w:ascii="GHEA Grapalat" w:hAnsi="GHEA Grapalat" w:cs="Courier New"/>
                <w:b/>
                <w:color w:val="000000" w:themeColor="text1"/>
                <w:sz w:val="20"/>
                <w:szCs w:val="20"/>
              </w:rPr>
              <w:t>713 158</w:t>
            </w:r>
            <w:r w:rsidR="00321947" w:rsidRPr="00623EA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623EA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21947" w:rsidRPr="00623EA7" w:rsidRDefault="00623EA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531 287</w:t>
            </w:r>
          </w:p>
        </w:tc>
        <w:tc>
          <w:tcPr>
            <w:tcW w:w="851" w:type="dxa"/>
            <w:shd w:val="clear" w:color="auto" w:fill="BFBFB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shd w:val="clear" w:color="auto" w:fill="BFBFBF"/>
          </w:tcPr>
          <w:p w:rsidR="00321947" w:rsidRPr="00623EA7" w:rsidRDefault="00623EA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801.6</w:t>
            </w:r>
          </w:p>
        </w:tc>
        <w:tc>
          <w:tcPr>
            <w:tcW w:w="425" w:type="dxa"/>
            <w:shd w:val="clear" w:color="auto" w:fill="BFBFBF"/>
          </w:tcPr>
          <w:p w:rsidR="00321947" w:rsidRPr="00061D2A" w:rsidRDefault="00321947" w:rsidP="00DB17C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DB17C7" w:rsidRPr="00061D2A" w:rsidRDefault="00DB17C7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DB17C7" w:rsidRPr="00061D2A" w:rsidRDefault="00DB17C7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D3DCA" w:rsidRDefault="00FD3DCA">
      <w:pPr>
        <w:spacing w:after="160" w:line="259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  <w:sectPr w:rsidR="00FD3DCA" w:rsidSect="00FD3DCA">
          <w:pgSz w:w="15840" w:h="12240" w:orient="landscape"/>
          <w:pgMar w:top="794" w:right="851" w:bottom="567" w:left="680" w:header="720" w:footer="720" w:gutter="0"/>
          <w:cols w:space="720"/>
          <w:docGrid w:linePitch="360"/>
        </w:sectPr>
      </w:pPr>
    </w:p>
    <w:p w:rsidR="005C6A2B" w:rsidRPr="00061D2A" w:rsidRDefault="005C6A2B" w:rsidP="005C6A2B">
      <w:pPr>
        <w:pStyle w:val="1"/>
        <w:spacing w:before="0" w:line="20" w:lineRule="atLeast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4" w:name="_Toc500774763"/>
      <w:r w:rsidRPr="005C6A2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4.</w:t>
      </w:r>
      <w:r w:rsidRPr="00061D2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4"/>
    </w:p>
    <w:p w:rsidR="000A615F" w:rsidRPr="00061D2A" w:rsidRDefault="000A615F" w:rsidP="004A6C9B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1771C" w:rsidRPr="00061D2A" w:rsidRDefault="00F1771C" w:rsidP="000A615F">
      <w:pPr>
        <w:spacing w:after="0" w:line="20" w:lineRule="atLeast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1151BE" w:rsidRPr="00061D2A" w:rsidRDefault="00341AD9" w:rsidP="00F045B3">
      <w:pPr>
        <w:spacing w:after="0" w:line="20" w:lineRule="atLeast"/>
        <w:ind w:left="1276" w:hanging="1276"/>
        <w:rPr>
          <w:rFonts w:ascii="GHEA Grapalat" w:hAnsi="GHEA Grapalat"/>
          <w:b/>
          <w:color w:val="000000" w:themeColor="text1"/>
          <w:lang w:val="hy-AM"/>
        </w:rPr>
      </w:pPr>
      <w:r w:rsidRPr="00061D2A">
        <w:rPr>
          <w:rFonts w:ascii="GHEA Grapalat" w:hAnsi="GHEA Grapalat"/>
          <w:b/>
          <w:color w:val="000000" w:themeColor="text1"/>
          <w:lang w:val="hy-AM"/>
        </w:rPr>
        <w:t xml:space="preserve">Աղյուսակ </w:t>
      </w:r>
      <w:r w:rsidR="005F7E0E" w:rsidRPr="00061D2A">
        <w:rPr>
          <w:rFonts w:ascii="GHEA Grapalat" w:hAnsi="GHEA Grapalat"/>
          <w:b/>
          <w:color w:val="000000" w:themeColor="text1"/>
          <w:lang w:val="hy-AM"/>
        </w:rPr>
        <w:t>8</w:t>
      </w:r>
      <w:r w:rsidRPr="00061D2A">
        <w:rPr>
          <w:rFonts w:ascii="GHEA Grapalat" w:eastAsia="MS Mincho" w:hAnsi="MS Mincho" w:cs="MS Mincho"/>
          <w:b/>
          <w:color w:val="000000" w:themeColor="text1"/>
          <w:lang w:val="hy-AM"/>
        </w:rPr>
        <w:t>․</w:t>
      </w:r>
      <w:r w:rsidR="001151BE" w:rsidRPr="00061D2A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FA6B2F">
        <w:rPr>
          <w:rFonts w:ascii="GHEA Grapalat" w:hAnsi="GHEA Grapalat"/>
          <w:b/>
          <w:color w:val="000000" w:themeColor="text1"/>
          <w:lang w:val="hy-AM"/>
        </w:rPr>
        <w:t>20</w:t>
      </w:r>
      <w:r w:rsidR="00FA6B2F" w:rsidRPr="00D05A3A">
        <w:rPr>
          <w:rFonts w:ascii="GHEA Grapalat" w:hAnsi="GHEA Grapalat"/>
          <w:b/>
          <w:color w:val="000000" w:themeColor="text1"/>
          <w:lang w:val="hy-AM"/>
        </w:rPr>
        <w:t>22</w:t>
      </w:r>
      <w:r w:rsidR="00F045B3" w:rsidRPr="00061D2A">
        <w:rPr>
          <w:rFonts w:ascii="GHEA Grapalat" w:hAnsi="GHEA Grapalat"/>
          <w:b/>
          <w:color w:val="000000" w:themeColor="text1"/>
          <w:lang w:val="hy-AM"/>
        </w:rPr>
        <w:t xml:space="preserve">թ. </w:t>
      </w:r>
      <w:r w:rsidR="001151BE" w:rsidRPr="00061D2A">
        <w:rPr>
          <w:rFonts w:ascii="GHEA Grapalat" w:hAnsi="GHEA Grapalat"/>
          <w:b/>
          <w:color w:val="000000" w:themeColor="text1"/>
          <w:lang w:val="hy-AM"/>
        </w:rPr>
        <w:t>ՏԱՊ-</w:t>
      </w:r>
      <w:r w:rsidR="00F1771C" w:rsidRPr="00061D2A">
        <w:rPr>
          <w:rFonts w:ascii="GHEA Grapalat" w:hAnsi="GHEA Grapalat"/>
          <w:b/>
          <w:color w:val="000000" w:themeColor="text1"/>
          <w:lang w:val="hy-AM"/>
        </w:rPr>
        <w:t>ում ներառված ծրագրի արդյունքային ցուցանիշների</w:t>
      </w:r>
      <w:r w:rsidR="001151BE" w:rsidRPr="00061D2A">
        <w:rPr>
          <w:rFonts w:ascii="GHEA Grapalat" w:hAnsi="GHEA Grapalat"/>
          <w:b/>
          <w:color w:val="000000" w:themeColor="text1"/>
          <w:lang w:val="hy-AM"/>
        </w:rPr>
        <w:t xml:space="preserve"> մոնիթորինգի և գնահատման </w:t>
      </w:r>
      <w:r w:rsidR="00F1771C" w:rsidRPr="00061D2A">
        <w:rPr>
          <w:rFonts w:ascii="GHEA Grapalat" w:hAnsi="GHEA Grapalat"/>
          <w:b/>
          <w:color w:val="000000" w:themeColor="text1"/>
          <w:lang w:val="hy-AM"/>
        </w:rPr>
        <w:t>վերաբերյալ տեղեկատվության ներկայաց</w:t>
      </w:r>
      <w:r w:rsidR="00F045B3" w:rsidRPr="00061D2A">
        <w:rPr>
          <w:rFonts w:ascii="GHEA Grapalat" w:hAnsi="GHEA Grapalat"/>
          <w:b/>
          <w:color w:val="000000" w:themeColor="text1"/>
          <w:lang w:val="hy-AM"/>
        </w:rPr>
        <w:t>ու</w:t>
      </w:r>
      <w:r w:rsidR="00F1771C" w:rsidRPr="00061D2A">
        <w:rPr>
          <w:rFonts w:ascii="GHEA Grapalat" w:hAnsi="GHEA Grapalat"/>
          <w:b/>
          <w:color w:val="000000" w:themeColor="text1"/>
          <w:lang w:val="hy-AM"/>
        </w:rPr>
        <w:t>մ</w:t>
      </w:r>
      <w:r w:rsidR="001151BE" w:rsidRPr="00061D2A">
        <w:rPr>
          <w:rFonts w:ascii="GHEA Grapalat" w:hAnsi="GHEA Grapalat"/>
          <w:b/>
          <w:color w:val="000000" w:themeColor="text1"/>
          <w:lang w:val="hy-AM"/>
        </w:rPr>
        <w:t>ը</w:t>
      </w:r>
    </w:p>
    <w:p w:rsidR="001151BE" w:rsidRPr="00061D2A" w:rsidRDefault="001151BE" w:rsidP="001151BE">
      <w:pPr>
        <w:spacing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Style w:val="a5"/>
        <w:tblW w:w="1048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20"/>
        <w:gridCol w:w="141"/>
        <w:gridCol w:w="992"/>
        <w:gridCol w:w="22"/>
        <w:gridCol w:w="120"/>
        <w:gridCol w:w="1864"/>
      </w:tblGrid>
      <w:tr w:rsidR="0030318F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C70199" w:rsidRPr="00061D2A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DB17C7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DB17C7" w:rsidRPr="00061D2A" w:rsidRDefault="00DB17C7" w:rsidP="00DB17C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Համայնքային ծառայությունների արդյունավետ, թափանցիկ կառավարում, որակյալ ծառայությունների մատուցում</w:t>
            </w:r>
          </w:p>
        </w:tc>
      </w:tr>
      <w:tr w:rsidR="00DB17C7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DB17C7" w:rsidRPr="00061D2A" w:rsidRDefault="00FA6B2F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22</w:t>
            </w:r>
            <w:r w:rsidR="00DB17C7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B17C7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B17C7" w:rsidRPr="000B7E25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DB17C7" w:rsidRPr="00061D2A" w:rsidRDefault="00DB17C7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B17C7" w:rsidRPr="00061D2A" w:rsidTr="00CE4B42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DB17C7" w:rsidRPr="00061D2A" w:rsidRDefault="00DB17C7" w:rsidP="00DB17C7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Համայնքապետարանի  աշխատակազմի աշխատողներ</w:t>
            </w:r>
          </w:p>
        </w:tc>
        <w:tc>
          <w:tcPr>
            <w:tcW w:w="1276" w:type="dxa"/>
            <w:vAlign w:val="center"/>
          </w:tcPr>
          <w:p w:rsidR="00DB17C7" w:rsidRPr="003337CD" w:rsidRDefault="00FA6B2F" w:rsidP="003337C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3337C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134" w:type="dxa"/>
            <w:vAlign w:val="center"/>
          </w:tcPr>
          <w:p w:rsidR="00DB17C7" w:rsidRPr="003337CD" w:rsidRDefault="00FA6B2F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3337C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275" w:type="dxa"/>
            <w:gridSpan w:val="4"/>
            <w:vAlign w:val="center"/>
          </w:tcPr>
          <w:p w:rsidR="00DB17C7" w:rsidRPr="003337CD" w:rsidRDefault="003337CD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DB17C7" w:rsidRPr="00724066" w:rsidRDefault="00724066" w:rsidP="003337C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DB17C7" w:rsidRPr="00724066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DB17C7" w:rsidRPr="00061D2A" w:rsidRDefault="00DB17C7" w:rsidP="00DB17C7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</w:tc>
        <w:tc>
          <w:tcPr>
            <w:tcW w:w="1276" w:type="dxa"/>
            <w:vAlign w:val="center"/>
          </w:tcPr>
          <w:p w:rsidR="00DB17C7" w:rsidRPr="00061D2A" w:rsidRDefault="00BF4E61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DB17C7" w:rsidRPr="00061D2A" w:rsidRDefault="00BF4E61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275" w:type="dxa"/>
            <w:gridSpan w:val="4"/>
            <w:vAlign w:val="center"/>
          </w:tcPr>
          <w:p w:rsidR="00DB17C7" w:rsidRPr="00061D2A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DB17C7" w:rsidRPr="00724066" w:rsidRDefault="00724066" w:rsidP="00F84EC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DB17C7" w:rsidRPr="00A845CC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DB17C7" w:rsidRPr="00061D2A" w:rsidRDefault="00DB17C7" w:rsidP="00DB17C7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Աշխատակազմում առկա համակարգչային սարքերի և սարքավորումների թիվը</w:t>
            </w:r>
          </w:p>
        </w:tc>
        <w:tc>
          <w:tcPr>
            <w:tcW w:w="1276" w:type="dxa"/>
            <w:vAlign w:val="center"/>
          </w:tcPr>
          <w:p w:rsidR="00DB17C7" w:rsidRPr="00F84EC5" w:rsidRDefault="00F84EC5" w:rsidP="000E2C0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EC5">
              <w:rPr>
                <w:rFonts w:ascii="GHEA Grapalat" w:hAnsi="GHEA Grapalat"/>
                <w:sz w:val="20"/>
                <w:szCs w:val="20"/>
                <w:lang w:val="hy-AM"/>
              </w:rPr>
              <w:t>203</w:t>
            </w:r>
          </w:p>
        </w:tc>
        <w:tc>
          <w:tcPr>
            <w:tcW w:w="1134" w:type="dxa"/>
            <w:vAlign w:val="center"/>
          </w:tcPr>
          <w:p w:rsidR="00DB17C7" w:rsidRPr="00F84EC5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EC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84EC5" w:rsidRPr="00F84E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275" w:type="dxa"/>
            <w:gridSpan w:val="4"/>
            <w:vAlign w:val="center"/>
          </w:tcPr>
          <w:p w:rsidR="00DB17C7" w:rsidRPr="00F84EC5" w:rsidRDefault="00305DC8" w:rsidP="000E2C0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EC5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DB17C7" w:rsidRPr="00F84EC5" w:rsidRDefault="00305DC8" w:rsidP="00F84EC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EC5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Ձեռք բերվող  </w:t>
            </w:r>
            <w:r w:rsidR="00F84EC5" w:rsidRPr="00F84EC5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F84EC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84EC5" w:rsidRPr="00F84EC5">
              <w:rPr>
                <w:rFonts w:ascii="GHEA Grapalat" w:hAnsi="GHEA Grapalat"/>
                <w:sz w:val="20"/>
                <w:szCs w:val="20"/>
                <w:lang w:val="hy-AM"/>
              </w:rPr>
              <w:t xml:space="preserve">մոնիտորները և 8 տպիչ սարքերը </w:t>
            </w:r>
            <w:r w:rsidRPr="00F84EC5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համայնքապետարանում կփոխարինվեն նորերով </w:t>
            </w:r>
          </w:p>
        </w:tc>
      </w:tr>
      <w:tr w:rsidR="00DB17C7" w:rsidRPr="00724066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DB17C7" w:rsidRPr="00061D2A" w:rsidRDefault="00DB17C7" w:rsidP="000E2C0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DB17C7" w:rsidRPr="00061D2A" w:rsidRDefault="00DB17C7" w:rsidP="00DB17C7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Աշխատակազմում առկա տեղեկատվական և հեռահաղորդակ</w:t>
            </w:r>
            <w:r w:rsidR="00C8393C"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Pr="00061D2A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ցության համակարգեր</w:t>
            </w:r>
          </w:p>
        </w:tc>
        <w:tc>
          <w:tcPr>
            <w:tcW w:w="1276" w:type="dxa"/>
            <w:vAlign w:val="center"/>
          </w:tcPr>
          <w:p w:rsidR="00DB17C7" w:rsidRPr="00061D2A" w:rsidRDefault="00F84EC5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DB17C7" w:rsidRPr="00061D2A" w:rsidRDefault="00F84EC5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DB17C7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DB17C7" w:rsidRPr="00724066" w:rsidRDefault="00724066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C8393C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C8393C" w:rsidRPr="00061D2A" w:rsidRDefault="00C8393C" w:rsidP="000E2C0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ամայնքի ավագանու անդամների քանակը</w:t>
            </w:r>
          </w:p>
        </w:tc>
        <w:tc>
          <w:tcPr>
            <w:tcW w:w="1276" w:type="dxa"/>
            <w:vAlign w:val="center"/>
          </w:tcPr>
          <w:p w:rsidR="00C8393C" w:rsidRPr="00DA3653" w:rsidRDefault="00DA3653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C8393C" w:rsidRPr="00DA3653" w:rsidRDefault="00DA3653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724066" w:rsidRDefault="00724066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C8393C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305DC8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ապետարանի  աշխատակազմի աշխատողների քանակը</w:t>
            </w:r>
            <w:r w:rsidR="00305DC8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կին</w:t>
            </w:r>
          </w:p>
        </w:tc>
        <w:tc>
          <w:tcPr>
            <w:tcW w:w="1276" w:type="dxa"/>
            <w:vAlign w:val="center"/>
          </w:tcPr>
          <w:p w:rsidR="00C8393C" w:rsidRPr="00DA3653" w:rsidRDefault="00F84EC5" w:rsidP="00F84EC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170</w:t>
            </w:r>
            <w:r w:rsidR="00305DC8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 w:rsidR="00DA3653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8393C" w:rsidRPr="00D351D1" w:rsidRDefault="00F84EC5" w:rsidP="00F84EC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170</w:t>
            </w:r>
            <w:r w:rsidR="00D351D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 w:rsidR="00D351D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DA3653" w:rsidRDefault="00724066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7145D6" w:rsidRDefault="00724066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C8393C" w:rsidRPr="00FA6B2F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C8393C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ծառայողների քանակը, որից կին՝</w:t>
            </w:r>
          </w:p>
        </w:tc>
        <w:tc>
          <w:tcPr>
            <w:tcW w:w="1276" w:type="dxa"/>
            <w:vAlign w:val="center"/>
          </w:tcPr>
          <w:p w:rsidR="00C8393C" w:rsidRPr="00A11EEE" w:rsidRDefault="00A11EEE" w:rsidP="00A11EE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94</w:t>
            </w:r>
            <w:r w:rsidR="00305DC8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 w:rsidR="00D351D1"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  <w:vAlign w:val="center"/>
          </w:tcPr>
          <w:p w:rsidR="00C8393C" w:rsidRPr="00A11EEE" w:rsidRDefault="00D351D1" w:rsidP="00A11EE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</w:t>
            </w:r>
            <w:r w:rsidR="00A11EE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/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 w:rsidR="00A11EE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D351D1" w:rsidRDefault="007145D6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724066" w:rsidRDefault="00724066" w:rsidP="00A11EE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C8393C" w:rsidRPr="00724066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C8393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ՔԿԱԳ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-ի աշխատակիցների քանակը </w:t>
            </w:r>
          </w:p>
        </w:tc>
        <w:tc>
          <w:tcPr>
            <w:tcW w:w="1276" w:type="dxa"/>
            <w:vAlign w:val="center"/>
          </w:tcPr>
          <w:p w:rsidR="00C8393C" w:rsidRPr="00D351D1" w:rsidRDefault="00D351D1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8393C" w:rsidRPr="00D351D1" w:rsidRDefault="00D351D1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724066" w:rsidRDefault="00724066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C8393C" w:rsidRPr="00061D2A" w:rsidTr="00CE4B42">
        <w:trPr>
          <w:trHeight w:val="114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C8393C" w:rsidRPr="00061D2A" w:rsidRDefault="00C8393C" w:rsidP="000E2C0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Աշխատողների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724066" w:rsidP="00BC038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           </w:t>
            </w:r>
            <w:r w:rsidR="00BC038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C8393C" w:rsidRPr="00061D2A" w:rsidTr="00CE4B42">
        <w:trPr>
          <w:trHeight w:val="211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0E2C03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ՏԻՄ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-երի, աշխատակազմի գործունեության վերաբերյալ բնակիչների կողմից ստացվող դիմում-բողոքների թվի նվազում ,%</w:t>
            </w:r>
          </w:p>
        </w:tc>
        <w:tc>
          <w:tcPr>
            <w:tcW w:w="1276" w:type="dxa"/>
            <w:vAlign w:val="center"/>
          </w:tcPr>
          <w:p w:rsidR="00C8393C" w:rsidRPr="00A11EEE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vAlign w:val="center"/>
          </w:tcPr>
          <w:p w:rsidR="00C8393C" w:rsidRPr="00A11EEE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A11EEE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A11EEE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</w:tr>
      <w:tr w:rsidR="00C8393C" w:rsidRPr="00061D2A" w:rsidTr="00CE4B42">
        <w:trPr>
          <w:trHeight w:val="1852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C8393C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C8393C" w:rsidRPr="00724066" w:rsidTr="00CE4B42">
        <w:trPr>
          <w:trHeight w:val="1327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C8393C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Հողի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հարկի և գույքահարկի բազայում առկա անճշտությունների նվազեցում,%</w:t>
            </w:r>
          </w:p>
        </w:tc>
        <w:tc>
          <w:tcPr>
            <w:tcW w:w="1276" w:type="dxa"/>
            <w:vAlign w:val="center"/>
          </w:tcPr>
          <w:p w:rsidR="00C8393C" w:rsidRPr="00A11EEE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vAlign w:val="center"/>
          </w:tcPr>
          <w:p w:rsidR="00C8393C" w:rsidRPr="00A11EEE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A11EEE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724066" w:rsidRDefault="00724066" w:rsidP="000E2C0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--</w:t>
            </w:r>
          </w:p>
        </w:tc>
      </w:tr>
      <w:tr w:rsidR="00C8393C" w:rsidRPr="00061D2A" w:rsidTr="00CE4B4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C8393C" w:rsidRPr="00061D2A" w:rsidRDefault="00C8393C" w:rsidP="000E2C0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Համայնքապետարանի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աշխատակազմի աշխատանքային  օրերի թիվը տարվա ընթացքում</w:t>
            </w:r>
          </w:p>
        </w:tc>
        <w:tc>
          <w:tcPr>
            <w:tcW w:w="1276" w:type="dxa"/>
            <w:vAlign w:val="center"/>
          </w:tcPr>
          <w:p w:rsidR="00C8393C" w:rsidRPr="00482D1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</w:t>
            </w:r>
            <w:r w:rsidR="00482D1A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8393C" w:rsidRPr="00482D1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</w:t>
            </w:r>
            <w:r w:rsidR="00482D1A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C8393C" w:rsidRPr="00724066" w:rsidTr="00CE4B4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A11EEE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պաշտոնական ինտե</w:t>
            </w:r>
            <w:r w:rsidR="00A11EE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նետային  կայքի  գործունեության օրերի թիվը</w:t>
            </w:r>
          </w:p>
        </w:tc>
        <w:tc>
          <w:tcPr>
            <w:tcW w:w="1276" w:type="dxa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365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365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724066" w:rsidRDefault="00724066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C8393C" w:rsidRPr="00724066" w:rsidTr="00CE4B4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C8393C" w:rsidRPr="00061D2A" w:rsidRDefault="00C8393C" w:rsidP="00C8393C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ստացված մեկ դիմումին պատասխանելու միջին ժամանակը </w:t>
            </w:r>
          </w:p>
        </w:tc>
        <w:tc>
          <w:tcPr>
            <w:tcW w:w="1276" w:type="dxa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724066" w:rsidRDefault="00724066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724066" w:rsidRDefault="00724066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C8393C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C8393C" w:rsidRPr="00061D2A" w:rsidRDefault="00C8393C" w:rsidP="000E2C03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Բնակչությանը մատուցվող հանրային ծառայությունների որակը </w:t>
            </w:r>
          </w:p>
        </w:tc>
        <w:tc>
          <w:tcPr>
            <w:tcW w:w="1276" w:type="dxa"/>
            <w:vAlign w:val="center"/>
          </w:tcPr>
          <w:p w:rsidR="00C8393C" w:rsidRPr="00061D2A" w:rsidRDefault="00C8393C" w:rsidP="000E2C0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C8393C" w:rsidRPr="00061D2A" w:rsidRDefault="000E2C03" w:rsidP="00BC038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C8393C" w:rsidRPr="00061D2A" w:rsidRDefault="00BC038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C8393C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C8393C" w:rsidRPr="00061D2A" w:rsidRDefault="00C8393C" w:rsidP="000E2C0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C8393C" w:rsidRPr="00B649DE" w:rsidRDefault="00B649DE" w:rsidP="00C62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649DE">
              <w:rPr>
                <w:rFonts w:ascii="GHEA Grapalat" w:hAnsi="GHEA Grapalat"/>
                <w:b/>
                <w:sz w:val="20"/>
                <w:szCs w:val="20"/>
                <w:lang w:val="hy-AM"/>
              </w:rPr>
              <w:t>86</w:t>
            </w:r>
            <w:r w:rsidRPr="00B649DE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="00A11EEE" w:rsidRPr="00B649DE">
              <w:rPr>
                <w:rFonts w:ascii="GHEA Grapalat" w:hAnsi="GHEA Grapalat"/>
                <w:b/>
                <w:sz w:val="20"/>
                <w:szCs w:val="20"/>
                <w:lang w:val="hy-AM"/>
              </w:rPr>
              <w:t>618.3</w:t>
            </w:r>
          </w:p>
        </w:tc>
        <w:tc>
          <w:tcPr>
            <w:tcW w:w="1276" w:type="dxa"/>
          </w:tcPr>
          <w:p w:rsidR="00C8393C" w:rsidRPr="00B649DE" w:rsidRDefault="00B649DE" w:rsidP="00C62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649DE">
              <w:rPr>
                <w:rFonts w:ascii="GHEA Grapalat" w:hAnsi="GHEA Grapalat"/>
                <w:b/>
                <w:sz w:val="20"/>
                <w:szCs w:val="20"/>
                <w:lang w:val="hy-AM"/>
              </w:rPr>
              <w:t>86</w:t>
            </w:r>
            <w:r w:rsidRPr="00B649DE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="00A11EEE" w:rsidRPr="00B649DE">
              <w:rPr>
                <w:rFonts w:ascii="GHEA Grapalat" w:hAnsi="GHEA Grapalat"/>
                <w:b/>
                <w:sz w:val="20"/>
                <w:szCs w:val="20"/>
                <w:lang w:val="hy-AM"/>
              </w:rPr>
              <w:t>618.3</w:t>
            </w:r>
          </w:p>
        </w:tc>
        <w:tc>
          <w:tcPr>
            <w:tcW w:w="1134" w:type="dxa"/>
          </w:tcPr>
          <w:p w:rsidR="00C8393C" w:rsidRPr="00061D2A" w:rsidRDefault="00C8393C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C8393C" w:rsidRPr="00061D2A" w:rsidRDefault="00C8393C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C8393C" w:rsidRPr="00061D2A" w:rsidRDefault="00C8393C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E2C03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0E2C03" w:rsidRPr="00061D2A" w:rsidRDefault="000E2C03" w:rsidP="0029067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90676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290676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Համայնքի սեփականություն հանդիսացող գույքի կառավարում </w:t>
            </w:r>
          </w:p>
        </w:tc>
      </w:tr>
      <w:tr w:rsidR="000E2C03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0E2C03" w:rsidRPr="00061D2A" w:rsidRDefault="00482D1A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22</w:t>
            </w:r>
            <w:r w:rsidR="000E2C03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E2C03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E2C03" w:rsidRPr="00061D2A" w:rsidTr="00CE4B42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E2C03" w:rsidRPr="00061D2A" w:rsidRDefault="000E2C03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0E2C03" w:rsidRPr="00061D2A" w:rsidRDefault="00290676" w:rsidP="00290676">
            <w:pPr>
              <w:tabs>
                <w:tab w:val="left" w:pos="401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չափագրում, անշարժ գույքի գնահատման, գրանցման աշխատանքներ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իրականացնող աշխատակիցների թիվը </w:t>
            </w:r>
          </w:p>
        </w:tc>
        <w:tc>
          <w:tcPr>
            <w:tcW w:w="1276" w:type="dxa"/>
            <w:vAlign w:val="center"/>
          </w:tcPr>
          <w:p w:rsidR="000E2C03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0E2C03" w:rsidRPr="00061D2A" w:rsidRDefault="00290676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0E2C03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0E2C03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BC038C" w:rsidRPr="00061D2A" w:rsidRDefault="00BC038C" w:rsidP="00290676">
            <w:pPr>
              <w:tabs>
                <w:tab w:val="left" w:pos="459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Անշարժ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գույքի գրանցումների քանակը</w:t>
            </w:r>
          </w:p>
        </w:tc>
        <w:tc>
          <w:tcPr>
            <w:tcW w:w="1276" w:type="dxa"/>
            <w:vAlign w:val="center"/>
          </w:tcPr>
          <w:p w:rsidR="00BC038C" w:rsidRPr="002712D5" w:rsidRDefault="002712D5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12D5">
              <w:rPr>
                <w:rFonts w:ascii="GHEA Grapalat" w:hAnsi="GHEA Grapalat"/>
                <w:sz w:val="20"/>
                <w:szCs w:val="20"/>
              </w:rPr>
              <w:t>257</w:t>
            </w:r>
          </w:p>
        </w:tc>
        <w:tc>
          <w:tcPr>
            <w:tcW w:w="1134" w:type="dxa"/>
            <w:vAlign w:val="center"/>
          </w:tcPr>
          <w:p w:rsidR="00BC038C" w:rsidRPr="002712D5" w:rsidRDefault="002712D5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712D5">
              <w:rPr>
                <w:rFonts w:ascii="GHEA Grapalat" w:hAnsi="GHEA Grapalat"/>
                <w:sz w:val="20"/>
                <w:szCs w:val="20"/>
              </w:rPr>
              <w:t>257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7924B0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924B0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7924B0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924B0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C038C" w:rsidRPr="00061D2A" w:rsidRDefault="00BC038C" w:rsidP="00A11EEE">
            <w:pPr>
              <w:tabs>
                <w:tab w:val="left" w:pos="459"/>
              </w:tabs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Չափագրման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ենթակա հողակտորների մակերեսը, </w:t>
            </w:r>
            <w:r w:rsidR="00A11EE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փաթեթ</w:t>
            </w:r>
          </w:p>
        </w:tc>
        <w:tc>
          <w:tcPr>
            <w:tcW w:w="1276" w:type="dxa"/>
            <w:vAlign w:val="center"/>
          </w:tcPr>
          <w:p w:rsidR="00A11EEE" w:rsidRPr="00A11EEE" w:rsidRDefault="00A11EEE" w:rsidP="00A11EEE">
            <w:pPr>
              <w:tabs>
                <w:tab w:val="left" w:pos="-137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ինչև 50 ք.մ.-մինչև 100 փաթեթ, 50-300 ք.մ.-մինչև 50 փաթեթ, 300ք.մ-ից ավելի-մինչև 20 փաթեթ</w:t>
            </w:r>
          </w:p>
          <w:p w:rsidR="00BC038C" w:rsidRPr="00D94EBC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A11EEE" w:rsidRPr="00A11EEE" w:rsidRDefault="00A11EEE" w:rsidP="00A11EEE">
            <w:pPr>
              <w:tabs>
                <w:tab w:val="left" w:pos="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ինչև 50 ք.մ.-մինչև 100 փաթեթ, 50-300 ք.մ.-մինչև 50 փաթեթ, 300ք.մ-ից ավելի-մինչև 20 փաթեթ</w:t>
            </w:r>
          </w:p>
          <w:p w:rsidR="00BC038C" w:rsidRPr="00D94EBC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BC038C" w:rsidRPr="00A11EEE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A11EEE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C038C" w:rsidRPr="00061D2A" w:rsidRDefault="00BC038C" w:rsidP="00290676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սեփականություն համարվող, պետական գրանցման ներկայացվող անշարժ գույքի միավորների թիվը </w:t>
            </w:r>
          </w:p>
        </w:tc>
        <w:tc>
          <w:tcPr>
            <w:tcW w:w="1276" w:type="dxa"/>
            <w:vAlign w:val="center"/>
          </w:tcPr>
          <w:p w:rsidR="00BC038C" w:rsidRPr="00A11EEE" w:rsidRDefault="00A11EEE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</w:p>
        </w:tc>
        <w:tc>
          <w:tcPr>
            <w:tcW w:w="1134" w:type="dxa"/>
            <w:vAlign w:val="center"/>
          </w:tcPr>
          <w:p w:rsidR="00BC038C" w:rsidRPr="00A11EEE" w:rsidRDefault="00A11EEE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CE4B42">
        <w:trPr>
          <w:trHeight w:val="114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BC038C" w:rsidRPr="00061D2A" w:rsidRDefault="00BC038C" w:rsidP="00290676">
            <w:pPr>
              <w:tabs>
                <w:tab w:val="left" w:pos="459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(հարցումների հիման վրա), % </w:t>
            </w:r>
          </w:p>
        </w:tc>
        <w:tc>
          <w:tcPr>
            <w:tcW w:w="1276" w:type="dxa"/>
            <w:vAlign w:val="center"/>
          </w:tcPr>
          <w:p w:rsidR="00BC038C" w:rsidRPr="007924B0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924B0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134" w:type="dxa"/>
            <w:vAlign w:val="center"/>
          </w:tcPr>
          <w:p w:rsidR="00BC038C" w:rsidRPr="007924B0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924B0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BC038C" w:rsidRPr="00061D2A" w:rsidRDefault="00BC038C" w:rsidP="00290676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="00AD7B4C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սեփականություն հանդիսացող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գույքի կառավարման և տեղեկատվական ծառայությունների մատուցման համակարգի առկայությունը 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390" w:type="dxa"/>
          </w:tcPr>
          <w:p w:rsidR="00BC038C" w:rsidRPr="00061D2A" w:rsidRDefault="00D94EB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25</w:t>
            </w:r>
            <w:r w:rsidR="00BC038C"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="00BC038C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</w:tcPr>
          <w:p w:rsidR="00BC038C" w:rsidRPr="00061D2A" w:rsidRDefault="00D94EB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25</w:t>
            </w:r>
            <w:r w:rsidR="00BC038C"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="00BC038C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34" w:type="dxa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C038C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BC038C" w:rsidRPr="00061D2A" w:rsidRDefault="00BC038C" w:rsidP="005E787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3. Ընդհանուր բնույթի համայնքային ծառայությունների մատուցում</w:t>
            </w:r>
          </w:p>
        </w:tc>
      </w:tr>
      <w:tr w:rsidR="00BC038C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BC038C" w:rsidRPr="00061D2A" w:rsidRDefault="00D94EB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22</w:t>
            </w:r>
            <w:r w:rsidR="00BC038C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C038C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C038C" w:rsidRPr="00061D2A" w:rsidTr="00CE4B42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BC038C" w:rsidRPr="00061D2A" w:rsidRDefault="00BC038C" w:rsidP="00DF4571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Այցելուների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թիվը </w:t>
            </w:r>
          </w:p>
          <w:p w:rsidR="00BC038C" w:rsidRPr="00061D2A" w:rsidRDefault="00BC038C" w:rsidP="00DF4571">
            <w:pPr>
              <w:pStyle w:val="a6"/>
              <w:spacing w:after="0" w:line="20" w:lineRule="atLeast"/>
              <w:ind w:left="502"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BC038C" w:rsidRPr="00E86520" w:rsidRDefault="00E86520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520">
              <w:rPr>
                <w:rFonts w:ascii="GHEA Grapalat" w:hAnsi="GHEA Grapalat"/>
                <w:sz w:val="20"/>
                <w:szCs w:val="20"/>
              </w:rPr>
              <w:t>2</w:t>
            </w:r>
            <w:r w:rsidR="00BC038C" w:rsidRPr="00E8652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vAlign w:val="center"/>
          </w:tcPr>
          <w:p w:rsidR="00BC038C" w:rsidRPr="00E86520" w:rsidRDefault="00E86520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520">
              <w:rPr>
                <w:rFonts w:ascii="GHEA Grapalat" w:hAnsi="GHEA Grapalat"/>
                <w:sz w:val="20"/>
                <w:szCs w:val="20"/>
              </w:rPr>
              <w:t>2</w:t>
            </w:r>
            <w:r w:rsidR="00BC038C" w:rsidRPr="00E8652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նախնական պայմանավորվածության</w:t>
            </w:r>
          </w:p>
        </w:tc>
      </w:tr>
      <w:tr w:rsidR="00BC038C" w:rsidRPr="00061D2A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C038C" w:rsidRPr="00061D2A" w:rsidRDefault="00BC038C" w:rsidP="00DF4571">
            <w:pPr>
              <w:spacing w:after="0" w:line="20" w:lineRule="atLeast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Ցուցանակների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276" w:type="dxa"/>
            <w:vAlign w:val="center"/>
          </w:tcPr>
          <w:p w:rsidR="00BC038C" w:rsidRPr="00E86520" w:rsidRDefault="00E86520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86520"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BC038C" w:rsidRPr="00E86520" w:rsidRDefault="00E86520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86520"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BC038C" w:rsidRPr="00CA76ED" w:rsidRDefault="00BC038C" w:rsidP="00DF4571">
            <w:pPr>
              <w:tabs>
                <w:tab w:val="left" w:pos="317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այցելած հյուրերի </w:t>
            </w:r>
            <w:r w:rsidR="00CA76E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թիվը</w:t>
            </w:r>
          </w:p>
        </w:tc>
        <w:tc>
          <w:tcPr>
            <w:tcW w:w="1276" w:type="dxa"/>
            <w:vAlign w:val="center"/>
          </w:tcPr>
          <w:p w:rsidR="00BC038C" w:rsidRPr="00E86520" w:rsidRDefault="00E86520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520">
              <w:rPr>
                <w:rFonts w:ascii="GHEA Grapalat" w:hAnsi="GHEA Grapalat"/>
                <w:sz w:val="20"/>
                <w:szCs w:val="20"/>
              </w:rPr>
              <w:t>2</w:t>
            </w:r>
            <w:r w:rsidR="00BC038C" w:rsidRPr="00E8652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134" w:type="dxa"/>
            <w:vAlign w:val="center"/>
          </w:tcPr>
          <w:p w:rsidR="00BC038C" w:rsidRPr="00E86520" w:rsidRDefault="00E86520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520">
              <w:rPr>
                <w:rFonts w:ascii="GHEA Grapalat" w:hAnsi="GHEA Grapalat"/>
                <w:sz w:val="20"/>
                <w:szCs w:val="20"/>
              </w:rPr>
              <w:t>2</w:t>
            </w:r>
            <w:r w:rsidR="00BC038C" w:rsidRPr="00E8652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BC038C" w:rsidRPr="00061D2A" w:rsidRDefault="00BC038C" w:rsidP="005E787F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Համայնքում պատրաստված ցուցանակների թիվը </w:t>
            </w:r>
          </w:p>
        </w:tc>
        <w:tc>
          <w:tcPr>
            <w:tcW w:w="1276" w:type="dxa"/>
            <w:vAlign w:val="center"/>
          </w:tcPr>
          <w:p w:rsidR="00BC038C" w:rsidRPr="00E86520" w:rsidRDefault="00E86520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86520"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BC038C" w:rsidRPr="00E86520" w:rsidRDefault="00E86520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86520"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724066" w:rsidTr="00CE4B42">
        <w:trPr>
          <w:trHeight w:val="114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BC038C" w:rsidRPr="00061D2A" w:rsidRDefault="00BC038C" w:rsidP="00DF4571">
            <w:pPr>
              <w:tabs>
                <w:tab w:val="left" w:pos="317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ի նախորդ տարվա բյուջեի կատարման վերաբերյալ արտաքին աուդիտի անցկացման փաստը 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724066" w:rsidRDefault="00724066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BC038C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BC038C" w:rsidRPr="00061D2A" w:rsidRDefault="00BC038C" w:rsidP="00DF4571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կառավարումը</w:t>
            </w:r>
          </w:p>
        </w:tc>
        <w:tc>
          <w:tcPr>
            <w:tcW w:w="1276" w:type="dxa"/>
            <w:vAlign w:val="center"/>
          </w:tcPr>
          <w:p w:rsidR="00BC038C" w:rsidRPr="00061D2A" w:rsidRDefault="00BC038C" w:rsidP="005E787F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BC038C" w:rsidRPr="00A11EEE" w:rsidRDefault="00A11EE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 w:cs="Courier New"/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 w:rsidR="00BC038C" w:rsidRPr="00A11EE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="00BC038C" w:rsidRPr="00A11EE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</w:tcPr>
          <w:p w:rsidR="00BC038C" w:rsidRPr="00A11EEE" w:rsidRDefault="00A11EE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11EEE">
              <w:rPr>
                <w:rFonts w:ascii="GHEA Grapalat" w:hAnsi="GHEA Grapalat" w:cs="Courier New"/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 w:rsidR="00BC038C" w:rsidRPr="00A11EEE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="00BC038C" w:rsidRPr="00A11EE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34" w:type="dxa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BC038C" w:rsidRPr="00061D2A" w:rsidRDefault="00BC038C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C038C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BC038C" w:rsidRPr="00061D2A" w:rsidRDefault="00BC038C" w:rsidP="00D344A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4. Համայնքի վարչական շենքի արդիականացում </w:t>
            </w:r>
          </w:p>
          <w:p w:rsidR="00BC038C" w:rsidRPr="00061D2A" w:rsidRDefault="00BC038C" w:rsidP="00D344A6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C038C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BC038C" w:rsidRPr="00061D2A" w:rsidRDefault="00A11EE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2022</w:t>
            </w:r>
            <w:r w:rsidR="00BC038C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C038C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C038C" w:rsidRPr="00061D2A" w:rsidTr="00CE4B42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BC038C" w:rsidRPr="00061D2A" w:rsidRDefault="00BC038C" w:rsidP="00DF4571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Ծրագրի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BC038C" w:rsidRPr="00C51131" w:rsidRDefault="00C51131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5113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BC038C" w:rsidRPr="00C51131" w:rsidRDefault="00C51131" w:rsidP="005E787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5113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C038C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BC038C" w:rsidRPr="00061D2A" w:rsidRDefault="00BC038C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BC038C" w:rsidRPr="00061D2A" w:rsidRDefault="00BC038C" w:rsidP="00D344A6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Ձեռք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բերվող  համակարգիչների քանակը</w:t>
            </w:r>
            <w:r w:rsidR="00A11EE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/ մոնիտոր / </w:t>
            </w:r>
          </w:p>
        </w:tc>
        <w:tc>
          <w:tcPr>
            <w:tcW w:w="1276" w:type="dxa"/>
            <w:vAlign w:val="center"/>
          </w:tcPr>
          <w:p w:rsidR="00BC038C" w:rsidRPr="00061D2A" w:rsidRDefault="00A11EE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  <w:tc>
          <w:tcPr>
            <w:tcW w:w="1134" w:type="dxa"/>
            <w:vAlign w:val="center"/>
          </w:tcPr>
          <w:p w:rsidR="00BC038C" w:rsidRPr="00061D2A" w:rsidRDefault="00A11EE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</w:t>
            </w:r>
          </w:p>
        </w:tc>
        <w:tc>
          <w:tcPr>
            <w:tcW w:w="1275" w:type="dxa"/>
            <w:gridSpan w:val="4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C038C" w:rsidRPr="00061D2A" w:rsidRDefault="00BC038C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ED122E" w:rsidRPr="00061D2A" w:rsidRDefault="00ED122E" w:rsidP="00ED122E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Ձեռք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բերվող  տպիչ սարքերի  քանակը (3-ը մեկում)</w:t>
            </w:r>
          </w:p>
        </w:tc>
        <w:tc>
          <w:tcPr>
            <w:tcW w:w="1276" w:type="dxa"/>
            <w:vAlign w:val="center"/>
          </w:tcPr>
          <w:p w:rsidR="00ED122E" w:rsidRPr="00061D2A" w:rsidRDefault="00A11EE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  <w:vAlign w:val="center"/>
          </w:tcPr>
          <w:p w:rsidR="00ED122E" w:rsidRPr="00061D2A" w:rsidRDefault="00A11EE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ED122E" w:rsidRPr="00061D2A" w:rsidRDefault="00ED122E" w:rsidP="00D344A6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Վարչական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շենքի վերանորոգված արտաքին պատեր, ք.մ</w:t>
            </w:r>
          </w:p>
        </w:tc>
        <w:tc>
          <w:tcPr>
            <w:tcW w:w="1276" w:type="dxa"/>
            <w:vAlign w:val="center"/>
          </w:tcPr>
          <w:p w:rsidR="00ED122E" w:rsidRPr="00061D2A" w:rsidRDefault="00E5569A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42</w:t>
            </w:r>
          </w:p>
        </w:tc>
        <w:tc>
          <w:tcPr>
            <w:tcW w:w="1134" w:type="dxa"/>
            <w:vAlign w:val="center"/>
          </w:tcPr>
          <w:p w:rsidR="00ED122E" w:rsidRPr="00061D2A" w:rsidRDefault="00E5569A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42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rPr>
          <w:trHeight w:val="56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390" w:type="dxa"/>
          </w:tcPr>
          <w:p w:rsidR="00ED122E" w:rsidRPr="00061D2A" w:rsidRDefault="00ED122E" w:rsidP="00D344A6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Աշխատակազմի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աշխատողների կարծիքը սարքավորումներով ապահովվածության մասին</w:t>
            </w:r>
          </w:p>
        </w:tc>
        <w:tc>
          <w:tcPr>
            <w:tcW w:w="1276" w:type="dxa"/>
            <w:vAlign w:val="center"/>
          </w:tcPr>
          <w:p w:rsidR="00ED122E" w:rsidRPr="00061D2A" w:rsidRDefault="008C2BFD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ED122E" w:rsidRPr="00061D2A" w:rsidRDefault="008C2BFD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ED122E" w:rsidRPr="00061D2A" w:rsidRDefault="00ED122E" w:rsidP="00D344A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 աշխատողների համար աշխատանքի համար հարմարավետ միջավայրի ստեղծում</w:t>
            </w:r>
          </w:p>
        </w:tc>
        <w:tc>
          <w:tcPr>
            <w:tcW w:w="1276" w:type="dxa"/>
            <w:vAlign w:val="center"/>
          </w:tcPr>
          <w:p w:rsidR="00ED122E" w:rsidRPr="00061D2A" w:rsidRDefault="00ED122E" w:rsidP="005E787F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ED122E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ED122E" w:rsidRPr="00061D2A" w:rsidRDefault="00E5569A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82855</w:t>
            </w:r>
            <w:r w:rsidR="00ED122E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276" w:type="dxa"/>
          </w:tcPr>
          <w:p w:rsidR="00ED122E" w:rsidRPr="00061D2A" w:rsidRDefault="00E5569A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82855</w:t>
            </w:r>
            <w:r w:rsidR="00ED122E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134" w:type="dxa"/>
          </w:tcPr>
          <w:p w:rsidR="00ED122E" w:rsidRPr="00061D2A" w:rsidRDefault="00ED122E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ED122E" w:rsidRPr="00061D2A" w:rsidRDefault="00ED122E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ED122E" w:rsidRPr="00061D2A" w:rsidRDefault="00ED122E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122E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5. Գեոդեզիա և քարտեզագրում </w:t>
            </w:r>
          </w:p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122E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ED122E" w:rsidRPr="00061D2A" w:rsidRDefault="00E5569A" w:rsidP="00E5569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2022</w:t>
            </w:r>
            <w:r w:rsidR="00ED122E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D122E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D122E" w:rsidRPr="00061D2A" w:rsidTr="00CE4B42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ED122E" w:rsidRPr="00061D2A" w:rsidRDefault="00ED122E" w:rsidP="00D344A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ED122E" w:rsidRPr="00061D2A" w:rsidRDefault="00ED122E" w:rsidP="00D344A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Հատակագծերի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և նիշերի ճշտում</w:t>
            </w:r>
            <w:r w:rsidR="00E5569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հա</w:t>
            </w:r>
          </w:p>
        </w:tc>
        <w:tc>
          <w:tcPr>
            <w:tcW w:w="1276" w:type="dxa"/>
            <w:vAlign w:val="center"/>
          </w:tcPr>
          <w:p w:rsidR="00ED122E" w:rsidRPr="00061D2A" w:rsidRDefault="00E5569A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17387.84</w:t>
            </w:r>
          </w:p>
        </w:tc>
        <w:tc>
          <w:tcPr>
            <w:tcW w:w="1134" w:type="dxa"/>
            <w:vAlign w:val="center"/>
          </w:tcPr>
          <w:p w:rsidR="00ED122E" w:rsidRPr="00061D2A" w:rsidRDefault="00E5569A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17387.84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rPr>
          <w:trHeight w:val="47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ED122E" w:rsidRPr="00061D2A" w:rsidRDefault="00ED122E" w:rsidP="00D344A6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Անճշտությունների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կարգավորումը</w:t>
            </w:r>
            <w:r w:rsidR="00E5569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հա</w:t>
            </w:r>
          </w:p>
        </w:tc>
        <w:tc>
          <w:tcPr>
            <w:tcW w:w="1276" w:type="dxa"/>
            <w:vAlign w:val="center"/>
          </w:tcPr>
          <w:p w:rsidR="00ED122E" w:rsidRPr="00061D2A" w:rsidRDefault="00E5569A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4.2</w:t>
            </w:r>
          </w:p>
        </w:tc>
        <w:tc>
          <w:tcPr>
            <w:tcW w:w="1134" w:type="dxa"/>
            <w:vAlign w:val="center"/>
          </w:tcPr>
          <w:p w:rsidR="00ED122E" w:rsidRPr="00061D2A" w:rsidRDefault="00E5569A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4.2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ED122E" w:rsidRPr="00061D2A" w:rsidRDefault="00ED122E" w:rsidP="00587353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Քաղաքաշինության բնականոն գործունեությ</w:t>
            </w:r>
            <w:r w:rsidR="00587353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իրականացման ապահովում</w:t>
            </w:r>
          </w:p>
        </w:tc>
        <w:tc>
          <w:tcPr>
            <w:tcW w:w="1276" w:type="dxa"/>
            <w:vAlign w:val="center"/>
          </w:tcPr>
          <w:p w:rsidR="00ED122E" w:rsidRPr="00061D2A" w:rsidRDefault="00ED122E" w:rsidP="005E787F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="00E5569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</w:tcPr>
          <w:p w:rsidR="00ED122E" w:rsidRPr="00061D2A" w:rsidRDefault="00ED122E" w:rsidP="005E787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="00E5569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061D2A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134" w:type="dxa"/>
          </w:tcPr>
          <w:p w:rsidR="00ED122E" w:rsidRPr="00061D2A" w:rsidRDefault="00ED122E" w:rsidP="005E787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ED122E" w:rsidRPr="00061D2A" w:rsidRDefault="00273CB0" w:rsidP="00273CB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</w:tcPr>
          <w:p w:rsidR="00ED122E" w:rsidRPr="00061D2A" w:rsidRDefault="00273CB0" w:rsidP="00273CB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ED122E" w:rsidRPr="00061D2A" w:rsidRDefault="00ED122E" w:rsidP="0097479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ED122E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Համայնքում պաշտպանության ոլորտին աջակցություն </w:t>
            </w:r>
          </w:p>
          <w:p w:rsidR="00ED122E" w:rsidRPr="00061D2A" w:rsidRDefault="00ED122E" w:rsidP="0097479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122E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ED122E" w:rsidRPr="00061D2A" w:rsidRDefault="00E5569A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2022</w:t>
            </w:r>
            <w:r w:rsidR="00ED122E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D122E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D122E" w:rsidRPr="00061D2A" w:rsidTr="00CE4B42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ED122E" w:rsidRPr="00061D2A" w:rsidRDefault="00ED122E" w:rsidP="00517D17">
            <w:pPr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ED122E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E5569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E5569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ED122E" w:rsidRPr="00061D2A" w:rsidRDefault="00ED122E" w:rsidP="0097479C">
            <w:pPr>
              <w:spacing w:after="0" w:line="240" w:lineRule="auto"/>
              <w:ind w:right="-96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Շտաբաուսումնական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վարժանքների թիվը </w:t>
            </w:r>
          </w:p>
        </w:tc>
        <w:tc>
          <w:tcPr>
            <w:tcW w:w="1276" w:type="dxa"/>
            <w:vAlign w:val="center"/>
          </w:tcPr>
          <w:p w:rsidR="00ED122E" w:rsidRPr="00061D2A" w:rsidRDefault="00E5569A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48</w:t>
            </w:r>
          </w:p>
        </w:tc>
        <w:tc>
          <w:tcPr>
            <w:tcW w:w="1134" w:type="dxa"/>
            <w:vAlign w:val="center"/>
          </w:tcPr>
          <w:p w:rsidR="00ED122E" w:rsidRPr="00061D2A" w:rsidRDefault="00E5569A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48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ED122E" w:rsidRPr="00061D2A" w:rsidRDefault="00ED122E" w:rsidP="00587353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lang w:val="hy-AM"/>
              </w:rPr>
              <w:t xml:space="preserve">ԱԻ  «Ճգնաժամային կառավարման ակադեմիա» </w:t>
            </w: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lang w:val="hy-AM"/>
              </w:rPr>
              <w:lastRenderedPageBreak/>
              <w:t>ուսումնական պարապմունքների մասնակիցների թիվը</w:t>
            </w:r>
          </w:p>
        </w:tc>
        <w:tc>
          <w:tcPr>
            <w:tcW w:w="1276" w:type="dxa"/>
            <w:vAlign w:val="center"/>
          </w:tcPr>
          <w:p w:rsidR="00ED122E" w:rsidRPr="00061D2A" w:rsidRDefault="00E5569A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4</w:t>
            </w:r>
            <w:r w:rsidR="00517D17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ED122E" w:rsidRPr="00061D2A" w:rsidRDefault="00E5569A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="00ED122E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ED122E" w:rsidRPr="00061D2A" w:rsidRDefault="00ED122E" w:rsidP="0097479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աջակցությունը քաղաքացիական պաշտպանությանը </w:t>
            </w:r>
          </w:p>
        </w:tc>
        <w:tc>
          <w:tcPr>
            <w:tcW w:w="1276" w:type="dxa"/>
            <w:vAlign w:val="center"/>
          </w:tcPr>
          <w:p w:rsidR="00ED122E" w:rsidRPr="00061D2A" w:rsidRDefault="00517D17" w:rsidP="0097479C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ED122E" w:rsidRPr="00061D2A" w:rsidRDefault="00ED122E" w:rsidP="0097479C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Համայնքում բնակվող զինապարտ քաղաքացիների գրանցամատյանի վարում</w:t>
            </w:r>
          </w:p>
        </w:tc>
        <w:tc>
          <w:tcPr>
            <w:tcW w:w="1276" w:type="dxa"/>
            <w:vAlign w:val="center"/>
          </w:tcPr>
          <w:p w:rsidR="00ED122E" w:rsidRPr="00061D2A" w:rsidRDefault="00517D17" w:rsidP="0097479C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ED122E" w:rsidRPr="00061D2A" w:rsidRDefault="00273CB0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ED122E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ED122E" w:rsidRPr="00061D2A" w:rsidRDefault="00E5569A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21 0</w:t>
            </w:r>
            <w:r w:rsidR="00ED122E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276" w:type="dxa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E5569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1 0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134" w:type="dxa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D122E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ED122E" w:rsidRPr="00061D2A" w:rsidRDefault="00ED122E" w:rsidP="0097479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3.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ED122E" w:rsidRPr="00B649DE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</w:t>
            </w:r>
            <w:r w:rsidR="00B649D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արտակարգ իրավիճակների ժամանակ բնակչությանը  աջակցության ցուցաբերում</w:t>
            </w:r>
          </w:p>
        </w:tc>
      </w:tr>
      <w:tr w:rsidR="00ED122E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ED122E" w:rsidRPr="00061D2A" w:rsidRDefault="00ED122E" w:rsidP="00E5569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E5569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D122E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ED122E" w:rsidRPr="00061D2A" w:rsidRDefault="00ED122E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17D17" w:rsidRPr="00061D2A" w:rsidTr="00CE4B42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17D17" w:rsidRPr="00061D2A" w:rsidRDefault="00517D17" w:rsidP="0097479C">
            <w:pPr>
              <w:spacing w:after="0" w:line="240" w:lineRule="auto"/>
              <w:ind w:right="-69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իրականացման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</w:p>
          <w:p w:rsidR="00517D17" w:rsidRPr="00061D2A" w:rsidRDefault="00517D17" w:rsidP="0097479C">
            <w:pPr>
              <w:tabs>
                <w:tab w:val="left" w:pos="54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517D17" w:rsidRPr="002B1829" w:rsidRDefault="002B1829" w:rsidP="009747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1829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17D17" w:rsidRPr="002B1829" w:rsidRDefault="002B1829" w:rsidP="009747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1829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17D17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17D17" w:rsidRPr="00061D2A" w:rsidRDefault="00517D17" w:rsidP="00463885">
            <w:pPr>
              <w:tabs>
                <w:tab w:val="left" w:pos="401"/>
              </w:tabs>
              <w:spacing w:after="0" w:line="240" w:lineRule="auto"/>
              <w:ind w:right="-96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Փրկարար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ծառայությունների աշխատանքից համայնքի բնակչության բավարարվածության աստիճանը, %</w:t>
            </w:r>
          </w:p>
        </w:tc>
        <w:tc>
          <w:tcPr>
            <w:tcW w:w="1276" w:type="dxa"/>
            <w:vAlign w:val="center"/>
          </w:tcPr>
          <w:p w:rsidR="00517D17" w:rsidRPr="00061D2A" w:rsidRDefault="00E5569A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="00517D17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517D17" w:rsidRPr="00061D2A" w:rsidRDefault="00E5569A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="00517D17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17D17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17D17" w:rsidRPr="00061D2A" w:rsidRDefault="00517D17" w:rsidP="0097479C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Համայնքում հանրային անվտանգության մարկարդակի բարձրացում,  %</w:t>
            </w:r>
          </w:p>
        </w:tc>
        <w:tc>
          <w:tcPr>
            <w:tcW w:w="1276" w:type="dxa"/>
            <w:vAlign w:val="center"/>
          </w:tcPr>
          <w:p w:rsidR="00517D17" w:rsidRPr="00061D2A" w:rsidRDefault="00E5569A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="00587353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517D17" w:rsidRPr="00061D2A" w:rsidRDefault="00E5569A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="00587353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17D17" w:rsidRPr="00061D2A" w:rsidTr="00CE4B4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17D17" w:rsidRPr="00061D2A" w:rsidRDefault="00517D17" w:rsidP="004638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աջակցությունը փրկարար ծառայություններին</w:t>
            </w:r>
          </w:p>
        </w:tc>
        <w:tc>
          <w:tcPr>
            <w:tcW w:w="1276" w:type="dxa"/>
            <w:vAlign w:val="center"/>
          </w:tcPr>
          <w:p w:rsidR="00517D17" w:rsidRPr="00061D2A" w:rsidRDefault="00517D17" w:rsidP="0097479C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17D17" w:rsidRPr="00061D2A" w:rsidTr="00CE4B4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17D17" w:rsidRPr="00061D2A" w:rsidRDefault="00517D17" w:rsidP="00587353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 xml:space="preserve">Համայնքում հանրային անվտանգության մակարդակը, % </w:t>
            </w:r>
          </w:p>
        </w:tc>
        <w:tc>
          <w:tcPr>
            <w:tcW w:w="1276" w:type="dxa"/>
            <w:vAlign w:val="center"/>
          </w:tcPr>
          <w:p w:rsidR="00517D17" w:rsidRPr="00061D2A" w:rsidRDefault="00E5569A" w:rsidP="0097479C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  <w:r w:rsidR="00517D17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517D17" w:rsidRPr="00061D2A" w:rsidRDefault="00E5569A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  <w:r w:rsidR="00517D17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17D17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17D17" w:rsidRPr="00061D2A" w:rsidRDefault="00517D17" w:rsidP="00E5569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276" w:type="dxa"/>
          </w:tcPr>
          <w:p w:rsidR="00517D17" w:rsidRPr="00061D2A" w:rsidRDefault="00517D17" w:rsidP="0097479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134" w:type="dxa"/>
          </w:tcPr>
          <w:p w:rsidR="00517D17" w:rsidRPr="00061D2A" w:rsidRDefault="00517D17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517D17" w:rsidRPr="00061D2A" w:rsidRDefault="00517D17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17D17" w:rsidRPr="00061D2A" w:rsidRDefault="00517D17" w:rsidP="0097479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17D17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17D17" w:rsidRPr="00061D2A" w:rsidRDefault="00517D17" w:rsidP="00463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517D17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17D17" w:rsidRPr="00061D2A" w:rsidRDefault="00517D17" w:rsidP="0046388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վարչական տարածքում  աղբահանության, սանիտարական մաքրման  և  բարեկարգման  աշխատանքների կազմակերպում</w:t>
            </w:r>
          </w:p>
        </w:tc>
      </w:tr>
      <w:tr w:rsidR="00517D17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517D17" w:rsidRPr="00061D2A" w:rsidRDefault="00E5569A" w:rsidP="00E5569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2022</w:t>
            </w:r>
            <w:r w:rsidR="00517D17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17D17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Փաստ.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ն</w:t>
            </w:r>
          </w:p>
        </w:tc>
      </w:tr>
      <w:tr w:rsidR="00517D17" w:rsidRPr="00061D2A" w:rsidTr="00CE4B42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17D17" w:rsidRPr="00061D2A" w:rsidRDefault="00517D17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390" w:type="dxa"/>
          </w:tcPr>
          <w:p w:rsidR="00517D17" w:rsidRPr="00061D2A" w:rsidRDefault="00517D17" w:rsidP="00463885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Կանաչապատում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իրականացնող աշխատակիցների թիվը</w:t>
            </w:r>
          </w:p>
        </w:tc>
        <w:tc>
          <w:tcPr>
            <w:tcW w:w="1276" w:type="dxa"/>
            <w:vAlign w:val="center"/>
          </w:tcPr>
          <w:p w:rsidR="00517D17" w:rsidRPr="00061D2A" w:rsidRDefault="00517D17" w:rsidP="00E5569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="00E5569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34" w:type="dxa"/>
            <w:vAlign w:val="center"/>
          </w:tcPr>
          <w:p w:rsidR="00517D17" w:rsidRPr="00061D2A" w:rsidRDefault="00517D17" w:rsidP="00E5569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="00E5569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275" w:type="dxa"/>
            <w:gridSpan w:val="4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17D17" w:rsidRPr="00061D2A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Աղբահանություն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իրականացնող աշխատակիցների թիվը </w:t>
            </w:r>
          </w:p>
        </w:tc>
        <w:tc>
          <w:tcPr>
            <w:tcW w:w="1276" w:type="dxa"/>
            <w:vAlign w:val="center"/>
          </w:tcPr>
          <w:p w:rsidR="00783D79" w:rsidRPr="00061D2A" w:rsidRDefault="00E5569A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45</w:t>
            </w:r>
          </w:p>
        </w:tc>
        <w:tc>
          <w:tcPr>
            <w:tcW w:w="1134" w:type="dxa"/>
            <w:vAlign w:val="center"/>
          </w:tcPr>
          <w:p w:rsidR="00783D79" w:rsidRPr="00061D2A" w:rsidRDefault="00E5569A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45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Սանիտարական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մաքրում իրականացնող աշխատակիցների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E5569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  <w:r w:rsidR="00E5569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E5569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  <w:r w:rsidR="00E5569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Ձյան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մաքրում իրականացնող աշխատակիցների թիվը </w:t>
            </w:r>
          </w:p>
        </w:tc>
        <w:tc>
          <w:tcPr>
            <w:tcW w:w="1276" w:type="dxa"/>
            <w:vAlign w:val="center"/>
          </w:tcPr>
          <w:p w:rsidR="00783D79" w:rsidRPr="00061D2A" w:rsidRDefault="00E5569A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  <w:vAlign w:val="center"/>
          </w:tcPr>
          <w:p w:rsidR="00783D79" w:rsidRPr="00061D2A" w:rsidRDefault="00E5569A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Ձյան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մաքրում իրականացնող  մեքենաների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E5569A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783D79" w:rsidRPr="00061D2A" w:rsidRDefault="00E5569A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64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Աղբատար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մեքենաների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E5569A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19</w:t>
            </w:r>
          </w:p>
        </w:tc>
        <w:tc>
          <w:tcPr>
            <w:tcW w:w="1134" w:type="dxa"/>
            <w:vAlign w:val="center"/>
          </w:tcPr>
          <w:p w:rsidR="00783D79" w:rsidRPr="00061D2A" w:rsidRDefault="00E5569A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19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565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Աղբամանների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թիվը 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(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մեծ/փոքր</w:t>
            </w:r>
            <w:r w:rsidRPr="00061D2A">
              <w:rPr>
                <w:rFonts w:ascii="GHEA Grapalat" w:hAnsi="GHEA Grapalat"/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783D79" w:rsidRPr="003B0382" w:rsidRDefault="00E86520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0382">
              <w:rPr>
                <w:rFonts w:ascii="GHEA Grapalat" w:hAnsi="GHEA Grapalat"/>
                <w:sz w:val="20"/>
                <w:szCs w:val="20"/>
              </w:rPr>
              <w:t>105</w:t>
            </w:r>
            <w:r w:rsidR="00775CAF" w:rsidRPr="003B0382">
              <w:rPr>
                <w:rFonts w:ascii="GHEA Grapalat" w:hAnsi="GHEA Grapalat"/>
                <w:sz w:val="20"/>
                <w:szCs w:val="20"/>
                <w:lang w:val="hy-AM"/>
              </w:rPr>
              <w:t>3/15</w:t>
            </w:r>
          </w:p>
        </w:tc>
        <w:tc>
          <w:tcPr>
            <w:tcW w:w="1134" w:type="dxa"/>
            <w:vAlign w:val="center"/>
          </w:tcPr>
          <w:p w:rsidR="00783D79" w:rsidRPr="00061D2A" w:rsidRDefault="00E86520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105</w:t>
            </w:r>
            <w:r w:rsidR="00775CA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3/15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546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երանորոգված հենապատեր</w:t>
            </w:r>
            <w:r w:rsidR="00775CA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 ք.մ</w:t>
            </w:r>
          </w:p>
        </w:tc>
        <w:tc>
          <w:tcPr>
            <w:tcW w:w="1276" w:type="dxa"/>
            <w:vAlign w:val="center"/>
          </w:tcPr>
          <w:p w:rsidR="00783D79" w:rsidRPr="00061D2A" w:rsidRDefault="00775CAF" w:rsidP="00775CA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250</w:t>
            </w:r>
          </w:p>
        </w:tc>
        <w:tc>
          <w:tcPr>
            <w:tcW w:w="1134" w:type="dxa"/>
            <w:vAlign w:val="center"/>
          </w:tcPr>
          <w:p w:rsidR="00783D79" w:rsidRPr="00061D2A" w:rsidRDefault="00775CAF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783D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36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463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Վերանորոգված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եզրաքարեր</w:t>
            </w:r>
            <w:r w:rsidR="00775CAF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,գ.մ</w:t>
            </w:r>
          </w:p>
        </w:tc>
        <w:tc>
          <w:tcPr>
            <w:tcW w:w="1276" w:type="dxa"/>
            <w:vAlign w:val="center"/>
          </w:tcPr>
          <w:p w:rsidR="00783D79" w:rsidRPr="00061D2A" w:rsidRDefault="00775CAF" w:rsidP="00775CA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65</w:t>
            </w:r>
            <w:r w:rsidR="00783D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783D79" w:rsidRPr="00061D2A" w:rsidRDefault="00775CAF" w:rsidP="00775CA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65</w:t>
            </w:r>
            <w:r w:rsidR="00783D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723760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A40FF7" w:rsidRDefault="00783D79" w:rsidP="0046388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Տեղադրված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նստարանների և աղբամաններ</w:t>
            </w:r>
            <w:r w:rsidR="00A40FF7" w:rsidRPr="00A40FF7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ի թիվը</w:t>
            </w:r>
          </w:p>
        </w:tc>
        <w:tc>
          <w:tcPr>
            <w:tcW w:w="1276" w:type="dxa"/>
            <w:vAlign w:val="center"/>
          </w:tcPr>
          <w:p w:rsidR="00783D79" w:rsidRPr="00E86520" w:rsidRDefault="00F1042A" w:rsidP="00517D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520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86520">
              <w:rPr>
                <w:rFonts w:ascii="GHEA Grapalat" w:hAnsi="GHEA Grapalat"/>
                <w:sz w:val="20"/>
                <w:szCs w:val="20"/>
              </w:rPr>
              <w:t>8</w:t>
            </w:r>
            <w:r w:rsidR="00775CAF" w:rsidRPr="00E86520">
              <w:rPr>
                <w:rFonts w:ascii="GHEA Grapalat" w:hAnsi="GHEA Grapalat"/>
                <w:sz w:val="20"/>
                <w:szCs w:val="20"/>
                <w:lang w:val="hy-AM"/>
              </w:rPr>
              <w:t>/918</w:t>
            </w:r>
          </w:p>
        </w:tc>
        <w:tc>
          <w:tcPr>
            <w:tcW w:w="1134" w:type="dxa"/>
            <w:vAlign w:val="center"/>
          </w:tcPr>
          <w:p w:rsidR="00783D79" w:rsidRPr="00E86520" w:rsidRDefault="00F1042A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520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86520">
              <w:rPr>
                <w:rFonts w:ascii="GHEA Grapalat" w:hAnsi="GHEA Grapalat"/>
                <w:sz w:val="20"/>
                <w:szCs w:val="20"/>
              </w:rPr>
              <w:t>8</w:t>
            </w:r>
            <w:r w:rsidR="00775CAF" w:rsidRPr="00E86520">
              <w:rPr>
                <w:rFonts w:ascii="GHEA Grapalat" w:hAnsi="GHEA Grapalat"/>
                <w:sz w:val="20"/>
                <w:szCs w:val="20"/>
                <w:lang w:val="hy-AM"/>
              </w:rPr>
              <w:t>/918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3B0382" w:rsidRDefault="00E86520" w:rsidP="00517D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B038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3B0382" w:rsidRDefault="003B0382" w:rsidP="00517D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B0382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783D79" w:rsidRPr="00061D2A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spacing w:after="0" w:line="240" w:lineRule="auto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Ձեռք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բերված ինքնաթափ–աղբատար մեքենաների թիվը</w:t>
            </w:r>
          </w:p>
        </w:tc>
        <w:tc>
          <w:tcPr>
            <w:tcW w:w="1276" w:type="dxa"/>
            <w:vAlign w:val="center"/>
          </w:tcPr>
          <w:p w:rsidR="00783D79" w:rsidRPr="00B22791" w:rsidRDefault="00B22791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83D79" w:rsidRPr="00B22791" w:rsidRDefault="00B22791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401"/>
              </w:tabs>
              <w:spacing w:after="0" w:line="240" w:lineRule="auto"/>
              <w:ind w:right="-69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Ոլորտի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աշխատակից-ների թիվը / կին</w:t>
            </w:r>
          </w:p>
        </w:tc>
        <w:tc>
          <w:tcPr>
            <w:tcW w:w="1276" w:type="dxa"/>
            <w:vAlign w:val="center"/>
          </w:tcPr>
          <w:p w:rsidR="00783D79" w:rsidRPr="00061D2A" w:rsidRDefault="003748BE" w:rsidP="00775CA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240</w:t>
            </w:r>
            <w:r w:rsidR="00783D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 w:rsidR="00775CA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  <w:vAlign w:val="center"/>
          </w:tcPr>
          <w:p w:rsidR="00783D79" w:rsidRPr="00061D2A" w:rsidRDefault="003748BE" w:rsidP="00775CA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240</w:t>
            </w:r>
            <w:r w:rsidR="00783D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 w:rsidR="00775CAF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401"/>
              </w:tabs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կանաչա պատ ընդհանուր տարածքը,  հա</w:t>
            </w:r>
          </w:p>
        </w:tc>
        <w:tc>
          <w:tcPr>
            <w:tcW w:w="1276" w:type="dxa"/>
            <w:vAlign w:val="center"/>
          </w:tcPr>
          <w:p w:rsidR="00783D79" w:rsidRPr="003B0382" w:rsidRDefault="00894C9D" w:rsidP="00894C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0382">
              <w:rPr>
                <w:rFonts w:ascii="GHEA Grapalat" w:hAnsi="GHEA Grapalat"/>
                <w:sz w:val="20"/>
                <w:szCs w:val="20"/>
                <w:lang w:val="hy-AM"/>
              </w:rPr>
              <w:t>184.95</w:t>
            </w:r>
          </w:p>
        </w:tc>
        <w:tc>
          <w:tcPr>
            <w:tcW w:w="1134" w:type="dxa"/>
            <w:vAlign w:val="center"/>
          </w:tcPr>
          <w:p w:rsidR="00783D79" w:rsidRPr="003B0382" w:rsidRDefault="00894C9D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0382">
              <w:rPr>
                <w:rFonts w:ascii="GHEA Grapalat" w:hAnsi="GHEA Grapalat"/>
                <w:sz w:val="20"/>
                <w:szCs w:val="20"/>
                <w:lang w:val="hy-AM"/>
              </w:rPr>
              <w:t>184.95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Խնամված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կանաչ տարածքների մակերեսը, հա </w:t>
            </w:r>
          </w:p>
        </w:tc>
        <w:tc>
          <w:tcPr>
            <w:tcW w:w="1276" w:type="dxa"/>
            <w:vAlign w:val="center"/>
          </w:tcPr>
          <w:p w:rsidR="00783D79" w:rsidRPr="003B0382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B038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C51131">
              <w:rPr>
                <w:rFonts w:ascii="GHEA Grapalat" w:hAnsi="GHEA Grapalat"/>
                <w:sz w:val="20"/>
                <w:szCs w:val="20"/>
              </w:rPr>
              <w:t>3</w:t>
            </w:r>
            <w:r w:rsidR="00894C9D" w:rsidRPr="003B038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B0382" w:rsidRPr="003B0382">
              <w:rPr>
                <w:rFonts w:ascii="GHEA Grapalat" w:hAnsi="GHEA Grapalat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783D79" w:rsidRPr="003B0382" w:rsidRDefault="00C51131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894C9D" w:rsidRPr="003B038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B0382" w:rsidRPr="003B0382">
              <w:rPr>
                <w:rFonts w:ascii="GHEA Grapalat" w:hAnsi="GHEA Grapalat"/>
                <w:sz w:val="20"/>
                <w:szCs w:val="20"/>
              </w:rPr>
              <w:t>52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Սանիտարական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մաքրման ենթարկված տարածքների մակերեսը, ք.մ.</w:t>
            </w:r>
          </w:p>
        </w:tc>
        <w:tc>
          <w:tcPr>
            <w:tcW w:w="1276" w:type="dxa"/>
            <w:vAlign w:val="center"/>
          </w:tcPr>
          <w:p w:rsidR="00783D79" w:rsidRPr="003B0382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0382">
              <w:rPr>
                <w:rFonts w:ascii="GHEA Grapalat" w:hAnsi="GHEA Grapalat"/>
                <w:sz w:val="20"/>
                <w:szCs w:val="20"/>
                <w:lang w:val="hy-AM"/>
              </w:rPr>
              <w:t>685000</w:t>
            </w:r>
          </w:p>
        </w:tc>
        <w:tc>
          <w:tcPr>
            <w:tcW w:w="1134" w:type="dxa"/>
            <w:vAlign w:val="center"/>
          </w:tcPr>
          <w:p w:rsidR="00783D79" w:rsidRPr="003B0382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0382">
              <w:rPr>
                <w:rFonts w:ascii="GHEA Grapalat" w:hAnsi="GHEA Grapalat"/>
                <w:sz w:val="20"/>
                <w:szCs w:val="20"/>
                <w:lang w:val="hy-AM"/>
              </w:rPr>
              <w:t>685000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56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Աղբատար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մեքենաների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894C9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894C9D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Բնակչությունից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աղբահանության համար գանձվող վճարի չափը 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250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250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Համայնքի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տարածքում ցանված ավազի/ աղի կշիռը</w:t>
            </w:r>
          </w:p>
        </w:tc>
        <w:tc>
          <w:tcPr>
            <w:tcW w:w="1276" w:type="dxa"/>
            <w:vAlign w:val="center"/>
          </w:tcPr>
          <w:p w:rsidR="00783D79" w:rsidRPr="00061D2A" w:rsidRDefault="00894C9D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275/74</w:t>
            </w:r>
          </w:p>
        </w:tc>
        <w:tc>
          <w:tcPr>
            <w:tcW w:w="1134" w:type="dxa"/>
            <w:vAlign w:val="center"/>
          </w:tcPr>
          <w:p w:rsidR="00783D79" w:rsidRPr="00061D2A" w:rsidRDefault="00894C9D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275/74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375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Մեքենա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-սարքավորումների ձեռք բերում</w:t>
            </w:r>
          </w:p>
        </w:tc>
        <w:tc>
          <w:tcPr>
            <w:tcW w:w="1276" w:type="dxa"/>
            <w:vAlign w:val="center"/>
          </w:tcPr>
          <w:p w:rsidR="00783D79" w:rsidRPr="003B0382" w:rsidRDefault="003B0382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B0382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83D79" w:rsidRPr="003B0382" w:rsidRDefault="003B0382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B0382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Աղբահանության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 ծառայության մատուցման հաճախականությունը (շաբաթվա կտրվածքով) </w:t>
            </w:r>
          </w:p>
        </w:tc>
        <w:tc>
          <w:tcPr>
            <w:tcW w:w="1276" w:type="dxa"/>
            <w:vAlign w:val="center"/>
          </w:tcPr>
          <w:p w:rsidR="00783D79" w:rsidRPr="00061D2A" w:rsidRDefault="00894C9D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1134" w:type="dxa"/>
            <w:vAlign w:val="center"/>
          </w:tcPr>
          <w:p w:rsidR="00783D79" w:rsidRPr="00061D2A" w:rsidRDefault="00894C9D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Կանաչապատման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ծառայության մատուցման ամիսների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2E0F72">
            <w:pPr>
              <w:tabs>
                <w:tab w:val="left" w:pos="317"/>
                <w:tab w:val="left" w:pos="573"/>
              </w:tabs>
              <w:spacing w:after="0" w:line="240" w:lineRule="auto"/>
              <w:ind w:right="-69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Սանիտարական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մաքրման ծառայության մատուցման ամիսների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783D79" w:rsidRPr="00061D2A" w:rsidRDefault="00783D79" w:rsidP="002E0F72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ղբահանության, սանիտարական մաքրման և բերեկարգման  ծ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ro-RO"/>
              </w:rPr>
              <w:t>առայությ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061D2A">
              <w:rPr>
                <w:rFonts w:ascii="GHEA Grapalat" w:hAnsi="GHEA Grapalat" w:cs="Arial Armenian"/>
                <w:color w:val="000000" w:themeColor="text1"/>
                <w:sz w:val="20"/>
                <w:szCs w:val="20"/>
                <w:lang w:val="ro-RO"/>
              </w:rPr>
              <w:t>ն մատուցման մատչելիությունից և որակից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բնակիչների բավարարվածության աստիճանը (հարցումների հիման վրա)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517D1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783D79" w:rsidRPr="00061D2A" w:rsidRDefault="00894C9D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676575.9</w:t>
            </w:r>
          </w:p>
        </w:tc>
        <w:tc>
          <w:tcPr>
            <w:tcW w:w="1276" w:type="dxa"/>
          </w:tcPr>
          <w:p w:rsidR="00783D79" w:rsidRPr="00061D2A" w:rsidRDefault="00894C9D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676575.9</w:t>
            </w:r>
          </w:p>
        </w:tc>
        <w:tc>
          <w:tcPr>
            <w:tcW w:w="1134" w:type="dxa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83D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783D79" w:rsidRPr="00061D2A" w:rsidRDefault="00783D79" w:rsidP="00C73BE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2.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Համայնքի վարչական տարածքում  լուսավորության ցանցի սպասարկում և ընդլայնում </w:t>
            </w:r>
          </w:p>
        </w:tc>
      </w:tr>
      <w:tr w:rsidR="00783D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783D79" w:rsidRPr="00061D2A" w:rsidRDefault="00894C9D" w:rsidP="00894C9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2022</w:t>
            </w:r>
            <w:r w:rsidR="00783D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83D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3D79" w:rsidRPr="00061D2A" w:rsidTr="00CE4B42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390" w:type="dxa"/>
          </w:tcPr>
          <w:p w:rsidR="00783D79" w:rsidRPr="00061D2A" w:rsidRDefault="00783D79" w:rsidP="00D325D8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Համայնքապետարանից՝ փողոցների գիշերային լուսավորության անցկացման աշխատանքները կազմակերպող և վերահսկող աշխատակիցների թիվը</w:t>
            </w:r>
          </w:p>
        </w:tc>
        <w:tc>
          <w:tcPr>
            <w:tcW w:w="1276" w:type="dxa"/>
            <w:vAlign w:val="center"/>
          </w:tcPr>
          <w:p w:rsidR="00783D79" w:rsidRPr="00467D57" w:rsidRDefault="009C25F8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67D5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67D57" w:rsidRPr="00467D57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83D79" w:rsidRPr="00467D57" w:rsidRDefault="009C25F8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67D5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67D57" w:rsidRPr="00467D57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D325D8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Առկա լուսավորության համակարգի հենասյուների թիվը</w:t>
            </w:r>
          </w:p>
        </w:tc>
        <w:tc>
          <w:tcPr>
            <w:tcW w:w="1276" w:type="dxa"/>
            <w:vAlign w:val="center"/>
          </w:tcPr>
          <w:p w:rsidR="00783D79" w:rsidRPr="00467D57" w:rsidRDefault="00467D57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67D57">
              <w:rPr>
                <w:rFonts w:ascii="GHEA Grapalat" w:hAnsi="GHEA Grapalat"/>
                <w:sz w:val="20"/>
                <w:szCs w:val="20"/>
              </w:rPr>
              <w:t>4328</w:t>
            </w:r>
          </w:p>
        </w:tc>
        <w:tc>
          <w:tcPr>
            <w:tcW w:w="1134" w:type="dxa"/>
            <w:vAlign w:val="center"/>
          </w:tcPr>
          <w:p w:rsidR="00783D79" w:rsidRPr="00467D57" w:rsidRDefault="00467D57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67D57">
              <w:rPr>
                <w:rFonts w:ascii="GHEA Grapalat" w:hAnsi="GHEA Grapalat"/>
                <w:sz w:val="20"/>
                <w:szCs w:val="20"/>
              </w:rPr>
              <w:t>4328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090286" w:rsidRPr="00724066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090286" w:rsidRPr="00061D2A" w:rsidRDefault="00090286" w:rsidP="00E561B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Փողոցների  լուսավորության համակարգի ընդհանուր երկարությունը, մ</w:t>
            </w:r>
          </w:p>
        </w:tc>
        <w:tc>
          <w:tcPr>
            <w:tcW w:w="1276" w:type="dxa"/>
            <w:vAlign w:val="center"/>
          </w:tcPr>
          <w:p w:rsidR="00090286" w:rsidRPr="00735CD6" w:rsidRDefault="00735CD6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5CD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35CD6">
              <w:rPr>
                <w:rFonts w:ascii="GHEA Grapalat" w:hAnsi="GHEA Grapalat"/>
                <w:sz w:val="20"/>
                <w:szCs w:val="20"/>
              </w:rPr>
              <w:t>6</w:t>
            </w:r>
            <w:r w:rsidR="00F1243B" w:rsidRPr="00735CD6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1134" w:type="dxa"/>
            <w:vAlign w:val="center"/>
          </w:tcPr>
          <w:p w:rsidR="00090286" w:rsidRPr="00735CD6" w:rsidRDefault="00735CD6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5CD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35CD6">
              <w:rPr>
                <w:rFonts w:ascii="GHEA Grapalat" w:hAnsi="GHEA Grapalat"/>
                <w:sz w:val="20"/>
                <w:szCs w:val="20"/>
              </w:rPr>
              <w:t>6</w:t>
            </w:r>
            <w:r w:rsidR="00F1243B" w:rsidRPr="00735CD6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1275" w:type="dxa"/>
            <w:gridSpan w:val="4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090286" w:rsidRPr="00724066" w:rsidRDefault="0072406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090286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090286" w:rsidRPr="00061D2A" w:rsidRDefault="00090286" w:rsidP="00E561B7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Փոխարինված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էներգախնայող լուսատուների թիվը</w:t>
            </w:r>
          </w:p>
        </w:tc>
        <w:tc>
          <w:tcPr>
            <w:tcW w:w="1276" w:type="dxa"/>
            <w:vAlign w:val="center"/>
          </w:tcPr>
          <w:p w:rsidR="00090286" w:rsidRPr="00735CD6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5CD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735CD6" w:rsidRPr="00735CD6">
              <w:rPr>
                <w:rFonts w:ascii="GHEA Grapalat" w:hAnsi="GHEA Grapalat"/>
                <w:sz w:val="20"/>
                <w:szCs w:val="20"/>
              </w:rPr>
              <w:t>733</w:t>
            </w:r>
          </w:p>
        </w:tc>
        <w:tc>
          <w:tcPr>
            <w:tcW w:w="1134" w:type="dxa"/>
            <w:vAlign w:val="center"/>
          </w:tcPr>
          <w:p w:rsidR="00090286" w:rsidRPr="00735CD6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35CD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735CD6" w:rsidRPr="00735CD6">
              <w:rPr>
                <w:rFonts w:ascii="GHEA Grapalat" w:hAnsi="GHEA Grapalat"/>
                <w:sz w:val="20"/>
                <w:szCs w:val="20"/>
              </w:rPr>
              <w:t>733</w:t>
            </w:r>
          </w:p>
        </w:tc>
        <w:tc>
          <w:tcPr>
            <w:tcW w:w="1275" w:type="dxa"/>
            <w:gridSpan w:val="4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0286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090286" w:rsidRPr="00061D2A" w:rsidRDefault="00090286" w:rsidP="00E561B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Գիշերային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լուսավորված փողոցների թիվը</w:t>
            </w:r>
          </w:p>
        </w:tc>
        <w:tc>
          <w:tcPr>
            <w:tcW w:w="1276" w:type="dxa"/>
            <w:vAlign w:val="center"/>
          </w:tcPr>
          <w:p w:rsidR="00090286" w:rsidRPr="00061D2A" w:rsidRDefault="00467D57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 w:rsidR="00F1243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  <w:vAlign w:val="center"/>
          </w:tcPr>
          <w:p w:rsidR="00090286" w:rsidRPr="00061D2A" w:rsidRDefault="00467D57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 w:rsidR="00F1243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275" w:type="dxa"/>
            <w:gridSpan w:val="4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0286" w:rsidRPr="00061D2A" w:rsidTr="00CE4B42">
        <w:trPr>
          <w:trHeight w:val="81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090286" w:rsidRPr="00061D2A" w:rsidRDefault="00090286" w:rsidP="00783D7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Առկա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լուսատուների էներգախնայողու- թյունը,   կվտ</w:t>
            </w:r>
          </w:p>
        </w:tc>
        <w:tc>
          <w:tcPr>
            <w:tcW w:w="1276" w:type="dxa"/>
            <w:vAlign w:val="center"/>
          </w:tcPr>
          <w:p w:rsidR="00090286" w:rsidRPr="00467D57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336 </w:t>
            </w:r>
            <w:r w:rsidR="00467D57">
              <w:rPr>
                <w:rFonts w:ascii="GHEA Grapalat" w:hAnsi="GHEA Grapalat"/>
                <w:color w:val="000000" w:themeColor="text1"/>
                <w:sz w:val="20"/>
                <w:szCs w:val="20"/>
              </w:rPr>
              <w:t>796</w:t>
            </w:r>
          </w:p>
        </w:tc>
        <w:tc>
          <w:tcPr>
            <w:tcW w:w="1134" w:type="dxa"/>
            <w:vAlign w:val="center"/>
          </w:tcPr>
          <w:p w:rsidR="00090286" w:rsidRPr="00467D57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336 </w:t>
            </w:r>
            <w:r w:rsidR="00467D57">
              <w:rPr>
                <w:rFonts w:ascii="GHEA Grapalat" w:hAnsi="GHEA Grapalat"/>
                <w:color w:val="000000" w:themeColor="text1"/>
                <w:sz w:val="20"/>
                <w:szCs w:val="20"/>
              </w:rPr>
              <w:t>796</w:t>
            </w:r>
          </w:p>
        </w:tc>
        <w:tc>
          <w:tcPr>
            <w:tcW w:w="1275" w:type="dxa"/>
            <w:gridSpan w:val="4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0286" w:rsidRPr="00061D2A" w:rsidTr="00CE4B4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090286" w:rsidRPr="00061D2A" w:rsidRDefault="00090286" w:rsidP="00E561B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 / ձմռանը</w:t>
            </w:r>
          </w:p>
        </w:tc>
        <w:tc>
          <w:tcPr>
            <w:tcW w:w="1276" w:type="dxa"/>
            <w:vAlign w:val="center"/>
          </w:tcPr>
          <w:p w:rsidR="00090286" w:rsidRPr="00F1243B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5/7</w:t>
            </w:r>
          </w:p>
        </w:tc>
        <w:tc>
          <w:tcPr>
            <w:tcW w:w="1134" w:type="dxa"/>
            <w:vAlign w:val="center"/>
          </w:tcPr>
          <w:p w:rsidR="00090286" w:rsidRPr="00061D2A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5/7</w:t>
            </w:r>
          </w:p>
        </w:tc>
        <w:tc>
          <w:tcPr>
            <w:tcW w:w="1275" w:type="dxa"/>
            <w:gridSpan w:val="4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0286" w:rsidRPr="00061D2A" w:rsidTr="00CE4B4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090286" w:rsidRPr="00061D2A" w:rsidRDefault="00090286" w:rsidP="00F1243B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Լուսատուների փոխարինման հաճախականությունը (</w:t>
            </w:r>
            <w:r w:rsidR="00F1243B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տարվա  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կտրվածքով)</w:t>
            </w:r>
          </w:p>
        </w:tc>
        <w:tc>
          <w:tcPr>
            <w:tcW w:w="1276" w:type="dxa"/>
            <w:vAlign w:val="center"/>
          </w:tcPr>
          <w:p w:rsidR="00090286" w:rsidRPr="00061D2A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25 %</w:t>
            </w:r>
          </w:p>
        </w:tc>
        <w:tc>
          <w:tcPr>
            <w:tcW w:w="1134" w:type="dxa"/>
            <w:vAlign w:val="center"/>
          </w:tcPr>
          <w:p w:rsidR="00090286" w:rsidRPr="00061D2A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25 %</w:t>
            </w:r>
          </w:p>
        </w:tc>
        <w:tc>
          <w:tcPr>
            <w:tcW w:w="1275" w:type="dxa"/>
            <w:gridSpan w:val="4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90286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090286" w:rsidRPr="00061D2A" w:rsidRDefault="00090286" w:rsidP="00E561B7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Համայնքում էներգախնայող լամպերով լուսավորվող տարածքների մակերեսի տեսակարար կշիռը լուսավորվող տարածքների ընդհանուր մակերեսի մեջ,  % </w:t>
            </w:r>
          </w:p>
        </w:tc>
        <w:tc>
          <w:tcPr>
            <w:tcW w:w="1276" w:type="dxa"/>
            <w:vAlign w:val="center"/>
          </w:tcPr>
          <w:p w:rsidR="00090286" w:rsidRPr="00061D2A" w:rsidRDefault="00F1243B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="00090286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090286" w:rsidRPr="00061D2A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="00090286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90286" w:rsidRPr="00061D2A" w:rsidRDefault="00090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83D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E561B7">
            <w:pPr>
              <w:spacing w:after="0"/>
              <w:ind w:right="-69"/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Բնակիչների 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բավարարվածությունը համայնքում գիշերային </w:t>
            </w:r>
          </w:p>
          <w:p w:rsidR="00783D79" w:rsidRPr="00061D2A" w:rsidRDefault="00783D79" w:rsidP="00E561B7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լուսավորվածությունից, %</w:t>
            </w:r>
          </w:p>
        </w:tc>
        <w:tc>
          <w:tcPr>
            <w:tcW w:w="1276" w:type="dxa"/>
            <w:vAlign w:val="center"/>
          </w:tcPr>
          <w:p w:rsidR="00783D79" w:rsidRPr="00061D2A" w:rsidRDefault="00F1243B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5</w:t>
            </w:r>
            <w:r w:rsidR="00090286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783D79" w:rsidRPr="00061D2A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="00783D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83D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783D79" w:rsidRPr="00061D2A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163867</w:t>
            </w:r>
            <w:r w:rsidR="00783D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276" w:type="dxa"/>
          </w:tcPr>
          <w:p w:rsidR="00783D79" w:rsidRPr="00061D2A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163867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134" w:type="dxa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783D79" w:rsidRPr="00061D2A" w:rsidRDefault="00783D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83D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783D79" w:rsidRPr="00061D2A" w:rsidRDefault="00783D79" w:rsidP="00E561B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3.  Համայնքի բազմաբնակարան շենքերի վերելակների սպասարկում և պահպանում</w:t>
            </w:r>
          </w:p>
        </w:tc>
      </w:tr>
      <w:tr w:rsidR="00783D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783D79" w:rsidRPr="00061D2A" w:rsidRDefault="00783D79" w:rsidP="00F1243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F1243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83D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3D79" w:rsidRPr="00061D2A" w:rsidTr="00CE4B42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783D79" w:rsidRPr="00061D2A" w:rsidRDefault="00783D79" w:rsidP="00E561B7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Գ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ործող վերելակների քանակը 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5C4A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</w:t>
            </w:r>
            <w:r w:rsidR="00F1243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</w:t>
            </w:r>
            <w:r w:rsidR="00F1243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783D79" w:rsidRPr="00061D2A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783D79" w:rsidRPr="00061D2A" w:rsidRDefault="00783D79" w:rsidP="00E561B7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երելակների բնականոն աշխատանքը սպասարկող աշխատակիցների թիվը</w:t>
            </w:r>
          </w:p>
        </w:tc>
        <w:tc>
          <w:tcPr>
            <w:tcW w:w="1276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</w:t>
            </w:r>
          </w:p>
        </w:tc>
        <w:tc>
          <w:tcPr>
            <w:tcW w:w="1134" w:type="dxa"/>
            <w:vAlign w:val="center"/>
          </w:tcPr>
          <w:p w:rsidR="00783D79" w:rsidRPr="00061D2A" w:rsidRDefault="00783D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</w:t>
            </w:r>
          </w:p>
        </w:tc>
        <w:tc>
          <w:tcPr>
            <w:tcW w:w="1275" w:type="dxa"/>
            <w:gridSpan w:val="4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783D79" w:rsidRPr="00061D2A" w:rsidRDefault="00783D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724066" w:rsidTr="00CE4B42">
        <w:trPr>
          <w:trHeight w:val="61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863532" w:rsidRDefault="00863532" w:rsidP="00974AC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</w:rPr>
            </w:pPr>
          </w:p>
          <w:p w:rsidR="005C4A79" w:rsidRPr="00061D2A" w:rsidRDefault="005C4A79" w:rsidP="00974AC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Վերելակների քանակը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</w:t>
            </w:r>
            <w:r w:rsidR="00F1243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F1243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</w:t>
            </w:r>
            <w:r w:rsidR="00F1243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F1243B" w:rsidP="00A6104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724066" w:rsidRDefault="00724066" w:rsidP="00A6104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5C4A79" w:rsidRPr="00061D2A" w:rsidTr="00CE4B42">
        <w:trPr>
          <w:trHeight w:val="114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Վերանորոգված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վերելակներ ունեցող բազմաբնակարան շենքերի տեսակարար կշիռը ընդհանուրի մեջ, 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99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99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5A04CC" w:rsidRDefault="005A04CC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724066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Աբովյան համայնքի բնակչությանը մատուցվող՝ վերելակների սպասարկման և  պահպանման  ծառայության որակը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724066" w:rsidRDefault="0072406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97570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276" w:type="dxa"/>
          </w:tcPr>
          <w:p w:rsidR="005C4A79" w:rsidRPr="00061D2A" w:rsidRDefault="00F1243B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97570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13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F5477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4.  Համայնքի գերեզմանատների  սպասարկում և պահպանում</w:t>
            </w:r>
          </w:p>
        </w:tc>
      </w:tr>
      <w:tr w:rsidR="005C4A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5C4A79" w:rsidRPr="00061D2A" w:rsidRDefault="005C4A79" w:rsidP="00F1243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F1243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395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864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 թյուն</w:t>
            </w:r>
          </w:p>
        </w:tc>
      </w:tr>
      <w:tr w:rsidR="005C4A79" w:rsidRPr="00061D2A" w:rsidTr="00CE4B42">
        <w:trPr>
          <w:trHeight w:val="36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F17FE5" w:rsidP="003C64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Վերանորոգվ</w:t>
            </w:r>
            <w:r>
              <w:rPr>
                <w:rFonts w:ascii="GHEA Grapalat" w:hAnsi="GHEA Grapalat" w:cs="Sylfaen"/>
                <w:color w:val="000000" w:themeColor="text1"/>
                <w:sz w:val="20"/>
              </w:rPr>
              <w:t>ող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ճանապարհներ, մ</w:t>
            </w:r>
          </w:p>
        </w:tc>
        <w:tc>
          <w:tcPr>
            <w:tcW w:w="1276" w:type="dxa"/>
            <w:vAlign w:val="center"/>
          </w:tcPr>
          <w:p w:rsidR="005C4A79" w:rsidRPr="00061D2A" w:rsidRDefault="004A1A25" w:rsidP="003C64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</w:t>
            </w:r>
            <w:r w:rsidR="00883C83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12628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700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061D2A" w:rsidRDefault="00F17FE5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70</w:t>
            </w:r>
            <w:r w:rsidR="0012628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4A1A25" w:rsidRDefault="00F17FE5" w:rsidP="003C642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   ---</w:t>
            </w:r>
          </w:p>
        </w:tc>
        <w:tc>
          <w:tcPr>
            <w:tcW w:w="1864" w:type="dxa"/>
            <w:vAlign w:val="center"/>
          </w:tcPr>
          <w:p w:rsidR="005C4A79" w:rsidRPr="00F17FE5" w:rsidRDefault="00F17FE5" w:rsidP="003C642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F17FE5">
              <w:rPr>
                <w:rFonts w:ascii="GHEA Grapalat" w:hAnsi="GHEA Grapalat"/>
                <w:sz w:val="20"/>
                <w:szCs w:val="20"/>
              </w:rPr>
              <w:t xml:space="preserve">            ---</w:t>
            </w:r>
          </w:p>
        </w:tc>
      </w:tr>
      <w:tr w:rsidR="005C4A79" w:rsidRPr="00061D2A" w:rsidTr="00CE4B42">
        <w:trPr>
          <w:trHeight w:val="77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3C642C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Կառուցված ճանապարհի  երկարությունը, մ</w:t>
            </w:r>
          </w:p>
        </w:tc>
        <w:tc>
          <w:tcPr>
            <w:tcW w:w="1276" w:type="dxa"/>
            <w:vAlign w:val="center"/>
          </w:tcPr>
          <w:p w:rsidR="005C4A79" w:rsidRPr="00883C83" w:rsidRDefault="00883C83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883C83" w:rsidRDefault="00883C83" w:rsidP="00F547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F17FE5" w:rsidRDefault="00F17FE5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C4A79" w:rsidRPr="00F17FE5" w:rsidRDefault="00F17FE5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---</w:t>
            </w:r>
          </w:p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rPr>
          <w:trHeight w:val="55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Գերեզմանատան վիճակը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5C4A7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Աբովյան  համայնքի բնակչությանը մատուցվող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գերեզմանատան պահպանման  ծառայության որակը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Բավարար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Գերեզմանատների համապատաս-խանությունը հատակագծին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Մասամբ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Մասամբ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724066" w:rsidRDefault="0072406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724066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Գերեզմանատան հատակագիծը հաստատված չէ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276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395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6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F5477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5. Համայնքի սեփականություն հանդիսացող բազմաբնակարան շենքերի և շինությունների սպասարկում</w:t>
            </w:r>
          </w:p>
        </w:tc>
      </w:tr>
      <w:tr w:rsidR="005C4A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5C4A79" w:rsidRPr="00061D2A" w:rsidRDefault="00126286" w:rsidP="0012628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2022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061D2A" w:rsidTr="00CE4B42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5C4A79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Համայնքային ոչ առևտրային կազմակերպությունների քանակը, որտեղ կա ջեռուցման համակարգ</w:t>
            </w:r>
          </w:p>
        </w:tc>
        <w:tc>
          <w:tcPr>
            <w:tcW w:w="1276" w:type="dxa"/>
            <w:vAlign w:val="center"/>
          </w:tcPr>
          <w:p w:rsidR="005C4A79" w:rsidRPr="00735CD6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5CD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134" w:type="dxa"/>
            <w:vAlign w:val="center"/>
          </w:tcPr>
          <w:p w:rsidR="005C4A79" w:rsidRPr="00735CD6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5CD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Վթարային բազմաբնակարան շենքերի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Համայնքի ենթակայության բազմաբնակարան շենքերի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126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272</w:t>
            </w:r>
          </w:p>
        </w:tc>
        <w:tc>
          <w:tcPr>
            <w:tcW w:w="1134" w:type="dxa"/>
            <w:vAlign w:val="center"/>
          </w:tcPr>
          <w:p w:rsidR="005C4A79" w:rsidRPr="00061D2A" w:rsidRDefault="0012628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272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F54772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Համայնքային ոչ առևտրային կազմակերպություններում ջեռուցման համակարգի սպաս</w:t>
            </w:r>
            <w:r w:rsidR="00E33AC5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ա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րկում և ընթացիկ վերանորոգում, %</w:t>
            </w:r>
          </w:p>
        </w:tc>
        <w:tc>
          <w:tcPr>
            <w:tcW w:w="1276" w:type="dxa"/>
            <w:vAlign w:val="center"/>
          </w:tcPr>
          <w:p w:rsidR="005C4A79" w:rsidRPr="0091173E" w:rsidRDefault="0091173E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73E">
              <w:rPr>
                <w:rFonts w:ascii="GHEA Grapalat" w:hAnsi="GHEA Grapalat"/>
                <w:sz w:val="20"/>
                <w:szCs w:val="20"/>
              </w:rPr>
              <w:t>7</w:t>
            </w:r>
            <w:r w:rsidR="005C4A79" w:rsidRPr="0091173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5C4A79" w:rsidRPr="0091173E" w:rsidRDefault="0091173E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73E">
              <w:rPr>
                <w:rFonts w:ascii="GHEA Grapalat" w:hAnsi="GHEA Grapalat"/>
                <w:sz w:val="20"/>
                <w:szCs w:val="20"/>
              </w:rPr>
              <w:t>7</w:t>
            </w:r>
            <w:r w:rsidR="005C4A79" w:rsidRPr="0091173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A845CC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963EDB" w:rsidRDefault="005C4A79" w:rsidP="00F54772">
            <w:pPr>
              <w:spacing w:after="0" w:line="20" w:lineRule="atLeast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 w:cs="Arial"/>
                <w:sz w:val="20"/>
                <w:lang w:val="hy-AM"/>
              </w:rPr>
              <w:t>Բազմաբնակարան շենքերի  սպասարկում և ընթացիկ նորոգման ապահովում, %</w:t>
            </w:r>
          </w:p>
        </w:tc>
        <w:tc>
          <w:tcPr>
            <w:tcW w:w="1276" w:type="dxa"/>
            <w:vAlign w:val="center"/>
          </w:tcPr>
          <w:p w:rsidR="005C4A79" w:rsidRPr="00963EDB" w:rsidRDefault="00963EDB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</w:rPr>
              <w:t>8</w:t>
            </w:r>
            <w:r w:rsidR="005C4A79" w:rsidRPr="00963ED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5C4A79" w:rsidRPr="00963EDB" w:rsidRDefault="00963EDB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</w:rPr>
              <w:t>5</w:t>
            </w:r>
            <w:r w:rsidR="005C4A79" w:rsidRPr="00963ED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963EDB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963EDB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Աշխատանքների իրականացումը կախված է համայնքի բյուջեի միջոցների առկայությունից</w:t>
            </w:r>
          </w:p>
        </w:tc>
      </w:tr>
      <w:tr w:rsidR="005C4A79" w:rsidRPr="00A845CC" w:rsidTr="00CE4B42">
        <w:trPr>
          <w:trHeight w:val="114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963EDB" w:rsidRDefault="005C4A79" w:rsidP="00783D7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 w:cs="Arial"/>
                <w:sz w:val="20"/>
                <w:lang w:val="hy-AM"/>
              </w:rPr>
              <w:t>Բազմանակարան վթարային շենքերի պահպանման և սպասարկման որակը, %</w:t>
            </w:r>
          </w:p>
        </w:tc>
        <w:tc>
          <w:tcPr>
            <w:tcW w:w="1276" w:type="dxa"/>
            <w:vAlign w:val="center"/>
          </w:tcPr>
          <w:p w:rsidR="005C4A79" w:rsidRPr="00963EDB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  <w:vAlign w:val="center"/>
          </w:tcPr>
          <w:p w:rsidR="005C4A79" w:rsidRPr="00963EDB" w:rsidRDefault="00963EDB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</w:rPr>
              <w:t>7</w:t>
            </w:r>
            <w:r w:rsidR="005C4A79" w:rsidRPr="00963ED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963EDB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963EDB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Աշխատանքների իրականացումը կախված է համայնքի բյուջեի միջոցների առկայությունից</w:t>
            </w:r>
          </w:p>
        </w:tc>
      </w:tr>
      <w:tr w:rsidR="005C4A79" w:rsidRPr="00061D2A" w:rsidTr="00CE4B4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963EDB" w:rsidRDefault="005C4A79" w:rsidP="003A7D29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lang w:val="hy-AM"/>
              </w:rPr>
              <w:t xml:space="preserve">Համայնքապետարանի և իր  ենթակայության  ոչ առևտրային կազմակերպությունների ջեռոցման </w:t>
            </w:r>
            <w:r w:rsidRPr="00963EDB">
              <w:rPr>
                <w:rFonts w:ascii="GHEA Grapalat" w:hAnsi="GHEA Grapalat"/>
                <w:sz w:val="20"/>
                <w:lang w:val="hy-AM"/>
              </w:rPr>
              <w:lastRenderedPageBreak/>
              <w:t>համակարգի սպասարկման որակը</w:t>
            </w:r>
          </w:p>
        </w:tc>
        <w:tc>
          <w:tcPr>
            <w:tcW w:w="1276" w:type="dxa"/>
            <w:vAlign w:val="center"/>
          </w:tcPr>
          <w:p w:rsidR="005C4A79" w:rsidRPr="00963EDB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134" w:type="dxa"/>
            <w:vAlign w:val="center"/>
          </w:tcPr>
          <w:p w:rsidR="005C4A79" w:rsidRPr="00963EDB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963EDB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963EDB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963EDB" w:rsidRDefault="005C4A79" w:rsidP="003A7D29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lang w:val="hy-AM"/>
              </w:rPr>
              <w:t xml:space="preserve">Բազմաբնակարան շենքերի սպասարկման և ընթացիկ նորոգման աշխատանքների որակը </w:t>
            </w:r>
          </w:p>
        </w:tc>
        <w:tc>
          <w:tcPr>
            <w:tcW w:w="1276" w:type="dxa"/>
            <w:vAlign w:val="center"/>
          </w:tcPr>
          <w:p w:rsidR="005C4A79" w:rsidRPr="00963EDB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963EDB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963EDB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963EDB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3EDB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E33AC5" w:rsidP="00E33AC5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203132.0</w:t>
            </w:r>
          </w:p>
        </w:tc>
        <w:tc>
          <w:tcPr>
            <w:tcW w:w="1276" w:type="dxa"/>
          </w:tcPr>
          <w:p w:rsidR="005C4A79" w:rsidRPr="00061D2A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203132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13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3A7D2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6. Համայնքի բնակչության համար ժամանցի վայրերի ստեղծում</w:t>
            </w:r>
          </w:p>
        </w:tc>
      </w:tr>
      <w:tr w:rsidR="005C4A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5C4A79" w:rsidRPr="00061D2A" w:rsidRDefault="00E33AC5" w:rsidP="00E33AC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2022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395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864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 թյուն</w:t>
            </w:r>
          </w:p>
        </w:tc>
      </w:tr>
      <w:tr w:rsidR="005C4A79" w:rsidRPr="00061D2A" w:rsidTr="00CE4B42">
        <w:trPr>
          <w:trHeight w:val="62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Քաղաքային զբոսայգու մակերեսը, ք.մ.</w:t>
            </w:r>
          </w:p>
        </w:tc>
        <w:tc>
          <w:tcPr>
            <w:tcW w:w="1276" w:type="dxa"/>
            <w:vAlign w:val="center"/>
          </w:tcPr>
          <w:p w:rsidR="005C4A79" w:rsidRPr="003A360C" w:rsidRDefault="004A1A25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360C">
              <w:rPr>
                <w:rFonts w:ascii="GHEA Grapalat" w:hAnsi="GHEA Grapalat"/>
                <w:sz w:val="20"/>
                <w:szCs w:val="20"/>
              </w:rPr>
              <w:t>8302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3A360C" w:rsidRDefault="004A1A25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360C">
              <w:rPr>
                <w:rFonts w:ascii="GHEA Grapalat" w:hAnsi="GHEA Grapalat"/>
                <w:sz w:val="20"/>
                <w:szCs w:val="20"/>
              </w:rPr>
              <w:t>8302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46500E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Կառուցվող </w:t>
            </w:r>
            <w:r w:rsidR="003A360C">
              <w:rPr>
                <w:rFonts w:ascii="GHEA Grapalat" w:hAnsi="GHEA Grapalat" w:cs="Arial"/>
                <w:color w:val="000000" w:themeColor="text1"/>
                <w:sz w:val="20"/>
              </w:rPr>
              <w:t>զբոսայգի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ների թիվը</w:t>
            </w:r>
          </w:p>
        </w:tc>
        <w:tc>
          <w:tcPr>
            <w:tcW w:w="1276" w:type="dxa"/>
            <w:vAlign w:val="center"/>
          </w:tcPr>
          <w:p w:rsidR="005C4A79" w:rsidRPr="004A1A25" w:rsidRDefault="0047535C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4A1A25" w:rsidRDefault="0047535C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E33AC5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46500E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3A360C" w:rsidRDefault="005C4A79" w:rsidP="00974AC3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3A360C">
              <w:rPr>
                <w:rFonts w:ascii="GHEA Grapalat" w:hAnsi="GHEA Grapalat" w:cs="Arial"/>
                <w:sz w:val="20"/>
                <w:lang w:val="hy-AM"/>
              </w:rPr>
              <w:t xml:space="preserve">Վերանորոգվող խաղահրապարակների թիվը </w:t>
            </w:r>
          </w:p>
        </w:tc>
        <w:tc>
          <w:tcPr>
            <w:tcW w:w="1276" w:type="dxa"/>
            <w:vAlign w:val="center"/>
          </w:tcPr>
          <w:p w:rsidR="005C4A79" w:rsidRPr="003A360C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360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3A360C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A360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3A360C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60C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E33AC5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Կառուցվող </w:t>
            </w:r>
            <w:r w:rsidR="003A360C">
              <w:rPr>
                <w:rFonts w:ascii="GHEA Grapalat" w:hAnsi="GHEA Grapalat" w:cs="Arial"/>
                <w:color w:val="000000" w:themeColor="text1"/>
                <w:sz w:val="20"/>
              </w:rPr>
              <w:t>զբոսայգի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ների թիվը </w:t>
            </w:r>
          </w:p>
        </w:tc>
        <w:tc>
          <w:tcPr>
            <w:tcW w:w="1276" w:type="dxa"/>
            <w:vAlign w:val="center"/>
          </w:tcPr>
          <w:p w:rsidR="005C4A79" w:rsidRPr="004A1A25" w:rsidRDefault="003A360C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4A1A25" w:rsidRDefault="003A360C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51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2009F">
            <w:pPr>
              <w:spacing w:after="0" w:line="20" w:lineRule="atLeast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Կառուցվող զբոսայգու տարածքը, ք.մ.</w:t>
            </w:r>
          </w:p>
        </w:tc>
        <w:tc>
          <w:tcPr>
            <w:tcW w:w="1276" w:type="dxa"/>
            <w:vAlign w:val="center"/>
          </w:tcPr>
          <w:p w:rsidR="005C4A79" w:rsidRPr="00061D2A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8302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061D2A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8302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114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Հանրային զբոսայգիների և խաղահրապարակների վիճակը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694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Հանգստի այլ գոտիների վիճակը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6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46500E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Բնակիչների բավարարվածության աստիճանը,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C4A79" w:rsidRPr="00061D2A" w:rsidRDefault="00E33AC5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395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  <w:gridSpan w:val="3"/>
            <w:vAlign w:val="center"/>
          </w:tcPr>
          <w:p w:rsidR="005C4A79" w:rsidRPr="00061D2A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864" w:type="dxa"/>
            <w:vAlign w:val="center"/>
          </w:tcPr>
          <w:p w:rsidR="005C4A79" w:rsidRPr="00061D2A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F2009F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Default="005C4A79" w:rsidP="00F200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  <w:p w:rsidR="00E33AC5" w:rsidRDefault="00E33AC5" w:rsidP="00F2009F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:rsidR="00E33AC5" w:rsidRPr="00061D2A" w:rsidRDefault="00E33AC5" w:rsidP="00F200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5C4A79" w:rsidRPr="00061D2A" w:rsidRDefault="00E33AC5" w:rsidP="00F200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165544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276" w:type="dxa"/>
            <w:vAlign w:val="center"/>
          </w:tcPr>
          <w:p w:rsidR="00E33AC5" w:rsidRPr="00F2009F" w:rsidRDefault="00E33AC5" w:rsidP="00F200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165544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395" w:type="dxa"/>
            <w:gridSpan w:val="3"/>
          </w:tcPr>
          <w:p w:rsidR="005C4A79" w:rsidRPr="00061D2A" w:rsidRDefault="005C4A79" w:rsidP="00F17FE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86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974AC3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7. Համայնքի բնակֆոնդի տանիքիների վերանորոգում</w:t>
            </w:r>
          </w:p>
        </w:tc>
      </w:tr>
      <w:tr w:rsidR="005C4A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5C4A79" w:rsidRPr="00061D2A" w:rsidRDefault="005C4A79" w:rsidP="00E33AC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E33AC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724066" w:rsidTr="005A49AD">
        <w:trPr>
          <w:trHeight w:val="45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5A49AD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Շահառուների թիվը </w:t>
            </w:r>
          </w:p>
        </w:tc>
        <w:tc>
          <w:tcPr>
            <w:tcW w:w="1276" w:type="dxa"/>
            <w:vAlign w:val="center"/>
          </w:tcPr>
          <w:p w:rsidR="005C4A79" w:rsidRPr="00061D2A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</w:t>
            </w:r>
          </w:p>
        </w:tc>
        <w:tc>
          <w:tcPr>
            <w:tcW w:w="1134" w:type="dxa"/>
            <w:vAlign w:val="center"/>
          </w:tcPr>
          <w:p w:rsidR="005C4A79" w:rsidRPr="00061D2A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120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5C4A79" w:rsidRPr="00724066" w:rsidRDefault="00724066" w:rsidP="00783D7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5C4A79" w:rsidRPr="00061D2A" w:rsidTr="005A49AD">
        <w:trPr>
          <w:trHeight w:val="418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5A49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5A49AD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Ձեռք  բերվող իզոգամի մակերեսը, ք.մ.</w:t>
            </w:r>
          </w:p>
        </w:tc>
        <w:tc>
          <w:tcPr>
            <w:tcW w:w="1276" w:type="dxa"/>
            <w:vAlign w:val="center"/>
          </w:tcPr>
          <w:p w:rsidR="005C4A79" w:rsidRPr="00061D2A" w:rsidRDefault="00E33AC5" w:rsidP="005A49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5A49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="00E33AC5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5A49AD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5A49A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5A49AD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Ձեռք բերվող ազբոշիֆերի մակերեսը,  </w:t>
            </w:r>
            <w:r w:rsidR="00E33AC5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հատ</w:t>
            </w:r>
          </w:p>
        </w:tc>
        <w:tc>
          <w:tcPr>
            <w:tcW w:w="1276" w:type="dxa"/>
            <w:vAlign w:val="center"/>
          </w:tcPr>
          <w:p w:rsidR="005C4A79" w:rsidRPr="00061D2A" w:rsidRDefault="00E33AC5" w:rsidP="005A49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5C4A79" w:rsidRPr="00061D2A" w:rsidRDefault="00E33AC5" w:rsidP="005A49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5A49AD">
        <w:trPr>
          <w:trHeight w:val="114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5A49AD">
            <w:pPr>
              <w:spacing w:after="0" w:line="20" w:lineRule="atLeast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Վերանորոգված համայնքի սեփականություն համարվող բնակֆոնդի տեսակարար կշիռն ընդհանուրի մեջ,  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5A49AD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5C4A79" w:rsidRPr="00061D2A" w:rsidRDefault="005C4A79" w:rsidP="005A49AD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Բազմաբնակարան շենքերի տանիքի վերանորոգման միջին տևողությունը, տարի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5 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A845CC" w:rsidTr="005A49AD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325EE" w:rsidRDefault="005325EE" w:rsidP="005A49AD">
            <w:pPr>
              <w:spacing w:after="0" w:line="20" w:lineRule="atLeast"/>
              <w:contextualSpacing/>
              <w:rPr>
                <w:rFonts w:ascii="GHEA Grapalat" w:hAnsi="GHEA Grapalat" w:cs="Arial"/>
                <w:sz w:val="20"/>
              </w:rPr>
            </w:pPr>
          </w:p>
          <w:p w:rsidR="005C4A79" w:rsidRPr="005325EE" w:rsidRDefault="005C4A79" w:rsidP="005A49AD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325EE">
              <w:rPr>
                <w:rFonts w:ascii="GHEA Grapalat" w:hAnsi="GHEA Grapalat" w:cs="Arial"/>
                <w:sz w:val="20"/>
                <w:lang w:val="hy-AM"/>
              </w:rPr>
              <w:t xml:space="preserve">Բնակիչների բավարարվածության աստիճանը,  </w:t>
            </w:r>
            <w:r w:rsidRPr="005325EE">
              <w:rPr>
                <w:rFonts w:ascii="GHEA Grapalat" w:hAnsi="GHEA Grapalat" w:cs="Arial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C4A79" w:rsidRPr="005325EE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325EE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  <w:vAlign w:val="center"/>
          </w:tcPr>
          <w:p w:rsidR="005C4A79" w:rsidRPr="005325EE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325EE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5325EE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325EE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5325EE" w:rsidRDefault="005C4A79" w:rsidP="00783D7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325EE">
              <w:rPr>
                <w:rFonts w:ascii="GHEA Grapalat" w:hAnsi="GHEA Grapalat"/>
                <w:sz w:val="20"/>
                <w:szCs w:val="20"/>
                <w:lang w:val="hy-AM"/>
              </w:rPr>
              <w:t>Համայնքի բոլոր բնակիչներն են ցանկանում ունենալ վերանորոգված տանիք</w:t>
            </w:r>
          </w:p>
        </w:tc>
      </w:tr>
      <w:tr w:rsidR="005C4A79" w:rsidRPr="00061D2A" w:rsidTr="00CE4B4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5325EE" w:rsidRDefault="005C4A79" w:rsidP="00974AC3">
            <w:pPr>
              <w:spacing w:after="0"/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325EE">
              <w:rPr>
                <w:rFonts w:ascii="GHEA Grapalat" w:hAnsi="GHEA Grapalat" w:cs="Arial"/>
                <w:sz w:val="20"/>
                <w:lang w:val="hy-AM"/>
              </w:rPr>
              <w:t>Համայնքային ոչ առևտրային կազմակերպության շահառուների բավարարվածության աստիճանը</w:t>
            </w:r>
          </w:p>
        </w:tc>
        <w:tc>
          <w:tcPr>
            <w:tcW w:w="1276" w:type="dxa"/>
            <w:vAlign w:val="center"/>
          </w:tcPr>
          <w:p w:rsidR="005C4A79" w:rsidRPr="005325EE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325E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325EE" w:rsidRPr="005325EE">
              <w:rPr>
                <w:rFonts w:ascii="GHEA Grapalat" w:hAnsi="GHEA Grapalat"/>
                <w:sz w:val="20"/>
                <w:szCs w:val="20"/>
              </w:rPr>
              <w:t>Լ</w:t>
            </w:r>
            <w:r w:rsidRPr="005325EE">
              <w:rPr>
                <w:rFonts w:ascii="GHEA Grapalat" w:hAnsi="GHEA Grapalat"/>
                <w:sz w:val="20"/>
                <w:szCs w:val="20"/>
                <w:lang w:val="hy-AM"/>
              </w:rPr>
              <w:t>ավ</w:t>
            </w:r>
          </w:p>
        </w:tc>
        <w:tc>
          <w:tcPr>
            <w:tcW w:w="1134" w:type="dxa"/>
            <w:vAlign w:val="center"/>
          </w:tcPr>
          <w:p w:rsidR="005C4A79" w:rsidRPr="005325EE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325E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325EE" w:rsidRPr="005325EE">
              <w:rPr>
                <w:rFonts w:ascii="GHEA Grapalat" w:hAnsi="GHEA Grapalat"/>
                <w:sz w:val="20"/>
                <w:szCs w:val="20"/>
              </w:rPr>
              <w:t>Լ</w:t>
            </w:r>
            <w:r w:rsidRPr="005325EE">
              <w:rPr>
                <w:rFonts w:ascii="GHEA Grapalat" w:hAnsi="GHEA Grapalat"/>
                <w:sz w:val="20"/>
                <w:szCs w:val="20"/>
                <w:lang w:val="hy-AM"/>
              </w:rPr>
              <w:t>ավ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5325EE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325EE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5325EE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325EE">
              <w:rPr>
                <w:rFonts w:ascii="GHEA Grapalat" w:hAnsi="GHEA Grapalat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38981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276" w:type="dxa"/>
          </w:tcPr>
          <w:p w:rsidR="005C4A79" w:rsidRPr="00061D2A" w:rsidRDefault="00E33AC5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38981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13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c>
          <w:tcPr>
            <w:tcW w:w="10484" w:type="dxa"/>
            <w:gridSpan w:val="10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Ո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լորտ 6. Տրանսպորտ</w:t>
            </w: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3C642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Ճանապարհների և մայթերի  ասֆալտապատում և գծանշում</w:t>
            </w:r>
          </w:p>
        </w:tc>
      </w:tr>
      <w:tr w:rsidR="005C4A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5C4A79" w:rsidRPr="00061D2A" w:rsidRDefault="005C4A79" w:rsidP="00750DA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750DA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061D2A" w:rsidTr="00CE4B42">
        <w:trPr>
          <w:trHeight w:val="72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8458CF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Նախորդ տարվա պարտքը </w:t>
            </w:r>
          </w:p>
        </w:tc>
        <w:tc>
          <w:tcPr>
            <w:tcW w:w="1276" w:type="dxa"/>
            <w:vAlign w:val="center"/>
          </w:tcPr>
          <w:p w:rsidR="005C4A79" w:rsidRPr="00061D2A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:rsidR="005C4A79" w:rsidRPr="005A49AD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0.</w:t>
            </w:r>
            <w:r w:rsidR="005A49AD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72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8458CF">
            <w:pPr>
              <w:spacing w:after="0" w:line="240" w:lineRule="auto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Համայնքապետարանից  ճանապարհների բարեկարգման աշխատանքները կազմակերպող աշխատակիցների թիվը </w:t>
            </w:r>
          </w:p>
        </w:tc>
        <w:tc>
          <w:tcPr>
            <w:tcW w:w="1276" w:type="dxa"/>
            <w:vAlign w:val="center"/>
          </w:tcPr>
          <w:p w:rsidR="005C4A79" w:rsidRPr="00C42E92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2E9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vAlign w:val="center"/>
          </w:tcPr>
          <w:p w:rsidR="005C4A79" w:rsidRPr="00C42E92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2E9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2B1829" w:rsidTr="00CE4B42">
        <w:trPr>
          <w:trHeight w:val="497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8458CF">
            <w:pPr>
              <w:spacing w:after="0" w:line="240" w:lineRule="auto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Լուսացույցների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</w:t>
            </w:r>
          </w:p>
        </w:tc>
        <w:tc>
          <w:tcPr>
            <w:tcW w:w="1134" w:type="dxa"/>
            <w:vAlign w:val="center"/>
          </w:tcPr>
          <w:p w:rsidR="005C4A79" w:rsidRPr="003858C2" w:rsidRDefault="003858C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3858C2" w:rsidRDefault="003858C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="000B7E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3858C2" w:rsidRDefault="003858C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  <w:r w:rsidR="000B7E25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5C4A79" w:rsidRPr="00061D2A" w:rsidTr="00CE4B42">
        <w:trPr>
          <w:trHeight w:val="128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8458CF">
            <w:pPr>
              <w:tabs>
                <w:tab w:val="left" w:pos="401"/>
              </w:tabs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ապիտալ վերանորոգված ներհամայնքային ճանապարհների և փողոցների թիվը</w:t>
            </w:r>
          </w:p>
        </w:tc>
        <w:tc>
          <w:tcPr>
            <w:tcW w:w="1276" w:type="dxa"/>
            <w:vAlign w:val="center"/>
          </w:tcPr>
          <w:p w:rsidR="005C4A79" w:rsidRPr="002B1829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1829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134" w:type="dxa"/>
            <w:vAlign w:val="center"/>
          </w:tcPr>
          <w:p w:rsidR="005C4A79" w:rsidRPr="002B1829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1829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8458CF">
            <w:pPr>
              <w:tabs>
                <w:tab w:val="left" w:pos="401"/>
              </w:tabs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Ճանապարհային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երթևեկության նշաններով նշագծված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lastRenderedPageBreak/>
              <w:t>փողոցների թիվը</w:t>
            </w:r>
          </w:p>
        </w:tc>
        <w:tc>
          <w:tcPr>
            <w:tcW w:w="1276" w:type="dxa"/>
            <w:vAlign w:val="center"/>
          </w:tcPr>
          <w:p w:rsidR="005C4A79" w:rsidRPr="002B1829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18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134" w:type="dxa"/>
            <w:vAlign w:val="center"/>
          </w:tcPr>
          <w:p w:rsidR="005C4A79" w:rsidRPr="002B1829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1829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0F58A4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Գծանշման ենթակա փողոցների մակերեսը,  ք.մ.</w:t>
            </w:r>
          </w:p>
        </w:tc>
        <w:tc>
          <w:tcPr>
            <w:tcW w:w="1276" w:type="dxa"/>
            <w:vAlign w:val="center"/>
          </w:tcPr>
          <w:p w:rsidR="005C4A79" w:rsidRPr="002B1829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1829">
              <w:rPr>
                <w:rFonts w:ascii="GHEA Grapalat" w:hAnsi="GHEA Grapalat"/>
                <w:sz w:val="20"/>
                <w:szCs w:val="20"/>
                <w:lang w:val="hy-AM"/>
              </w:rPr>
              <w:t>35000</w:t>
            </w:r>
          </w:p>
        </w:tc>
        <w:tc>
          <w:tcPr>
            <w:tcW w:w="1134" w:type="dxa"/>
            <w:vAlign w:val="center"/>
          </w:tcPr>
          <w:p w:rsidR="005C4A79" w:rsidRPr="002B1829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1829">
              <w:rPr>
                <w:rFonts w:ascii="GHEA Grapalat" w:hAnsi="GHEA Grapalat"/>
                <w:sz w:val="20"/>
                <w:szCs w:val="20"/>
                <w:lang w:val="hy-AM"/>
              </w:rPr>
              <w:t>35000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724066" w:rsidTr="00CE4B42">
        <w:trPr>
          <w:trHeight w:val="83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15566">
            <w:pPr>
              <w:tabs>
                <w:tab w:val="left" w:pos="401"/>
              </w:tabs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Ասֆալտապատման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ենթակա փողոցների մակերեսը</w:t>
            </w:r>
            <w:r w:rsidR="00C42E9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մ.</w:t>
            </w:r>
          </w:p>
        </w:tc>
        <w:tc>
          <w:tcPr>
            <w:tcW w:w="1276" w:type="dxa"/>
            <w:vAlign w:val="center"/>
          </w:tcPr>
          <w:p w:rsidR="005C4A79" w:rsidRPr="002B1829" w:rsidRDefault="00C42E92" w:rsidP="00C42E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182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2B1829" w:rsidRPr="002B1829">
              <w:rPr>
                <w:rFonts w:ascii="GHEA Grapalat" w:hAnsi="GHEA Grapalat"/>
                <w:sz w:val="20"/>
                <w:szCs w:val="20"/>
              </w:rPr>
              <w:t>3225</w:t>
            </w:r>
          </w:p>
        </w:tc>
        <w:tc>
          <w:tcPr>
            <w:tcW w:w="1134" w:type="dxa"/>
            <w:vAlign w:val="center"/>
          </w:tcPr>
          <w:p w:rsidR="005C4A79" w:rsidRPr="002B1829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182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2B1829" w:rsidRPr="002B1829">
              <w:rPr>
                <w:rFonts w:ascii="GHEA Grapalat" w:hAnsi="GHEA Grapalat"/>
                <w:sz w:val="20"/>
                <w:szCs w:val="20"/>
              </w:rPr>
              <w:t>3225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724066" w:rsidRDefault="0072406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5C4A79" w:rsidRPr="00724066" w:rsidTr="00CE4B42">
        <w:trPr>
          <w:trHeight w:val="114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0F58A4">
            <w:pPr>
              <w:tabs>
                <w:tab w:val="left" w:pos="401"/>
              </w:tabs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Կանոնկարգված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խաչմերուկների տեսակարար կշիռն ընդհանուրի մեջ, %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34" w:type="dxa"/>
            <w:vAlign w:val="center"/>
          </w:tcPr>
          <w:p w:rsidR="005C4A79" w:rsidRPr="00061D2A" w:rsidRDefault="00C42E92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724066" w:rsidRDefault="0072406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իրականացումը կախված է համայնքի բյուջեի միջոցների առկայությունից</w:t>
            </w:r>
          </w:p>
        </w:tc>
      </w:tr>
      <w:tr w:rsidR="005C4A79" w:rsidRPr="00061D2A" w:rsidTr="00CE4B42">
        <w:trPr>
          <w:trHeight w:val="1555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C42E92">
            <w:pPr>
              <w:tabs>
                <w:tab w:val="left" w:pos="401"/>
              </w:tabs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Ճանապարհատրանս</w:t>
            </w:r>
            <w:r w:rsidR="00CC0B6E" w:rsidRPr="00863532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-</w:t>
            </w:r>
            <w:r w:rsidRPr="00061D2A">
              <w:rPr>
                <w:rFonts w:ascii="GHEA Grapalat" w:hAnsi="GHEA Grapalat" w:cs="Sylfaen"/>
                <w:color w:val="000000" w:themeColor="text1"/>
                <w:sz w:val="20"/>
                <w:lang w:val="hy-AM"/>
              </w:rPr>
              <w:t>պորտային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պատահարների միջին հաճախականությունը տարվա ընթացքում, </w:t>
            </w:r>
            <w:r w:rsidR="00C42E9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վթար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C42E9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C42E9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Համայնքի ենթակայության տակ գտնվող </w:t>
            </w: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ճանապարհների վիճակը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C42E92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1076</w:t>
            </w:r>
            <w:r w:rsidR="00677E5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649.0</w:t>
            </w:r>
          </w:p>
        </w:tc>
        <w:tc>
          <w:tcPr>
            <w:tcW w:w="1276" w:type="dxa"/>
          </w:tcPr>
          <w:p w:rsidR="005C4A79" w:rsidRPr="00061D2A" w:rsidRDefault="00C42E92" w:rsidP="00DF2B1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1076649.0</w:t>
            </w:r>
          </w:p>
        </w:tc>
        <w:tc>
          <w:tcPr>
            <w:tcW w:w="113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:rsidR="00C42E92" w:rsidRPr="00061D2A" w:rsidRDefault="00C42E92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C73BE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C73BE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5C4A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5C4A79" w:rsidRPr="00061D2A" w:rsidRDefault="005C4A79" w:rsidP="00CE4B4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CE4B4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C4A79" w:rsidRPr="00061D2A" w:rsidTr="00896D21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25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3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006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A845CC" w:rsidTr="00896D21">
        <w:trPr>
          <w:trHeight w:val="46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DF2B11">
            <w:pPr>
              <w:spacing w:after="0" w:line="20" w:lineRule="atLeast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Նախապրոցական հիմնարկների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 չգործող մանկապարտեզ, որը 2022թ-ի համար ֆինանսավորվել է </w:t>
            </w:r>
          </w:p>
        </w:tc>
      </w:tr>
      <w:tr w:rsidR="005C4A79" w:rsidRPr="00724066" w:rsidTr="003B225F">
        <w:trPr>
          <w:trHeight w:val="335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  <w:vAlign w:val="center"/>
          </w:tcPr>
          <w:p w:rsidR="005C4A79" w:rsidRPr="00061D2A" w:rsidRDefault="005C4A79" w:rsidP="003B225F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</w:t>
            </w:r>
            <w:r w:rsidR="00CE4B4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724066" w:rsidRDefault="0072406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724066" w:rsidRDefault="00724066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5C4A79" w:rsidRPr="00061D2A" w:rsidTr="00896D21">
        <w:trPr>
          <w:trHeight w:val="28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7A539A">
            <w:pPr>
              <w:spacing w:after="0" w:line="20" w:lineRule="atLeast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Աշխատողների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D269A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332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332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A845CC" w:rsidTr="00896D21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 չգործող մանկապարտեզ, որը 2022թ-ի համար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ֆինանսավորվել է</w:t>
            </w:r>
          </w:p>
        </w:tc>
      </w:tr>
      <w:tr w:rsidR="005C4A79" w:rsidRPr="0046500E" w:rsidTr="00896D21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F15566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Հաճախող երեխաների ընդհանուր թիվը / աղջիկներ</w:t>
            </w:r>
          </w:p>
        </w:tc>
        <w:tc>
          <w:tcPr>
            <w:tcW w:w="1276" w:type="dxa"/>
            <w:vAlign w:val="center"/>
          </w:tcPr>
          <w:p w:rsidR="005C4A79" w:rsidRPr="00061D2A" w:rsidRDefault="005325EE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678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 w:rsidR="00CE4B4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456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325EE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678</w:t>
            </w:r>
            <w:r w:rsidR="00CE4B42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 w:rsidR="00CE4B4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456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896D21">
        <w:trPr>
          <w:trHeight w:val="557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խմբերի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69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69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896D21">
        <w:trPr>
          <w:trHeight w:val="55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CE4B4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</w:t>
            </w:r>
            <w:r w:rsidR="00CE4B42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/ կին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332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296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D269A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332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296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896D21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Մանկապարտեզում օրվա ընթացքում սննդի տրամադրման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Մանկապարտեզում 1 երեխայի համար ամսական ծնողական վճարի չափը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5000-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8000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5000-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8000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Նախադպրոցական կրթության ծառայության մատուցման օրերի թիվը տարվա ընթացքում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CE4B4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54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CE4B4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54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Մեկ երեխայի հաշվով սննդի օրական ծախսերը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400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Նախադպրոցական կրթության ծառայության մատուցման ժամաքանակը օրվա ընթացքում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Նախադպրոցական հաստատություններում հարկադիր պարապուրդի օրերի թիվը տարվա ընթացքում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Մանկապարտեզի ջեռուցման օրերի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CE4B4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CE4B4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Երեխաների տարեկան միջին հաճախելիությունը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BD40F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180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BD40FE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974AC3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3" w:type="dxa"/>
            <w:gridSpan w:val="2"/>
            <w:vAlign w:val="center"/>
          </w:tcPr>
          <w:p w:rsidR="005C4A79" w:rsidRPr="00724066" w:rsidRDefault="0072406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006" w:type="dxa"/>
            <w:gridSpan w:val="3"/>
            <w:vAlign w:val="center"/>
          </w:tcPr>
          <w:p w:rsidR="005C4A79" w:rsidRPr="00724066" w:rsidRDefault="00724066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5C4A79" w:rsidRPr="00061D2A" w:rsidTr="00896D21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74AC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CE4B42" w:rsidP="00CE4B4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981219.0</w:t>
            </w:r>
          </w:p>
        </w:tc>
        <w:tc>
          <w:tcPr>
            <w:tcW w:w="1276" w:type="dxa"/>
          </w:tcPr>
          <w:p w:rsidR="005C4A79" w:rsidRPr="00061D2A" w:rsidRDefault="00CE4B42" w:rsidP="00974AC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981219.0</w:t>
            </w:r>
          </w:p>
        </w:tc>
        <w:tc>
          <w:tcPr>
            <w:tcW w:w="1254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gridSpan w:val="2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06" w:type="dxa"/>
            <w:gridSpan w:val="3"/>
          </w:tcPr>
          <w:p w:rsidR="005C4A79" w:rsidRPr="00061D2A" w:rsidRDefault="005C4A79" w:rsidP="00974AC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9936E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Համայնքում արտադպրոցական դաստիարակության  կազմակերպում</w:t>
            </w:r>
          </w:p>
        </w:tc>
      </w:tr>
      <w:tr w:rsidR="005C4A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5C4A79" w:rsidRPr="00061D2A" w:rsidRDefault="005C4A79" w:rsidP="00CE4B4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CE4B4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C4A79" w:rsidRPr="00061D2A" w:rsidTr="00896D21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25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55" w:type="dxa"/>
            <w:gridSpan w:val="3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724066" w:rsidTr="00896D21">
        <w:trPr>
          <w:trHeight w:val="46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Գույք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896D21" w:rsidRDefault="00896D21" w:rsidP="00896D2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</w:t>
            </w:r>
          </w:p>
        </w:tc>
        <w:tc>
          <w:tcPr>
            <w:tcW w:w="1155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4A79" w:rsidRPr="00724066" w:rsidRDefault="00724066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5C4A79" w:rsidRPr="00061D2A" w:rsidTr="00896D21">
        <w:trPr>
          <w:trHeight w:val="335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Աշխատողների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234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234</w:t>
            </w:r>
          </w:p>
        </w:tc>
        <w:tc>
          <w:tcPr>
            <w:tcW w:w="1155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Արտադպրոցական հիմնարկների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55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rPr>
          <w:trHeight w:val="34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Աշխատակիցների թիվը/ կին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234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/113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234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/113</w:t>
            </w:r>
          </w:p>
        </w:tc>
        <w:tc>
          <w:tcPr>
            <w:tcW w:w="1155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rPr>
          <w:trHeight w:val="62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Դպրոց հաճախող երեխաների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538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538</w:t>
            </w:r>
          </w:p>
        </w:tc>
        <w:tc>
          <w:tcPr>
            <w:tcW w:w="1155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rPr>
          <w:trHeight w:val="55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Ուսման  վճարի չափը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2000-</w:t>
            </w:r>
            <w:r w:rsidR="00CE4B4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CE4B4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2000-5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  <w:tc>
          <w:tcPr>
            <w:tcW w:w="1155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Արտադպրոցական դաստիարակության  ծառայության մատուցման օրերի թիվը տարվա ընթացքում</w:t>
            </w:r>
          </w:p>
        </w:tc>
        <w:tc>
          <w:tcPr>
            <w:tcW w:w="1276" w:type="dxa"/>
            <w:vAlign w:val="center"/>
          </w:tcPr>
          <w:p w:rsidR="005C4A79" w:rsidRPr="00061D2A" w:rsidRDefault="00CE4B4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26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CE4B4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155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896D21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Ջեռուցման օրերի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CE4B4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061D2A" w:rsidRDefault="005C4A79" w:rsidP="00CE4B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="00CE4B4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55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3B225F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B225F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254" w:type="dxa"/>
            <w:gridSpan w:val="2"/>
            <w:vAlign w:val="center"/>
          </w:tcPr>
          <w:p w:rsidR="005C4A79" w:rsidRPr="00E03834" w:rsidRDefault="005C4A79" w:rsidP="003B225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Գերա</w:t>
            </w:r>
            <w:r w:rsidR="00E03834">
              <w:rPr>
                <w:rFonts w:ascii="GHEA Grapalat" w:hAnsi="GHEA Grapalat"/>
                <w:color w:val="000000" w:themeColor="text1"/>
                <w:sz w:val="20"/>
                <w:szCs w:val="20"/>
              </w:rPr>
              <w:t>զանց</w:t>
            </w:r>
          </w:p>
        </w:tc>
        <w:tc>
          <w:tcPr>
            <w:tcW w:w="1155" w:type="dxa"/>
            <w:gridSpan w:val="3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896D21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CE4B42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284000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276" w:type="dxa"/>
          </w:tcPr>
          <w:p w:rsidR="005C4A79" w:rsidRPr="00061D2A" w:rsidRDefault="00CE4B42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284000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254" w:type="dxa"/>
            <w:gridSpan w:val="2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55" w:type="dxa"/>
            <w:gridSpan w:val="3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9936E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3.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Նախադպրոցական հիմնարկների համար գույքի ձեռք բերում</w:t>
            </w:r>
          </w:p>
        </w:tc>
      </w:tr>
      <w:tr w:rsidR="005C4A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5C4A79" w:rsidRPr="00061D2A" w:rsidRDefault="005C4A79" w:rsidP="00CE4B4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</w:t>
            </w:r>
            <w:r w:rsidR="00CE4B4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061D2A" w:rsidTr="00CE4B42">
        <w:trPr>
          <w:trHeight w:val="46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677E5B" w:rsidRDefault="005C4A79" w:rsidP="003A329B">
            <w:pPr>
              <w:spacing w:after="0" w:line="240" w:lineRule="auto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677E5B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Շահառուների թիվը</w:t>
            </w:r>
          </w:p>
        </w:tc>
        <w:tc>
          <w:tcPr>
            <w:tcW w:w="1276" w:type="dxa"/>
            <w:vAlign w:val="center"/>
          </w:tcPr>
          <w:p w:rsidR="005C4A79" w:rsidRPr="00677E5B" w:rsidRDefault="00677E5B" w:rsidP="003A32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7E5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77E5B">
              <w:rPr>
                <w:rFonts w:ascii="GHEA Grapalat" w:hAnsi="GHEA Grapalat"/>
                <w:sz w:val="20"/>
                <w:szCs w:val="20"/>
              </w:rPr>
              <w:t>955</w:t>
            </w:r>
          </w:p>
        </w:tc>
        <w:tc>
          <w:tcPr>
            <w:tcW w:w="1134" w:type="dxa"/>
            <w:vAlign w:val="center"/>
          </w:tcPr>
          <w:p w:rsidR="005C4A79" w:rsidRPr="00677E5B" w:rsidRDefault="00677E5B" w:rsidP="003A32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7E5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77E5B">
              <w:rPr>
                <w:rFonts w:ascii="GHEA Grapalat" w:hAnsi="GHEA Grapalat"/>
                <w:sz w:val="20"/>
                <w:szCs w:val="20"/>
              </w:rPr>
              <w:t>955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B32A52" w:rsidRPr="00061D2A" w:rsidTr="00B32A52">
        <w:trPr>
          <w:trHeight w:val="93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B32A52" w:rsidRPr="00061D2A" w:rsidRDefault="00B32A5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B32A52" w:rsidRPr="00677E5B" w:rsidRDefault="00B32A52" w:rsidP="009936EB">
            <w:pPr>
              <w:tabs>
                <w:tab w:val="left" w:pos="465"/>
              </w:tabs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7E5B">
              <w:rPr>
                <w:rFonts w:ascii="GHEA Grapalat" w:hAnsi="GHEA Grapalat"/>
                <w:sz w:val="20"/>
                <w:lang w:val="hy-AM"/>
              </w:rPr>
              <w:t>Հաճախող երեխաների ընդհանուր թիվը</w:t>
            </w:r>
          </w:p>
        </w:tc>
        <w:tc>
          <w:tcPr>
            <w:tcW w:w="1276" w:type="dxa"/>
            <w:vAlign w:val="center"/>
          </w:tcPr>
          <w:p w:rsidR="00B32A52" w:rsidRPr="00677E5B" w:rsidRDefault="00B32A52" w:rsidP="003A32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7E5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77E5B">
              <w:rPr>
                <w:rFonts w:ascii="GHEA Grapalat" w:hAnsi="GHEA Grapalat"/>
                <w:sz w:val="20"/>
                <w:szCs w:val="20"/>
              </w:rPr>
              <w:t>678</w:t>
            </w:r>
          </w:p>
        </w:tc>
        <w:tc>
          <w:tcPr>
            <w:tcW w:w="1134" w:type="dxa"/>
            <w:vAlign w:val="center"/>
          </w:tcPr>
          <w:p w:rsidR="00B32A52" w:rsidRPr="00677E5B" w:rsidRDefault="00B32A52" w:rsidP="003A32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7E5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77E5B">
              <w:rPr>
                <w:rFonts w:ascii="GHEA Grapalat" w:hAnsi="GHEA Grapalat"/>
                <w:sz w:val="20"/>
                <w:szCs w:val="20"/>
              </w:rPr>
              <w:t>678</w:t>
            </w:r>
          </w:p>
        </w:tc>
        <w:tc>
          <w:tcPr>
            <w:tcW w:w="1275" w:type="dxa"/>
            <w:gridSpan w:val="4"/>
            <w:vAlign w:val="center"/>
          </w:tcPr>
          <w:p w:rsidR="00B32A52" w:rsidRPr="00061D2A" w:rsidRDefault="00B32A52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B32A52" w:rsidRPr="00061D2A" w:rsidRDefault="00B32A52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936E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3B225F" w:rsidRDefault="005C4A79" w:rsidP="009936E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25F">
              <w:rPr>
                <w:rFonts w:ascii="GHEA Grapalat" w:hAnsi="GHEA Grapalat"/>
                <w:sz w:val="20"/>
                <w:lang w:val="hy-AM"/>
              </w:rPr>
              <w:t>Մանկապարտեզների համալրվածության աստիճանը անհրաժեշտ  գույքով,%</w:t>
            </w:r>
          </w:p>
        </w:tc>
        <w:tc>
          <w:tcPr>
            <w:tcW w:w="1276" w:type="dxa"/>
            <w:vAlign w:val="center"/>
          </w:tcPr>
          <w:p w:rsidR="005C4A79" w:rsidRPr="003B225F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25F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  <w:vAlign w:val="center"/>
          </w:tcPr>
          <w:p w:rsidR="005C4A79" w:rsidRPr="003B225F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25F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3B225F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25F">
              <w:rPr>
                <w:rFonts w:ascii="GHEA Grapalat" w:hAnsi="GHEA Grapalat"/>
                <w:sz w:val="20"/>
                <w:lang w:val="hy-AM"/>
              </w:rPr>
              <w:t>Ծնողների կարծիքը մատուցվող  ծառայության վերաբերյալ</w:t>
            </w:r>
          </w:p>
        </w:tc>
        <w:tc>
          <w:tcPr>
            <w:tcW w:w="1276" w:type="dxa"/>
            <w:vAlign w:val="center"/>
          </w:tcPr>
          <w:p w:rsidR="005C4A79" w:rsidRPr="003B225F" w:rsidRDefault="005C4A79" w:rsidP="003A329B">
            <w:pPr>
              <w:spacing w:after="0"/>
              <w:ind w:right="-69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25F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3B225F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225F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="00CE4B4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6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C4A79" w:rsidRPr="00061D2A" w:rsidRDefault="005C4A79" w:rsidP="00CE4B4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="00CE4B4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</w:p>
        </w:tc>
        <w:tc>
          <w:tcPr>
            <w:tcW w:w="1275" w:type="dxa"/>
            <w:gridSpan w:val="4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89543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9. Մշակույթ և երիտասարդության հետ տարվող աշխատանքներ</w:t>
            </w: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89543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Ծրագիր 1. Մարզական միջոցառումների կազմակերպում և անցկացում</w:t>
            </w:r>
          </w:p>
        </w:tc>
      </w:tr>
      <w:tr w:rsidR="005C4A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5C4A79" w:rsidRPr="00061D2A" w:rsidRDefault="00631612" w:rsidP="0063161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2022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061D2A" w:rsidTr="00CE4B42">
        <w:trPr>
          <w:trHeight w:val="46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Համայնքապետարանում մշակութային միջոցառումները կազմակերպող և վերահսկող աշխատակիցների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Տարվա ընթացքում հանրապետական և միջազգային մրցաշարերին համայնքից մասնակցած մարզիկների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63161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130</w:t>
            </w:r>
          </w:p>
        </w:tc>
        <w:tc>
          <w:tcPr>
            <w:tcW w:w="1134" w:type="dxa"/>
            <w:vAlign w:val="center"/>
          </w:tcPr>
          <w:p w:rsidR="005C4A79" w:rsidRPr="00061D2A" w:rsidRDefault="0063161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Տարվա ընթացքում կազմակերպված միջոցառումների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631612" w:rsidP="0063161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  <w:vAlign w:val="center"/>
          </w:tcPr>
          <w:p w:rsidR="005C4A79" w:rsidRPr="00061D2A" w:rsidRDefault="0063161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724066" w:rsidRDefault="00724066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89543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Մատուցվող մարզական ծառայությունների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Կազմակերպվող միջոցառումների հասանելիությունը  համայնքի բնակիչներին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F155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631612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100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276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C4A79" w:rsidRPr="00061D2A" w:rsidRDefault="00631612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100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275" w:type="dxa"/>
            <w:gridSpan w:val="4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061D2A" w:rsidRDefault="005C4A79" w:rsidP="0089543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 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12.Սոցիալական պաշտպանություն</w:t>
            </w:r>
          </w:p>
        </w:tc>
      </w:tr>
      <w:tr w:rsidR="005C4A79" w:rsidRPr="00280E82" w:rsidTr="00CE4B42">
        <w:trPr>
          <w:cantSplit/>
          <w:trHeight w:val="323"/>
        </w:trPr>
        <w:tc>
          <w:tcPr>
            <w:tcW w:w="10484" w:type="dxa"/>
            <w:gridSpan w:val="10"/>
            <w:shd w:val="clear" w:color="auto" w:fill="DEEAF6" w:themeFill="accent1" w:themeFillTint="33"/>
            <w:vAlign w:val="center"/>
          </w:tcPr>
          <w:p w:rsidR="005C4A79" w:rsidRPr="00280E82" w:rsidRDefault="005C4A79" w:rsidP="0089543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 xml:space="preserve">Ծրագիր 1. Աջակցություն համայնքի սոցիալապես  անապահով բնակիչներին, ուսանողների և  հասարական  </w:t>
            </w:r>
            <w:r w:rsidR="00280E82" w:rsidRPr="00280E82">
              <w:rPr>
                <w:rFonts w:ascii="GHEA Grapalat" w:hAnsi="GHEA Grapalat"/>
                <w:b/>
                <w:color w:val="000000" w:themeColor="text1"/>
                <w:sz w:val="20"/>
                <w:lang w:val="hy-AM"/>
              </w:rPr>
              <w:t>կազմակերպություններին</w:t>
            </w:r>
          </w:p>
        </w:tc>
      </w:tr>
      <w:tr w:rsidR="005C4A79" w:rsidRPr="00061D2A" w:rsidTr="00CE4B42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69" w:type="dxa"/>
            <w:gridSpan w:val="8"/>
            <w:shd w:val="clear" w:color="auto" w:fill="BDD6EE" w:themeFill="accent1" w:themeFillTint="66"/>
            <w:vAlign w:val="center"/>
          </w:tcPr>
          <w:p w:rsidR="005C4A79" w:rsidRPr="00061D2A" w:rsidRDefault="00631612" w:rsidP="0063161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2022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061D2A">
              <w:rPr>
                <w:rFonts w:ascii="GHEA Grapalat" w:eastAsia="MS Mincho" w:hAnsi="MS Mincho" w:cs="MS Mincho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5" w:type="dxa"/>
            <w:gridSpan w:val="4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gridSpan w:val="2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C4A79" w:rsidRPr="00061D2A" w:rsidTr="00CE4B42">
        <w:trPr>
          <w:trHeight w:val="469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5C4A79" w:rsidRPr="00061D2A" w:rsidRDefault="005C4A79" w:rsidP="00895435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հարցերով զբաղվող աշխատակիցների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63161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5C4A79" w:rsidRPr="00061D2A" w:rsidRDefault="0063161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724066" w:rsidTr="00CE4B42">
        <w:trPr>
          <w:trHeight w:val="46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Ուսման վճարի մասնակի փոխանցված ուսանողների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63161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vAlign w:val="center"/>
          </w:tcPr>
          <w:p w:rsidR="005C4A79" w:rsidRPr="00061D2A" w:rsidRDefault="00631612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5C4A79" w:rsidRPr="00061D2A" w:rsidRDefault="00724066" w:rsidP="0072406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2406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  <w:r w:rsidR="005C4A79"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5C4A79" w:rsidRPr="00061D2A" w:rsidTr="00CE4B42">
        <w:trPr>
          <w:trHeight w:val="61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63161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63161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63161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63161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rPr>
          <w:trHeight w:val="92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Սոցիալական աջակցություն ստացած վետերանների թիվը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9E10D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(ժամկետային)</w:t>
            </w:r>
          </w:p>
        </w:tc>
        <w:tc>
          <w:tcPr>
            <w:tcW w:w="2390" w:type="dxa"/>
          </w:tcPr>
          <w:p w:rsidR="005C4A79" w:rsidRPr="00061D2A" w:rsidRDefault="005C4A79" w:rsidP="003A329B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իրականացման ժամկետը 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 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Սոցիալական</w:t>
            </w: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 ծրագրի շահառուների բավարարվածությունը իրականացվող ծրագրից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</w:t>
            </w:r>
          </w:p>
        </w:tc>
        <w:tc>
          <w:tcPr>
            <w:tcW w:w="1276" w:type="dxa"/>
            <w:vAlign w:val="center"/>
          </w:tcPr>
          <w:p w:rsidR="005C4A79" w:rsidRPr="00061D2A" w:rsidRDefault="005C4A79" w:rsidP="003A329B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  <w:tc>
          <w:tcPr>
            <w:tcW w:w="1984" w:type="dxa"/>
            <w:gridSpan w:val="2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--</w:t>
            </w:r>
          </w:p>
        </w:tc>
      </w:tr>
      <w:tr w:rsidR="005C4A79" w:rsidRPr="00724066" w:rsidTr="00CE4B42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5C4A79" w:rsidRPr="00061D2A" w:rsidRDefault="005C4A79" w:rsidP="009E10D2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 w:rsidRPr="00061D2A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Բավարարված ընտանիքներ</w:t>
            </w:r>
            <w:r w:rsidR="00C64B29">
              <w:rPr>
                <w:rFonts w:ascii="GHEA Grapalat" w:hAnsi="GHEA Grapalat"/>
                <w:color w:val="000000" w:themeColor="text1"/>
                <w:sz w:val="20"/>
                <w:lang w:val="hy-AM"/>
              </w:rPr>
              <w:t xml:space="preserve">, % </w:t>
            </w:r>
          </w:p>
        </w:tc>
        <w:tc>
          <w:tcPr>
            <w:tcW w:w="1276" w:type="dxa"/>
            <w:vAlign w:val="center"/>
          </w:tcPr>
          <w:p w:rsidR="005C4A79" w:rsidRPr="00061D2A" w:rsidRDefault="00C64B29" w:rsidP="003A329B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  <w:vAlign w:val="center"/>
          </w:tcPr>
          <w:p w:rsidR="005C4A79" w:rsidRPr="00061D2A" w:rsidRDefault="00C64B2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275" w:type="dxa"/>
            <w:gridSpan w:val="4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4A79" w:rsidRPr="00724066" w:rsidRDefault="00724066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--</w:t>
            </w:r>
          </w:p>
        </w:tc>
      </w:tr>
      <w:tr w:rsidR="005C4A79" w:rsidRPr="00061D2A" w:rsidTr="00CE4B42">
        <w:tc>
          <w:tcPr>
            <w:tcW w:w="2425" w:type="dxa"/>
            <w:shd w:val="clear" w:color="auto" w:fill="BDD6EE" w:themeFill="accent1" w:themeFillTint="66"/>
            <w:vAlign w:val="center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61D2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5C4A79" w:rsidRPr="00061D2A" w:rsidRDefault="00631612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20000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276" w:type="dxa"/>
          </w:tcPr>
          <w:p w:rsidR="005C4A79" w:rsidRPr="00061D2A" w:rsidRDefault="005C4A79" w:rsidP="003A329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C4A79" w:rsidRPr="00061D2A" w:rsidRDefault="00631612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2000</w:t>
            </w:r>
            <w:r w:rsidR="005C4A79" w:rsidRPr="00061D2A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0.0</w:t>
            </w:r>
          </w:p>
        </w:tc>
        <w:tc>
          <w:tcPr>
            <w:tcW w:w="1275" w:type="dxa"/>
            <w:gridSpan w:val="4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2"/>
          </w:tcPr>
          <w:p w:rsidR="005C4A79" w:rsidRPr="00061D2A" w:rsidRDefault="005C4A79" w:rsidP="003A329B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B51D96" w:rsidRPr="00061D2A" w:rsidRDefault="00B51D96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sectPr w:rsidR="00B51D96" w:rsidRPr="00061D2A" w:rsidSect="0057387B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CC9" w:rsidRDefault="00810CC9" w:rsidP="00DE24A9">
      <w:pPr>
        <w:spacing w:after="0" w:line="240" w:lineRule="auto"/>
      </w:pPr>
      <w:r>
        <w:separator/>
      </w:r>
    </w:p>
  </w:endnote>
  <w:endnote w:type="continuationSeparator" w:id="0">
    <w:p w:rsidR="00810CC9" w:rsidRDefault="00810CC9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F1E" w:rsidRDefault="00C02F1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180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C02F1E" w:rsidRDefault="00C02F1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F1E" w:rsidRDefault="00C02F1E">
    <w:pPr>
      <w:pStyle w:val="aa"/>
      <w:jc w:val="right"/>
    </w:pPr>
  </w:p>
  <w:p w:rsidR="00C02F1E" w:rsidRDefault="00C02F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CC9" w:rsidRDefault="00810CC9" w:rsidP="00DE24A9">
      <w:pPr>
        <w:spacing w:after="0" w:line="240" w:lineRule="auto"/>
      </w:pPr>
      <w:r>
        <w:separator/>
      </w:r>
    </w:p>
  </w:footnote>
  <w:footnote w:type="continuationSeparator" w:id="0">
    <w:p w:rsidR="00810CC9" w:rsidRDefault="00810CC9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B46"/>
      </v:shape>
    </w:pict>
  </w:numPicBullet>
  <w:abstractNum w:abstractNumId="0" w15:restartNumberingAfterBreak="0">
    <w:nsid w:val="01F552B0"/>
    <w:multiLevelType w:val="hybridMultilevel"/>
    <w:tmpl w:val="5C964A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2A73"/>
    <w:multiLevelType w:val="hybridMultilevel"/>
    <w:tmpl w:val="8E7832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D2C"/>
    <w:multiLevelType w:val="hybridMultilevel"/>
    <w:tmpl w:val="197AA37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94DE4"/>
    <w:multiLevelType w:val="hybridMultilevel"/>
    <w:tmpl w:val="C0A6125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16BFD"/>
    <w:multiLevelType w:val="hybridMultilevel"/>
    <w:tmpl w:val="458C696A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0373F61"/>
    <w:multiLevelType w:val="hybridMultilevel"/>
    <w:tmpl w:val="3F4E0A74"/>
    <w:lvl w:ilvl="0" w:tplc="041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42D27"/>
    <w:multiLevelType w:val="hybridMultilevel"/>
    <w:tmpl w:val="C57CACE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9E3796"/>
    <w:multiLevelType w:val="hybridMultilevel"/>
    <w:tmpl w:val="92F8DE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A5CDC"/>
    <w:multiLevelType w:val="hybridMultilevel"/>
    <w:tmpl w:val="58D8AF5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1A73C7"/>
    <w:multiLevelType w:val="hybridMultilevel"/>
    <w:tmpl w:val="26700E18"/>
    <w:lvl w:ilvl="0" w:tplc="16FE756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26064F"/>
    <w:multiLevelType w:val="hybridMultilevel"/>
    <w:tmpl w:val="4880CC7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7D0787"/>
    <w:multiLevelType w:val="hybridMultilevel"/>
    <w:tmpl w:val="FFE81F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C46E4"/>
    <w:multiLevelType w:val="hybridMultilevel"/>
    <w:tmpl w:val="631A5BC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485344"/>
    <w:multiLevelType w:val="hybridMultilevel"/>
    <w:tmpl w:val="4B6A8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FA0317"/>
    <w:multiLevelType w:val="hybridMultilevel"/>
    <w:tmpl w:val="8ED4EED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8029AC"/>
    <w:multiLevelType w:val="hybridMultilevel"/>
    <w:tmpl w:val="AB20674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7900C0"/>
    <w:multiLevelType w:val="hybridMultilevel"/>
    <w:tmpl w:val="EA60FA32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27BE5364"/>
    <w:multiLevelType w:val="hybridMultilevel"/>
    <w:tmpl w:val="EE3641C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E66937"/>
    <w:multiLevelType w:val="hybridMultilevel"/>
    <w:tmpl w:val="52921366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28962A5A"/>
    <w:multiLevelType w:val="hybridMultilevel"/>
    <w:tmpl w:val="38022F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314A5"/>
    <w:multiLevelType w:val="hybridMultilevel"/>
    <w:tmpl w:val="2988CCC6"/>
    <w:lvl w:ilvl="0" w:tplc="473AFC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C271F0"/>
    <w:multiLevelType w:val="hybridMultilevel"/>
    <w:tmpl w:val="B1E6398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ED66EA"/>
    <w:multiLevelType w:val="hybridMultilevel"/>
    <w:tmpl w:val="705AD03E"/>
    <w:lvl w:ilvl="0" w:tplc="58FA0926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9" w15:restartNumberingAfterBreak="0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0F00897"/>
    <w:multiLevelType w:val="hybridMultilevel"/>
    <w:tmpl w:val="51463F4E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2DC212C"/>
    <w:multiLevelType w:val="hybridMultilevel"/>
    <w:tmpl w:val="83C0F79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5" w15:restartNumberingAfterBreak="0">
    <w:nsid w:val="44D3212D"/>
    <w:multiLevelType w:val="hybridMultilevel"/>
    <w:tmpl w:val="D4CE676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E569B1"/>
    <w:multiLevelType w:val="multilevel"/>
    <w:tmpl w:val="F8B6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E026F1"/>
    <w:multiLevelType w:val="hybridMultilevel"/>
    <w:tmpl w:val="0C78C0E8"/>
    <w:lvl w:ilvl="0" w:tplc="041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F66458"/>
    <w:multiLevelType w:val="hybridMultilevel"/>
    <w:tmpl w:val="A01A8F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D480C9C"/>
    <w:multiLevelType w:val="hybridMultilevel"/>
    <w:tmpl w:val="C74EAEE8"/>
    <w:lvl w:ilvl="0" w:tplc="93E2D2A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584B69"/>
    <w:multiLevelType w:val="hybridMultilevel"/>
    <w:tmpl w:val="F17CD968"/>
    <w:lvl w:ilvl="0" w:tplc="0419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724022"/>
    <w:multiLevelType w:val="hybridMultilevel"/>
    <w:tmpl w:val="21343B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3745E6"/>
    <w:multiLevelType w:val="hybridMultilevel"/>
    <w:tmpl w:val="8D96371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50271C51"/>
    <w:multiLevelType w:val="hybridMultilevel"/>
    <w:tmpl w:val="0E9AB04A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52112A9D"/>
    <w:multiLevelType w:val="hybridMultilevel"/>
    <w:tmpl w:val="122A264C"/>
    <w:lvl w:ilvl="0" w:tplc="0419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7" w15:restartNumberingAfterBreak="0">
    <w:nsid w:val="52304F5D"/>
    <w:multiLevelType w:val="hybridMultilevel"/>
    <w:tmpl w:val="DB5E258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2DB60C6"/>
    <w:multiLevelType w:val="hybridMultilevel"/>
    <w:tmpl w:val="BDB66E8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 w15:restartNumberingAfterBreak="0">
    <w:nsid w:val="535C3FDB"/>
    <w:multiLevelType w:val="hybridMultilevel"/>
    <w:tmpl w:val="053C45C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B115974"/>
    <w:multiLevelType w:val="hybridMultilevel"/>
    <w:tmpl w:val="F19A659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817118"/>
    <w:multiLevelType w:val="hybridMultilevel"/>
    <w:tmpl w:val="1D5485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B600A3"/>
    <w:multiLevelType w:val="hybridMultilevel"/>
    <w:tmpl w:val="D28E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EC7EC6"/>
    <w:multiLevelType w:val="hybridMultilevel"/>
    <w:tmpl w:val="A98AC1B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67B4BD7"/>
    <w:multiLevelType w:val="hybridMultilevel"/>
    <w:tmpl w:val="6BD8C634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6" w15:restartNumberingAfterBreak="0">
    <w:nsid w:val="676C6C9D"/>
    <w:multiLevelType w:val="hybridMultilevel"/>
    <w:tmpl w:val="2278A3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E47155"/>
    <w:multiLevelType w:val="hybridMultilevel"/>
    <w:tmpl w:val="2494B34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CE02C5C"/>
    <w:multiLevelType w:val="hybridMultilevel"/>
    <w:tmpl w:val="0FB61538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9" w15:restartNumberingAfterBreak="0">
    <w:nsid w:val="6D6B027F"/>
    <w:multiLevelType w:val="hybridMultilevel"/>
    <w:tmpl w:val="E8FC96F4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0" w15:restartNumberingAfterBreak="0">
    <w:nsid w:val="6DCD2244"/>
    <w:multiLevelType w:val="hybridMultilevel"/>
    <w:tmpl w:val="98403F2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E6C023E"/>
    <w:multiLevelType w:val="hybridMultilevel"/>
    <w:tmpl w:val="7E54F35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FCA5FB2"/>
    <w:multiLevelType w:val="hybridMultilevel"/>
    <w:tmpl w:val="068C6D8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0E313F0"/>
    <w:multiLevelType w:val="hybridMultilevel"/>
    <w:tmpl w:val="364455A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4AA6510"/>
    <w:multiLevelType w:val="hybridMultilevel"/>
    <w:tmpl w:val="B168576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50508CB"/>
    <w:multiLevelType w:val="hybridMultilevel"/>
    <w:tmpl w:val="0380958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811095E"/>
    <w:multiLevelType w:val="hybridMultilevel"/>
    <w:tmpl w:val="F976B4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A111D5"/>
    <w:multiLevelType w:val="hybridMultilevel"/>
    <w:tmpl w:val="BBDEE6A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9835ACC"/>
    <w:multiLevelType w:val="hybridMultilevel"/>
    <w:tmpl w:val="E8DC05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6F4FC1"/>
    <w:multiLevelType w:val="hybridMultilevel"/>
    <w:tmpl w:val="AB58F7E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0"/>
  </w:num>
  <w:num w:numId="4">
    <w:abstractNumId w:val="8"/>
  </w:num>
  <w:num w:numId="5">
    <w:abstractNumId w:val="17"/>
  </w:num>
  <w:num w:numId="6">
    <w:abstractNumId w:val="26"/>
  </w:num>
  <w:num w:numId="7">
    <w:abstractNumId w:val="41"/>
  </w:num>
  <w:num w:numId="8">
    <w:abstractNumId w:val="11"/>
  </w:num>
  <w:num w:numId="9">
    <w:abstractNumId w:val="20"/>
  </w:num>
  <w:num w:numId="10">
    <w:abstractNumId w:val="36"/>
  </w:num>
  <w:num w:numId="11">
    <w:abstractNumId w:val="33"/>
  </w:num>
  <w:num w:numId="12">
    <w:abstractNumId w:val="18"/>
  </w:num>
  <w:num w:numId="13">
    <w:abstractNumId w:val="29"/>
  </w:num>
  <w:num w:numId="14">
    <w:abstractNumId w:val="38"/>
  </w:num>
  <w:num w:numId="15">
    <w:abstractNumId w:val="68"/>
  </w:num>
  <w:num w:numId="16">
    <w:abstractNumId w:val="40"/>
  </w:num>
  <w:num w:numId="17">
    <w:abstractNumId w:val="25"/>
  </w:num>
  <w:num w:numId="18">
    <w:abstractNumId w:val="52"/>
  </w:num>
  <w:num w:numId="19">
    <w:abstractNumId w:val="23"/>
  </w:num>
  <w:num w:numId="20">
    <w:abstractNumId w:val="0"/>
  </w:num>
  <w:num w:numId="21">
    <w:abstractNumId w:val="30"/>
  </w:num>
  <w:num w:numId="22">
    <w:abstractNumId w:val="31"/>
  </w:num>
  <w:num w:numId="23">
    <w:abstractNumId w:val="42"/>
  </w:num>
  <w:num w:numId="24">
    <w:abstractNumId w:val="28"/>
  </w:num>
  <w:num w:numId="25">
    <w:abstractNumId w:val="64"/>
  </w:num>
  <w:num w:numId="26">
    <w:abstractNumId w:val="44"/>
  </w:num>
  <w:num w:numId="27">
    <w:abstractNumId w:val="58"/>
  </w:num>
  <w:num w:numId="28">
    <w:abstractNumId w:val="27"/>
  </w:num>
  <w:num w:numId="29">
    <w:abstractNumId w:val="66"/>
  </w:num>
  <w:num w:numId="30">
    <w:abstractNumId w:val="56"/>
  </w:num>
  <w:num w:numId="31">
    <w:abstractNumId w:val="16"/>
  </w:num>
  <w:num w:numId="32">
    <w:abstractNumId w:val="3"/>
  </w:num>
  <w:num w:numId="33">
    <w:abstractNumId w:val="59"/>
  </w:num>
  <w:num w:numId="34">
    <w:abstractNumId w:val="34"/>
  </w:num>
  <w:num w:numId="35">
    <w:abstractNumId w:val="63"/>
  </w:num>
  <w:num w:numId="36">
    <w:abstractNumId w:val="21"/>
  </w:num>
  <w:num w:numId="37">
    <w:abstractNumId w:val="55"/>
  </w:num>
  <w:num w:numId="38">
    <w:abstractNumId w:val="62"/>
  </w:num>
  <w:num w:numId="39">
    <w:abstractNumId w:val="2"/>
  </w:num>
  <w:num w:numId="40">
    <w:abstractNumId w:val="48"/>
  </w:num>
  <w:num w:numId="41">
    <w:abstractNumId w:val="60"/>
  </w:num>
  <w:num w:numId="42">
    <w:abstractNumId w:val="4"/>
  </w:num>
  <w:num w:numId="43">
    <w:abstractNumId w:val="65"/>
  </w:num>
  <w:num w:numId="44">
    <w:abstractNumId w:val="32"/>
  </w:num>
  <w:num w:numId="45">
    <w:abstractNumId w:val="7"/>
  </w:num>
  <w:num w:numId="46">
    <w:abstractNumId w:val="46"/>
  </w:num>
  <w:num w:numId="47">
    <w:abstractNumId w:val="10"/>
  </w:num>
  <w:num w:numId="48">
    <w:abstractNumId w:val="69"/>
  </w:num>
  <w:num w:numId="49">
    <w:abstractNumId w:val="54"/>
  </w:num>
  <w:num w:numId="50">
    <w:abstractNumId w:val="57"/>
  </w:num>
  <w:num w:numId="51">
    <w:abstractNumId w:val="67"/>
  </w:num>
  <w:num w:numId="52">
    <w:abstractNumId w:val="35"/>
  </w:num>
  <w:num w:numId="53">
    <w:abstractNumId w:val="5"/>
  </w:num>
  <w:num w:numId="54">
    <w:abstractNumId w:val="51"/>
  </w:num>
  <w:num w:numId="55">
    <w:abstractNumId w:val="22"/>
  </w:num>
  <w:num w:numId="56">
    <w:abstractNumId w:val="39"/>
  </w:num>
  <w:num w:numId="57">
    <w:abstractNumId w:val="43"/>
  </w:num>
  <w:num w:numId="58">
    <w:abstractNumId w:val="61"/>
  </w:num>
  <w:num w:numId="59">
    <w:abstractNumId w:val="19"/>
  </w:num>
  <w:num w:numId="60">
    <w:abstractNumId w:val="24"/>
  </w:num>
  <w:num w:numId="61">
    <w:abstractNumId w:val="45"/>
  </w:num>
  <w:num w:numId="62">
    <w:abstractNumId w:val="12"/>
  </w:num>
  <w:num w:numId="63">
    <w:abstractNumId w:val="47"/>
  </w:num>
  <w:num w:numId="64">
    <w:abstractNumId w:val="49"/>
  </w:num>
  <w:num w:numId="65">
    <w:abstractNumId w:val="1"/>
  </w:num>
  <w:num w:numId="66">
    <w:abstractNumId w:val="15"/>
  </w:num>
  <w:num w:numId="67">
    <w:abstractNumId w:val="6"/>
  </w:num>
  <w:num w:numId="68">
    <w:abstractNumId w:val="37"/>
  </w:num>
  <w:num w:numId="69">
    <w:abstractNumId w:val="53"/>
  </w:num>
  <w:num w:numId="70">
    <w:abstractNumId w:val="1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CDB"/>
    <w:rsid w:val="00001752"/>
    <w:rsid w:val="00002D7E"/>
    <w:rsid w:val="000031C3"/>
    <w:rsid w:val="00003516"/>
    <w:rsid w:val="0000366E"/>
    <w:rsid w:val="0000397F"/>
    <w:rsid w:val="0000701B"/>
    <w:rsid w:val="00007EBC"/>
    <w:rsid w:val="00010611"/>
    <w:rsid w:val="00011133"/>
    <w:rsid w:val="00012088"/>
    <w:rsid w:val="00013CB5"/>
    <w:rsid w:val="00014271"/>
    <w:rsid w:val="00014972"/>
    <w:rsid w:val="00015B8B"/>
    <w:rsid w:val="00016598"/>
    <w:rsid w:val="0002334A"/>
    <w:rsid w:val="00023395"/>
    <w:rsid w:val="00024DC2"/>
    <w:rsid w:val="000259CD"/>
    <w:rsid w:val="00027A67"/>
    <w:rsid w:val="00030A8E"/>
    <w:rsid w:val="00030F47"/>
    <w:rsid w:val="00031EE2"/>
    <w:rsid w:val="00035FA6"/>
    <w:rsid w:val="00040B78"/>
    <w:rsid w:val="00042929"/>
    <w:rsid w:val="00042A81"/>
    <w:rsid w:val="00045153"/>
    <w:rsid w:val="00046F52"/>
    <w:rsid w:val="00052088"/>
    <w:rsid w:val="000521E9"/>
    <w:rsid w:val="0005296C"/>
    <w:rsid w:val="00052C7C"/>
    <w:rsid w:val="00054093"/>
    <w:rsid w:val="0005480D"/>
    <w:rsid w:val="00055B3E"/>
    <w:rsid w:val="0005790E"/>
    <w:rsid w:val="00057D31"/>
    <w:rsid w:val="00060082"/>
    <w:rsid w:val="0006133B"/>
    <w:rsid w:val="00061D2A"/>
    <w:rsid w:val="00063CD0"/>
    <w:rsid w:val="000640D1"/>
    <w:rsid w:val="00065473"/>
    <w:rsid w:val="000654F5"/>
    <w:rsid w:val="00066747"/>
    <w:rsid w:val="00070545"/>
    <w:rsid w:val="00071254"/>
    <w:rsid w:val="00071A97"/>
    <w:rsid w:val="00071DC6"/>
    <w:rsid w:val="00072AA8"/>
    <w:rsid w:val="00072B9D"/>
    <w:rsid w:val="00072C06"/>
    <w:rsid w:val="000733C5"/>
    <w:rsid w:val="00073691"/>
    <w:rsid w:val="0007423A"/>
    <w:rsid w:val="00074897"/>
    <w:rsid w:val="000753C6"/>
    <w:rsid w:val="00075910"/>
    <w:rsid w:val="000777F3"/>
    <w:rsid w:val="000779F7"/>
    <w:rsid w:val="00082E80"/>
    <w:rsid w:val="000835B5"/>
    <w:rsid w:val="000836AD"/>
    <w:rsid w:val="00083C46"/>
    <w:rsid w:val="00084181"/>
    <w:rsid w:val="00085E82"/>
    <w:rsid w:val="00090286"/>
    <w:rsid w:val="00091F6A"/>
    <w:rsid w:val="00092D69"/>
    <w:rsid w:val="000953F8"/>
    <w:rsid w:val="00095D2F"/>
    <w:rsid w:val="00097016"/>
    <w:rsid w:val="0009768D"/>
    <w:rsid w:val="00097848"/>
    <w:rsid w:val="0009798E"/>
    <w:rsid w:val="000A0B18"/>
    <w:rsid w:val="000A3FEF"/>
    <w:rsid w:val="000A615F"/>
    <w:rsid w:val="000A79C6"/>
    <w:rsid w:val="000B0873"/>
    <w:rsid w:val="000B106A"/>
    <w:rsid w:val="000B4C19"/>
    <w:rsid w:val="000B7681"/>
    <w:rsid w:val="000B7A7C"/>
    <w:rsid w:val="000B7E25"/>
    <w:rsid w:val="000C106E"/>
    <w:rsid w:val="000C1B77"/>
    <w:rsid w:val="000C2847"/>
    <w:rsid w:val="000C36B3"/>
    <w:rsid w:val="000C3863"/>
    <w:rsid w:val="000C4E14"/>
    <w:rsid w:val="000C601B"/>
    <w:rsid w:val="000C6690"/>
    <w:rsid w:val="000C672E"/>
    <w:rsid w:val="000C6837"/>
    <w:rsid w:val="000C70C1"/>
    <w:rsid w:val="000C771B"/>
    <w:rsid w:val="000C7DAB"/>
    <w:rsid w:val="000D0331"/>
    <w:rsid w:val="000D066A"/>
    <w:rsid w:val="000D16D0"/>
    <w:rsid w:val="000D1AB6"/>
    <w:rsid w:val="000D1EC8"/>
    <w:rsid w:val="000D23D4"/>
    <w:rsid w:val="000D2481"/>
    <w:rsid w:val="000D3AC3"/>
    <w:rsid w:val="000D60D5"/>
    <w:rsid w:val="000D6C11"/>
    <w:rsid w:val="000D72D0"/>
    <w:rsid w:val="000D7DA3"/>
    <w:rsid w:val="000E02DB"/>
    <w:rsid w:val="000E0695"/>
    <w:rsid w:val="000E156D"/>
    <w:rsid w:val="000E2C03"/>
    <w:rsid w:val="000E3863"/>
    <w:rsid w:val="000E3916"/>
    <w:rsid w:val="000E4706"/>
    <w:rsid w:val="000E4990"/>
    <w:rsid w:val="000E4ECF"/>
    <w:rsid w:val="000E5928"/>
    <w:rsid w:val="000E67F0"/>
    <w:rsid w:val="000E6B84"/>
    <w:rsid w:val="000E764E"/>
    <w:rsid w:val="000F3012"/>
    <w:rsid w:val="000F336D"/>
    <w:rsid w:val="000F4175"/>
    <w:rsid w:val="000F47D5"/>
    <w:rsid w:val="000F58A4"/>
    <w:rsid w:val="000F6A77"/>
    <w:rsid w:val="000F6B68"/>
    <w:rsid w:val="000F705A"/>
    <w:rsid w:val="00101D31"/>
    <w:rsid w:val="00102DDE"/>
    <w:rsid w:val="0010366C"/>
    <w:rsid w:val="00103CF7"/>
    <w:rsid w:val="001043EC"/>
    <w:rsid w:val="00104935"/>
    <w:rsid w:val="0010569F"/>
    <w:rsid w:val="001071F1"/>
    <w:rsid w:val="00107B15"/>
    <w:rsid w:val="00111AEE"/>
    <w:rsid w:val="00111E5A"/>
    <w:rsid w:val="00111E5D"/>
    <w:rsid w:val="0011246E"/>
    <w:rsid w:val="00113089"/>
    <w:rsid w:val="00113209"/>
    <w:rsid w:val="0011393E"/>
    <w:rsid w:val="0011446F"/>
    <w:rsid w:val="001151BE"/>
    <w:rsid w:val="001154E0"/>
    <w:rsid w:val="001168BF"/>
    <w:rsid w:val="00116ADF"/>
    <w:rsid w:val="001179BD"/>
    <w:rsid w:val="00121656"/>
    <w:rsid w:val="00122950"/>
    <w:rsid w:val="0012497B"/>
    <w:rsid w:val="0012507D"/>
    <w:rsid w:val="00125B2F"/>
    <w:rsid w:val="00125D8A"/>
    <w:rsid w:val="00126286"/>
    <w:rsid w:val="00127771"/>
    <w:rsid w:val="00130A9D"/>
    <w:rsid w:val="0013431B"/>
    <w:rsid w:val="001349AF"/>
    <w:rsid w:val="00140323"/>
    <w:rsid w:val="00140876"/>
    <w:rsid w:val="00140A10"/>
    <w:rsid w:val="00141C4F"/>
    <w:rsid w:val="00141D25"/>
    <w:rsid w:val="00141EA0"/>
    <w:rsid w:val="0014224B"/>
    <w:rsid w:val="00142F4B"/>
    <w:rsid w:val="0014622D"/>
    <w:rsid w:val="001462C3"/>
    <w:rsid w:val="00151665"/>
    <w:rsid w:val="00153341"/>
    <w:rsid w:val="0015349F"/>
    <w:rsid w:val="00154566"/>
    <w:rsid w:val="001561A1"/>
    <w:rsid w:val="00161467"/>
    <w:rsid w:val="0016146B"/>
    <w:rsid w:val="001633F3"/>
    <w:rsid w:val="001639DA"/>
    <w:rsid w:val="00163D1A"/>
    <w:rsid w:val="001647E2"/>
    <w:rsid w:val="00165546"/>
    <w:rsid w:val="00165A7B"/>
    <w:rsid w:val="00166079"/>
    <w:rsid w:val="001664A4"/>
    <w:rsid w:val="00166FC1"/>
    <w:rsid w:val="00167607"/>
    <w:rsid w:val="00167705"/>
    <w:rsid w:val="001702C8"/>
    <w:rsid w:val="00170C9F"/>
    <w:rsid w:val="00172447"/>
    <w:rsid w:val="001735CA"/>
    <w:rsid w:val="0017387F"/>
    <w:rsid w:val="00173C3C"/>
    <w:rsid w:val="00175A8D"/>
    <w:rsid w:val="001763CC"/>
    <w:rsid w:val="00176DA0"/>
    <w:rsid w:val="00177DDA"/>
    <w:rsid w:val="001801DC"/>
    <w:rsid w:val="00180D92"/>
    <w:rsid w:val="00181930"/>
    <w:rsid w:val="0018271F"/>
    <w:rsid w:val="00184268"/>
    <w:rsid w:val="001852FC"/>
    <w:rsid w:val="0019063F"/>
    <w:rsid w:val="00190BEC"/>
    <w:rsid w:val="001910AB"/>
    <w:rsid w:val="0019302A"/>
    <w:rsid w:val="001931D7"/>
    <w:rsid w:val="0019388B"/>
    <w:rsid w:val="001A16D5"/>
    <w:rsid w:val="001A2154"/>
    <w:rsid w:val="001A2DF0"/>
    <w:rsid w:val="001A3AC0"/>
    <w:rsid w:val="001A492B"/>
    <w:rsid w:val="001A5966"/>
    <w:rsid w:val="001A69DA"/>
    <w:rsid w:val="001A732E"/>
    <w:rsid w:val="001B0294"/>
    <w:rsid w:val="001B1257"/>
    <w:rsid w:val="001B1A54"/>
    <w:rsid w:val="001B5BE3"/>
    <w:rsid w:val="001B7701"/>
    <w:rsid w:val="001B7D94"/>
    <w:rsid w:val="001C01AB"/>
    <w:rsid w:val="001C3D91"/>
    <w:rsid w:val="001C44B5"/>
    <w:rsid w:val="001C4811"/>
    <w:rsid w:val="001C51BF"/>
    <w:rsid w:val="001C55A3"/>
    <w:rsid w:val="001C5F97"/>
    <w:rsid w:val="001C6CAA"/>
    <w:rsid w:val="001C7519"/>
    <w:rsid w:val="001D1135"/>
    <w:rsid w:val="001D1371"/>
    <w:rsid w:val="001D1F85"/>
    <w:rsid w:val="001D203F"/>
    <w:rsid w:val="001D3BD6"/>
    <w:rsid w:val="001D55CF"/>
    <w:rsid w:val="001D67E4"/>
    <w:rsid w:val="001D6F06"/>
    <w:rsid w:val="001E103A"/>
    <w:rsid w:val="001E200E"/>
    <w:rsid w:val="001E2E6F"/>
    <w:rsid w:val="001E4FE7"/>
    <w:rsid w:val="001E52D1"/>
    <w:rsid w:val="001E5D00"/>
    <w:rsid w:val="001E6362"/>
    <w:rsid w:val="001E7148"/>
    <w:rsid w:val="001E7288"/>
    <w:rsid w:val="001E76D8"/>
    <w:rsid w:val="001F0575"/>
    <w:rsid w:val="001F209B"/>
    <w:rsid w:val="001F46BD"/>
    <w:rsid w:val="001F4C28"/>
    <w:rsid w:val="001F4C52"/>
    <w:rsid w:val="001F662E"/>
    <w:rsid w:val="001F7F70"/>
    <w:rsid w:val="00201EE8"/>
    <w:rsid w:val="002027F4"/>
    <w:rsid w:val="00206A03"/>
    <w:rsid w:val="002073CB"/>
    <w:rsid w:val="002102A2"/>
    <w:rsid w:val="002103C9"/>
    <w:rsid w:val="00211544"/>
    <w:rsid w:val="002119A6"/>
    <w:rsid w:val="0021200D"/>
    <w:rsid w:val="00212A54"/>
    <w:rsid w:val="002150D0"/>
    <w:rsid w:val="00216C62"/>
    <w:rsid w:val="002203F7"/>
    <w:rsid w:val="002226FE"/>
    <w:rsid w:val="00222B6A"/>
    <w:rsid w:val="00223B02"/>
    <w:rsid w:val="002255BD"/>
    <w:rsid w:val="0023060A"/>
    <w:rsid w:val="00231406"/>
    <w:rsid w:val="0023172D"/>
    <w:rsid w:val="00236C5E"/>
    <w:rsid w:val="00237B2D"/>
    <w:rsid w:val="00242675"/>
    <w:rsid w:val="00243EE2"/>
    <w:rsid w:val="00244DA3"/>
    <w:rsid w:val="002451A4"/>
    <w:rsid w:val="002453B4"/>
    <w:rsid w:val="002460B8"/>
    <w:rsid w:val="00247EA0"/>
    <w:rsid w:val="00251264"/>
    <w:rsid w:val="00251847"/>
    <w:rsid w:val="0025280F"/>
    <w:rsid w:val="0025318C"/>
    <w:rsid w:val="00253211"/>
    <w:rsid w:val="00253E22"/>
    <w:rsid w:val="00254BFD"/>
    <w:rsid w:val="00255D8A"/>
    <w:rsid w:val="002565A6"/>
    <w:rsid w:val="00256BF1"/>
    <w:rsid w:val="00257EC4"/>
    <w:rsid w:val="00260726"/>
    <w:rsid w:val="00263F9F"/>
    <w:rsid w:val="00264A4B"/>
    <w:rsid w:val="00264F34"/>
    <w:rsid w:val="00265036"/>
    <w:rsid w:val="002663AE"/>
    <w:rsid w:val="002675B0"/>
    <w:rsid w:val="002709B2"/>
    <w:rsid w:val="00270EF9"/>
    <w:rsid w:val="00271180"/>
    <w:rsid w:val="002712D5"/>
    <w:rsid w:val="00272091"/>
    <w:rsid w:val="00273CB0"/>
    <w:rsid w:val="00273F58"/>
    <w:rsid w:val="00274D5C"/>
    <w:rsid w:val="002777B9"/>
    <w:rsid w:val="002777F6"/>
    <w:rsid w:val="00280766"/>
    <w:rsid w:val="00280E82"/>
    <w:rsid w:val="0028354B"/>
    <w:rsid w:val="002837A5"/>
    <w:rsid w:val="00283D3F"/>
    <w:rsid w:val="002846FB"/>
    <w:rsid w:val="00284C33"/>
    <w:rsid w:val="00285441"/>
    <w:rsid w:val="00285E8A"/>
    <w:rsid w:val="0028631E"/>
    <w:rsid w:val="00290676"/>
    <w:rsid w:val="00291311"/>
    <w:rsid w:val="00291FAD"/>
    <w:rsid w:val="002927FA"/>
    <w:rsid w:val="0029354E"/>
    <w:rsid w:val="002A1BC7"/>
    <w:rsid w:val="002A2386"/>
    <w:rsid w:val="002A2790"/>
    <w:rsid w:val="002A311A"/>
    <w:rsid w:val="002A6EE9"/>
    <w:rsid w:val="002A71EE"/>
    <w:rsid w:val="002A730B"/>
    <w:rsid w:val="002B0515"/>
    <w:rsid w:val="002B0B6D"/>
    <w:rsid w:val="002B1383"/>
    <w:rsid w:val="002B1829"/>
    <w:rsid w:val="002B2C89"/>
    <w:rsid w:val="002B2E55"/>
    <w:rsid w:val="002B4510"/>
    <w:rsid w:val="002B4A88"/>
    <w:rsid w:val="002B5240"/>
    <w:rsid w:val="002B5BC0"/>
    <w:rsid w:val="002B5C07"/>
    <w:rsid w:val="002B5D7B"/>
    <w:rsid w:val="002C04D1"/>
    <w:rsid w:val="002C1878"/>
    <w:rsid w:val="002C18FB"/>
    <w:rsid w:val="002C1D31"/>
    <w:rsid w:val="002C1E03"/>
    <w:rsid w:val="002C31E2"/>
    <w:rsid w:val="002C3858"/>
    <w:rsid w:val="002C6CC8"/>
    <w:rsid w:val="002D07CF"/>
    <w:rsid w:val="002D1049"/>
    <w:rsid w:val="002D1423"/>
    <w:rsid w:val="002D217F"/>
    <w:rsid w:val="002D2338"/>
    <w:rsid w:val="002D2E2F"/>
    <w:rsid w:val="002D5D7C"/>
    <w:rsid w:val="002D6494"/>
    <w:rsid w:val="002D6D3C"/>
    <w:rsid w:val="002E0F4D"/>
    <w:rsid w:val="002E0F72"/>
    <w:rsid w:val="002E1957"/>
    <w:rsid w:val="002E5059"/>
    <w:rsid w:val="002E5DD4"/>
    <w:rsid w:val="002E6EA2"/>
    <w:rsid w:val="002F00AA"/>
    <w:rsid w:val="002F22DB"/>
    <w:rsid w:val="002F31AA"/>
    <w:rsid w:val="002F4FEC"/>
    <w:rsid w:val="002F514A"/>
    <w:rsid w:val="002F5A5A"/>
    <w:rsid w:val="002F6B42"/>
    <w:rsid w:val="002F7987"/>
    <w:rsid w:val="003015C3"/>
    <w:rsid w:val="003015F4"/>
    <w:rsid w:val="003017E4"/>
    <w:rsid w:val="0030216B"/>
    <w:rsid w:val="0030234A"/>
    <w:rsid w:val="0030318F"/>
    <w:rsid w:val="0030349C"/>
    <w:rsid w:val="0030439B"/>
    <w:rsid w:val="003044BA"/>
    <w:rsid w:val="00304FA1"/>
    <w:rsid w:val="00305268"/>
    <w:rsid w:val="00305DC8"/>
    <w:rsid w:val="003065D5"/>
    <w:rsid w:val="0030739D"/>
    <w:rsid w:val="003073B4"/>
    <w:rsid w:val="003102CB"/>
    <w:rsid w:val="00311AE2"/>
    <w:rsid w:val="003132A4"/>
    <w:rsid w:val="003152EF"/>
    <w:rsid w:val="003210E2"/>
    <w:rsid w:val="00321947"/>
    <w:rsid w:val="00321E20"/>
    <w:rsid w:val="003226C1"/>
    <w:rsid w:val="003230D5"/>
    <w:rsid w:val="00324E87"/>
    <w:rsid w:val="003252FF"/>
    <w:rsid w:val="003262A0"/>
    <w:rsid w:val="0032772B"/>
    <w:rsid w:val="003279C0"/>
    <w:rsid w:val="0033066C"/>
    <w:rsid w:val="00330705"/>
    <w:rsid w:val="00331127"/>
    <w:rsid w:val="0033134A"/>
    <w:rsid w:val="003323F6"/>
    <w:rsid w:val="00332DEA"/>
    <w:rsid w:val="00333458"/>
    <w:rsid w:val="003337CD"/>
    <w:rsid w:val="00334680"/>
    <w:rsid w:val="00334FBE"/>
    <w:rsid w:val="00335DEC"/>
    <w:rsid w:val="00336F89"/>
    <w:rsid w:val="00337A50"/>
    <w:rsid w:val="00340D03"/>
    <w:rsid w:val="00341649"/>
    <w:rsid w:val="00341AD9"/>
    <w:rsid w:val="0034263F"/>
    <w:rsid w:val="003433BF"/>
    <w:rsid w:val="00345398"/>
    <w:rsid w:val="00345672"/>
    <w:rsid w:val="00346366"/>
    <w:rsid w:val="003473C2"/>
    <w:rsid w:val="00350C21"/>
    <w:rsid w:val="00352413"/>
    <w:rsid w:val="00353250"/>
    <w:rsid w:val="0035382A"/>
    <w:rsid w:val="00354004"/>
    <w:rsid w:val="00355CBA"/>
    <w:rsid w:val="0035640A"/>
    <w:rsid w:val="00357229"/>
    <w:rsid w:val="00361189"/>
    <w:rsid w:val="0036212C"/>
    <w:rsid w:val="003625E7"/>
    <w:rsid w:val="00364820"/>
    <w:rsid w:val="00366065"/>
    <w:rsid w:val="00366AFE"/>
    <w:rsid w:val="00367858"/>
    <w:rsid w:val="00367B62"/>
    <w:rsid w:val="00371D8D"/>
    <w:rsid w:val="00374353"/>
    <w:rsid w:val="003748BE"/>
    <w:rsid w:val="00376128"/>
    <w:rsid w:val="003775E9"/>
    <w:rsid w:val="00377EB0"/>
    <w:rsid w:val="00381532"/>
    <w:rsid w:val="0038181D"/>
    <w:rsid w:val="00381A9A"/>
    <w:rsid w:val="0038213D"/>
    <w:rsid w:val="00382BFB"/>
    <w:rsid w:val="0038506A"/>
    <w:rsid w:val="0038508A"/>
    <w:rsid w:val="003858C2"/>
    <w:rsid w:val="003876F7"/>
    <w:rsid w:val="00387D19"/>
    <w:rsid w:val="00390011"/>
    <w:rsid w:val="003902F4"/>
    <w:rsid w:val="003909E2"/>
    <w:rsid w:val="0039139F"/>
    <w:rsid w:val="00391F37"/>
    <w:rsid w:val="00392D06"/>
    <w:rsid w:val="00395088"/>
    <w:rsid w:val="0039532D"/>
    <w:rsid w:val="003A05E1"/>
    <w:rsid w:val="003A062D"/>
    <w:rsid w:val="003A08C8"/>
    <w:rsid w:val="003A2C59"/>
    <w:rsid w:val="003A329B"/>
    <w:rsid w:val="003A360C"/>
    <w:rsid w:val="003A3C36"/>
    <w:rsid w:val="003A4D2C"/>
    <w:rsid w:val="003A717F"/>
    <w:rsid w:val="003A7D29"/>
    <w:rsid w:val="003B0382"/>
    <w:rsid w:val="003B1818"/>
    <w:rsid w:val="003B1873"/>
    <w:rsid w:val="003B225F"/>
    <w:rsid w:val="003B23FE"/>
    <w:rsid w:val="003B3F01"/>
    <w:rsid w:val="003B40EE"/>
    <w:rsid w:val="003B72ED"/>
    <w:rsid w:val="003C0B0C"/>
    <w:rsid w:val="003C17B6"/>
    <w:rsid w:val="003C1CF9"/>
    <w:rsid w:val="003C28CB"/>
    <w:rsid w:val="003C37F9"/>
    <w:rsid w:val="003C4009"/>
    <w:rsid w:val="003C435F"/>
    <w:rsid w:val="003C4796"/>
    <w:rsid w:val="003C4E50"/>
    <w:rsid w:val="003C56FC"/>
    <w:rsid w:val="003C642C"/>
    <w:rsid w:val="003C6800"/>
    <w:rsid w:val="003D0B79"/>
    <w:rsid w:val="003D153C"/>
    <w:rsid w:val="003D4005"/>
    <w:rsid w:val="003D5602"/>
    <w:rsid w:val="003D65EE"/>
    <w:rsid w:val="003D6A5C"/>
    <w:rsid w:val="003D72D7"/>
    <w:rsid w:val="003E0138"/>
    <w:rsid w:val="003E0BC2"/>
    <w:rsid w:val="003E1559"/>
    <w:rsid w:val="003E25A7"/>
    <w:rsid w:val="003E5367"/>
    <w:rsid w:val="003E559B"/>
    <w:rsid w:val="003E56AA"/>
    <w:rsid w:val="003E56AB"/>
    <w:rsid w:val="003E57A2"/>
    <w:rsid w:val="003E6186"/>
    <w:rsid w:val="003E684A"/>
    <w:rsid w:val="003E6E92"/>
    <w:rsid w:val="003E77B1"/>
    <w:rsid w:val="003E7ABA"/>
    <w:rsid w:val="003F1233"/>
    <w:rsid w:val="003F1685"/>
    <w:rsid w:val="003F213C"/>
    <w:rsid w:val="003F3E2B"/>
    <w:rsid w:val="003F52B3"/>
    <w:rsid w:val="003F5387"/>
    <w:rsid w:val="003F56DE"/>
    <w:rsid w:val="003F60B8"/>
    <w:rsid w:val="003F666F"/>
    <w:rsid w:val="003F6857"/>
    <w:rsid w:val="00401159"/>
    <w:rsid w:val="00403AA1"/>
    <w:rsid w:val="00404A5F"/>
    <w:rsid w:val="004050DD"/>
    <w:rsid w:val="004062B5"/>
    <w:rsid w:val="00410508"/>
    <w:rsid w:val="004148AD"/>
    <w:rsid w:val="0041642F"/>
    <w:rsid w:val="004167F9"/>
    <w:rsid w:val="004168CB"/>
    <w:rsid w:val="00421A62"/>
    <w:rsid w:val="00423777"/>
    <w:rsid w:val="00424D17"/>
    <w:rsid w:val="00427C1A"/>
    <w:rsid w:val="00427ED7"/>
    <w:rsid w:val="00430E86"/>
    <w:rsid w:val="00431279"/>
    <w:rsid w:val="00431CEB"/>
    <w:rsid w:val="0043273F"/>
    <w:rsid w:val="00433883"/>
    <w:rsid w:val="00437D57"/>
    <w:rsid w:val="004403DD"/>
    <w:rsid w:val="00444F4B"/>
    <w:rsid w:val="004464B7"/>
    <w:rsid w:val="004467EB"/>
    <w:rsid w:val="00446C3E"/>
    <w:rsid w:val="004507D6"/>
    <w:rsid w:val="00451007"/>
    <w:rsid w:val="004531B5"/>
    <w:rsid w:val="00453955"/>
    <w:rsid w:val="004541BB"/>
    <w:rsid w:val="0045485A"/>
    <w:rsid w:val="00455617"/>
    <w:rsid w:val="00455863"/>
    <w:rsid w:val="0045641A"/>
    <w:rsid w:val="00456CBB"/>
    <w:rsid w:val="00461547"/>
    <w:rsid w:val="00461ECB"/>
    <w:rsid w:val="00462490"/>
    <w:rsid w:val="00463885"/>
    <w:rsid w:val="00463D7A"/>
    <w:rsid w:val="00463FB9"/>
    <w:rsid w:val="004642ED"/>
    <w:rsid w:val="0046500E"/>
    <w:rsid w:val="00465691"/>
    <w:rsid w:val="0046672C"/>
    <w:rsid w:val="00466A1B"/>
    <w:rsid w:val="00467D57"/>
    <w:rsid w:val="00470049"/>
    <w:rsid w:val="00471455"/>
    <w:rsid w:val="00472366"/>
    <w:rsid w:val="004734FC"/>
    <w:rsid w:val="00474079"/>
    <w:rsid w:val="0047506D"/>
    <w:rsid w:val="0047535C"/>
    <w:rsid w:val="00477764"/>
    <w:rsid w:val="0048142C"/>
    <w:rsid w:val="004814DB"/>
    <w:rsid w:val="0048158D"/>
    <w:rsid w:val="00481AA9"/>
    <w:rsid w:val="004820B7"/>
    <w:rsid w:val="00482D1A"/>
    <w:rsid w:val="0048352A"/>
    <w:rsid w:val="00483962"/>
    <w:rsid w:val="0048445E"/>
    <w:rsid w:val="004849E7"/>
    <w:rsid w:val="00485A37"/>
    <w:rsid w:val="00490B6E"/>
    <w:rsid w:val="00490BBA"/>
    <w:rsid w:val="00491D2A"/>
    <w:rsid w:val="0049518F"/>
    <w:rsid w:val="00497E4D"/>
    <w:rsid w:val="004A0081"/>
    <w:rsid w:val="004A0515"/>
    <w:rsid w:val="004A148A"/>
    <w:rsid w:val="004A1A25"/>
    <w:rsid w:val="004A27DF"/>
    <w:rsid w:val="004A499D"/>
    <w:rsid w:val="004A5702"/>
    <w:rsid w:val="004A6C9B"/>
    <w:rsid w:val="004A6C9F"/>
    <w:rsid w:val="004A6F1B"/>
    <w:rsid w:val="004A7FF2"/>
    <w:rsid w:val="004B0004"/>
    <w:rsid w:val="004B18B2"/>
    <w:rsid w:val="004B4FBE"/>
    <w:rsid w:val="004B5448"/>
    <w:rsid w:val="004B59B5"/>
    <w:rsid w:val="004C0319"/>
    <w:rsid w:val="004C1A9A"/>
    <w:rsid w:val="004C2003"/>
    <w:rsid w:val="004C2FD0"/>
    <w:rsid w:val="004C3ACD"/>
    <w:rsid w:val="004C3B74"/>
    <w:rsid w:val="004C3DB9"/>
    <w:rsid w:val="004C41C3"/>
    <w:rsid w:val="004C4381"/>
    <w:rsid w:val="004C44FB"/>
    <w:rsid w:val="004C6BC8"/>
    <w:rsid w:val="004C7F3E"/>
    <w:rsid w:val="004D09A8"/>
    <w:rsid w:val="004D124E"/>
    <w:rsid w:val="004D2157"/>
    <w:rsid w:val="004D286B"/>
    <w:rsid w:val="004D3197"/>
    <w:rsid w:val="004D3F0E"/>
    <w:rsid w:val="004D49C4"/>
    <w:rsid w:val="004D5817"/>
    <w:rsid w:val="004D70CA"/>
    <w:rsid w:val="004D716E"/>
    <w:rsid w:val="004D7229"/>
    <w:rsid w:val="004D725D"/>
    <w:rsid w:val="004E0152"/>
    <w:rsid w:val="004E1FA0"/>
    <w:rsid w:val="004E2047"/>
    <w:rsid w:val="004E3A19"/>
    <w:rsid w:val="004E3B02"/>
    <w:rsid w:val="004E6337"/>
    <w:rsid w:val="004E66B2"/>
    <w:rsid w:val="004E6A02"/>
    <w:rsid w:val="004E6D25"/>
    <w:rsid w:val="004F02C9"/>
    <w:rsid w:val="004F0AD8"/>
    <w:rsid w:val="004F19F6"/>
    <w:rsid w:val="004F24F7"/>
    <w:rsid w:val="004F2758"/>
    <w:rsid w:val="004F38F4"/>
    <w:rsid w:val="004F548A"/>
    <w:rsid w:val="004F76D9"/>
    <w:rsid w:val="004F7719"/>
    <w:rsid w:val="004F7BD0"/>
    <w:rsid w:val="004F7BEE"/>
    <w:rsid w:val="00501035"/>
    <w:rsid w:val="0050312F"/>
    <w:rsid w:val="00503EDF"/>
    <w:rsid w:val="005047DD"/>
    <w:rsid w:val="00504FAD"/>
    <w:rsid w:val="0050647A"/>
    <w:rsid w:val="0050651F"/>
    <w:rsid w:val="00506F47"/>
    <w:rsid w:val="0050742E"/>
    <w:rsid w:val="005075C3"/>
    <w:rsid w:val="005100DD"/>
    <w:rsid w:val="00511342"/>
    <w:rsid w:val="0051234D"/>
    <w:rsid w:val="00512CAD"/>
    <w:rsid w:val="00513D44"/>
    <w:rsid w:val="00514B56"/>
    <w:rsid w:val="005158D0"/>
    <w:rsid w:val="00515E8F"/>
    <w:rsid w:val="00516A63"/>
    <w:rsid w:val="00517050"/>
    <w:rsid w:val="00517D17"/>
    <w:rsid w:val="00517D70"/>
    <w:rsid w:val="005213E2"/>
    <w:rsid w:val="0052307A"/>
    <w:rsid w:val="00523ABF"/>
    <w:rsid w:val="00524446"/>
    <w:rsid w:val="00525360"/>
    <w:rsid w:val="00525B51"/>
    <w:rsid w:val="0053045D"/>
    <w:rsid w:val="00530B64"/>
    <w:rsid w:val="00531734"/>
    <w:rsid w:val="00531A8F"/>
    <w:rsid w:val="005321CC"/>
    <w:rsid w:val="005325EE"/>
    <w:rsid w:val="00532E08"/>
    <w:rsid w:val="005340CE"/>
    <w:rsid w:val="00536630"/>
    <w:rsid w:val="00537044"/>
    <w:rsid w:val="0053798D"/>
    <w:rsid w:val="00537F46"/>
    <w:rsid w:val="005418ED"/>
    <w:rsid w:val="005430E0"/>
    <w:rsid w:val="0054380F"/>
    <w:rsid w:val="00543B55"/>
    <w:rsid w:val="00545237"/>
    <w:rsid w:val="00545A89"/>
    <w:rsid w:val="00546913"/>
    <w:rsid w:val="00547FEA"/>
    <w:rsid w:val="00547FFB"/>
    <w:rsid w:val="00551163"/>
    <w:rsid w:val="005513A4"/>
    <w:rsid w:val="005514ED"/>
    <w:rsid w:val="005517B3"/>
    <w:rsid w:val="00552334"/>
    <w:rsid w:val="00552D40"/>
    <w:rsid w:val="00552E79"/>
    <w:rsid w:val="0055361C"/>
    <w:rsid w:val="00554B50"/>
    <w:rsid w:val="00555BCE"/>
    <w:rsid w:val="00557DF9"/>
    <w:rsid w:val="00560A35"/>
    <w:rsid w:val="0056241A"/>
    <w:rsid w:val="00563D53"/>
    <w:rsid w:val="00563EFA"/>
    <w:rsid w:val="00564160"/>
    <w:rsid w:val="005646A7"/>
    <w:rsid w:val="00564734"/>
    <w:rsid w:val="00565429"/>
    <w:rsid w:val="00565477"/>
    <w:rsid w:val="00571844"/>
    <w:rsid w:val="0057387B"/>
    <w:rsid w:val="00573DA6"/>
    <w:rsid w:val="005742B4"/>
    <w:rsid w:val="00574FEC"/>
    <w:rsid w:val="00576583"/>
    <w:rsid w:val="00576854"/>
    <w:rsid w:val="0057779C"/>
    <w:rsid w:val="00580927"/>
    <w:rsid w:val="00581132"/>
    <w:rsid w:val="005811C1"/>
    <w:rsid w:val="0058273D"/>
    <w:rsid w:val="00583C71"/>
    <w:rsid w:val="005849F8"/>
    <w:rsid w:val="00584B6C"/>
    <w:rsid w:val="00584CF7"/>
    <w:rsid w:val="00586720"/>
    <w:rsid w:val="0058687A"/>
    <w:rsid w:val="00586E3C"/>
    <w:rsid w:val="00587353"/>
    <w:rsid w:val="00587F01"/>
    <w:rsid w:val="005910A4"/>
    <w:rsid w:val="005918AB"/>
    <w:rsid w:val="00591B6A"/>
    <w:rsid w:val="00592C7D"/>
    <w:rsid w:val="005947A1"/>
    <w:rsid w:val="00594E78"/>
    <w:rsid w:val="0059562E"/>
    <w:rsid w:val="005958DF"/>
    <w:rsid w:val="00597341"/>
    <w:rsid w:val="005A04CC"/>
    <w:rsid w:val="005A20F6"/>
    <w:rsid w:val="005A22F1"/>
    <w:rsid w:val="005A23B3"/>
    <w:rsid w:val="005A3D4B"/>
    <w:rsid w:val="005A45D1"/>
    <w:rsid w:val="005A49AD"/>
    <w:rsid w:val="005A5160"/>
    <w:rsid w:val="005A5A14"/>
    <w:rsid w:val="005A6ED8"/>
    <w:rsid w:val="005A75D3"/>
    <w:rsid w:val="005A78E1"/>
    <w:rsid w:val="005B2F14"/>
    <w:rsid w:val="005B33C1"/>
    <w:rsid w:val="005B379B"/>
    <w:rsid w:val="005B49D9"/>
    <w:rsid w:val="005B51B6"/>
    <w:rsid w:val="005B61D9"/>
    <w:rsid w:val="005B6650"/>
    <w:rsid w:val="005C4A79"/>
    <w:rsid w:val="005C6A2B"/>
    <w:rsid w:val="005C6B74"/>
    <w:rsid w:val="005C7A16"/>
    <w:rsid w:val="005D0212"/>
    <w:rsid w:val="005D0FAD"/>
    <w:rsid w:val="005D1449"/>
    <w:rsid w:val="005D18EA"/>
    <w:rsid w:val="005D23EB"/>
    <w:rsid w:val="005D57FD"/>
    <w:rsid w:val="005D5A2F"/>
    <w:rsid w:val="005D5EB6"/>
    <w:rsid w:val="005D6005"/>
    <w:rsid w:val="005E00F2"/>
    <w:rsid w:val="005E02EB"/>
    <w:rsid w:val="005E0472"/>
    <w:rsid w:val="005E1875"/>
    <w:rsid w:val="005E25AA"/>
    <w:rsid w:val="005E39F0"/>
    <w:rsid w:val="005E4877"/>
    <w:rsid w:val="005E4E0E"/>
    <w:rsid w:val="005E60C8"/>
    <w:rsid w:val="005E60ED"/>
    <w:rsid w:val="005E6100"/>
    <w:rsid w:val="005E6526"/>
    <w:rsid w:val="005E775C"/>
    <w:rsid w:val="005E787F"/>
    <w:rsid w:val="005F220D"/>
    <w:rsid w:val="005F2AD1"/>
    <w:rsid w:val="005F2AEE"/>
    <w:rsid w:val="005F41ED"/>
    <w:rsid w:val="005F446F"/>
    <w:rsid w:val="005F5E8C"/>
    <w:rsid w:val="005F7E0E"/>
    <w:rsid w:val="005F7EAA"/>
    <w:rsid w:val="00600911"/>
    <w:rsid w:val="006040A9"/>
    <w:rsid w:val="006043C2"/>
    <w:rsid w:val="00604E80"/>
    <w:rsid w:val="006061C2"/>
    <w:rsid w:val="00606A91"/>
    <w:rsid w:val="00610821"/>
    <w:rsid w:val="0061140B"/>
    <w:rsid w:val="00612801"/>
    <w:rsid w:val="00613BD7"/>
    <w:rsid w:val="00613CBC"/>
    <w:rsid w:val="00614A82"/>
    <w:rsid w:val="00614F87"/>
    <w:rsid w:val="0061659B"/>
    <w:rsid w:val="00617B80"/>
    <w:rsid w:val="00617E64"/>
    <w:rsid w:val="006238B8"/>
    <w:rsid w:val="00623B98"/>
    <w:rsid w:val="00623D42"/>
    <w:rsid w:val="00623EA7"/>
    <w:rsid w:val="00625499"/>
    <w:rsid w:val="00626AF6"/>
    <w:rsid w:val="00627134"/>
    <w:rsid w:val="00630AE5"/>
    <w:rsid w:val="00631313"/>
    <w:rsid w:val="00631612"/>
    <w:rsid w:val="0063178E"/>
    <w:rsid w:val="00631830"/>
    <w:rsid w:val="00632486"/>
    <w:rsid w:val="006329B5"/>
    <w:rsid w:val="00633FEF"/>
    <w:rsid w:val="00634008"/>
    <w:rsid w:val="006346E6"/>
    <w:rsid w:val="00635FFE"/>
    <w:rsid w:val="0063634B"/>
    <w:rsid w:val="00636A09"/>
    <w:rsid w:val="00637418"/>
    <w:rsid w:val="00641664"/>
    <w:rsid w:val="006418F7"/>
    <w:rsid w:val="0064268F"/>
    <w:rsid w:val="006447E1"/>
    <w:rsid w:val="00644CDC"/>
    <w:rsid w:val="00647FE6"/>
    <w:rsid w:val="0065077C"/>
    <w:rsid w:val="00650E4A"/>
    <w:rsid w:val="006514A4"/>
    <w:rsid w:val="00653B92"/>
    <w:rsid w:val="006601B1"/>
    <w:rsid w:val="0066511E"/>
    <w:rsid w:val="00665596"/>
    <w:rsid w:val="00665C06"/>
    <w:rsid w:val="00665C70"/>
    <w:rsid w:val="00667EF1"/>
    <w:rsid w:val="00671234"/>
    <w:rsid w:val="00671794"/>
    <w:rsid w:val="00673006"/>
    <w:rsid w:val="00673190"/>
    <w:rsid w:val="00674448"/>
    <w:rsid w:val="006744E9"/>
    <w:rsid w:val="00674C69"/>
    <w:rsid w:val="0067666E"/>
    <w:rsid w:val="0067698F"/>
    <w:rsid w:val="00676BD0"/>
    <w:rsid w:val="00677E5B"/>
    <w:rsid w:val="00677F0B"/>
    <w:rsid w:val="00680657"/>
    <w:rsid w:val="00682453"/>
    <w:rsid w:val="00682542"/>
    <w:rsid w:val="006836F1"/>
    <w:rsid w:val="00684A7A"/>
    <w:rsid w:val="00684D25"/>
    <w:rsid w:val="00685814"/>
    <w:rsid w:val="0069101F"/>
    <w:rsid w:val="00693663"/>
    <w:rsid w:val="0069592F"/>
    <w:rsid w:val="00697BC5"/>
    <w:rsid w:val="00697EE6"/>
    <w:rsid w:val="006A2EF1"/>
    <w:rsid w:val="006A445F"/>
    <w:rsid w:val="006A5551"/>
    <w:rsid w:val="006A70B3"/>
    <w:rsid w:val="006A7218"/>
    <w:rsid w:val="006B0055"/>
    <w:rsid w:val="006B3535"/>
    <w:rsid w:val="006B426C"/>
    <w:rsid w:val="006B4879"/>
    <w:rsid w:val="006B57E7"/>
    <w:rsid w:val="006B64CF"/>
    <w:rsid w:val="006C2249"/>
    <w:rsid w:val="006C2383"/>
    <w:rsid w:val="006C2D4D"/>
    <w:rsid w:val="006C31A7"/>
    <w:rsid w:val="006C390A"/>
    <w:rsid w:val="006C3935"/>
    <w:rsid w:val="006C3AFC"/>
    <w:rsid w:val="006C4D40"/>
    <w:rsid w:val="006C54CE"/>
    <w:rsid w:val="006C646B"/>
    <w:rsid w:val="006C6E4B"/>
    <w:rsid w:val="006C776F"/>
    <w:rsid w:val="006D0AD4"/>
    <w:rsid w:val="006D1EA2"/>
    <w:rsid w:val="006D268D"/>
    <w:rsid w:val="006D3885"/>
    <w:rsid w:val="006D41CF"/>
    <w:rsid w:val="006D42B7"/>
    <w:rsid w:val="006D5F46"/>
    <w:rsid w:val="006D6EDB"/>
    <w:rsid w:val="006D7327"/>
    <w:rsid w:val="006D7432"/>
    <w:rsid w:val="006D77B8"/>
    <w:rsid w:val="006E0711"/>
    <w:rsid w:val="006E08C2"/>
    <w:rsid w:val="006E5F64"/>
    <w:rsid w:val="006E5FDB"/>
    <w:rsid w:val="006E6669"/>
    <w:rsid w:val="006E6A70"/>
    <w:rsid w:val="006E7DE8"/>
    <w:rsid w:val="006F1B1A"/>
    <w:rsid w:val="006F386B"/>
    <w:rsid w:val="006F4200"/>
    <w:rsid w:val="006F55C9"/>
    <w:rsid w:val="006F5B83"/>
    <w:rsid w:val="006F6044"/>
    <w:rsid w:val="006F6CDB"/>
    <w:rsid w:val="006F72DE"/>
    <w:rsid w:val="006F7E14"/>
    <w:rsid w:val="0070142A"/>
    <w:rsid w:val="007023B5"/>
    <w:rsid w:val="00702E43"/>
    <w:rsid w:val="00703044"/>
    <w:rsid w:val="007035B7"/>
    <w:rsid w:val="0070386B"/>
    <w:rsid w:val="00703BD8"/>
    <w:rsid w:val="007061ED"/>
    <w:rsid w:val="0070652D"/>
    <w:rsid w:val="00712DCF"/>
    <w:rsid w:val="00713827"/>
    <w:rsid w:val="007145D6"/>
    <w:rsid w:val="0071507A"/>
    <w:rsid w:val="007151CA"/>
    <w:rsid w:val="00717717"/>
    <w:rsid w:val="00717FF5"/>
    <w:rsid w:val="0072025A"/>
    <w:rsid w:val="00722A4D"/>
    <w:rsid w:val="00722FFD"/>
    <w:rsid w:val="00723584"/>
    <w:rsid w:val="0072375B"/>
    <w:rsid w:val="00723760"/>
    <w:rsid w:val="00723B25"/>
    <w:rsid w:val="00724066"/>
    <w:rsid w:val="00724974"/>
    <w:rsid w:val="00725275"/>
    <w:rsid w:val="00725578"/>
    <w:rsid w:val="007272FF"/>
    <w:rsid w:val="007273CF"/>
    <w:rsid w:val="00734953"/>
    <w:rsid w:val="00735A47"/>
    <w:rsid w:val="00735CD6"/>
    <w:rsid w:val="00736C25"/>
    <w:rsid w:val="00737714"/>
    <w:rsid w:val="007406E8"/>
    <w:rsid w:val="0074085E"/>
    <w:rsid w:val="00742318"/>
    <w:rsid w:val="00745AFE"/>
    <w:rsid w:val="0074682A"/>
    <w:rsid w:val="007471F4"/>
    <w:rsid w:val="00750DAE"/>
    <w:rsid w:val="00751E52"/>
    <w:rsid w:val="00752F57"/>
    <w:rsid w:val="00753550"/>
    <w:rsid w:val="00756038"/>
    <w:rsid w:val="00760E23"/>
    <w:rsid w:val="0076165B"/>
    <w:rsid w:val="0076362E"/>
    <w:rsid w:val="00763FC1"/>
    <w:rsid w:val="00765AF1"/>
    <w:rsid w:val="00766535"/>
    <w:rsid w:val="007665A8"/>
    <w:rsid w:val="00766FBB"/>
    <w:rsid w:val="00767A43"/>
    <w:rsid w:val="00767E7C"/>
    <w:rsid w:val="0077026D"/>
    <w:rsid w:val="0077077A"/>
    <w:rsid w:val="007709DF"/>
    <w:rsid w:val="007718DE"/>
    <w:rsid w:val="007719C9"/>
    <w:rsid w:val="00771F3A"/>
    <w:rsid w:val="007732C9"/>
    <w:rsid w:val="00775CAF"/>
    <w:rsid w:val="007770CB"/>
    <w:rsid w:val="0077772F"/>
    <w:rsid w:val="007778DF"/>
    <w:rsid w:val="00777FAD"/>
    <w:rsid w:val="00780553"/>
    <w:rsid w:val="00780653"/>
    <w:rsid w:val="00780A6B"/>
    <w:rsid w:val="00780BF9"/>
    <w:rsid w:val="00780E99"/>
    <w:rsid w:val="00781ADC"/>
    <w:rsid w:val="00783BA1"/>
    <w:rsid w:val="00783D79"/>
    <w:rsid w:val="00784E38"/>
    <w:rsid w:val="00785CC3"/>
    <w:rsid w:val="00791BD5"/>
    <w:rsid w:val="00791E16"/>
    <w:rsid w:val="007924B0"/>
    <w:rsid w:val="007926F9"/>
    <w:rsid w:val="00793D3C"/>
    <w:rsid w:val="00794021"/>
    <w:rsid w:val="007A1195"/>
    <w:rsid w:val="007A17F4"/>
    <w:rsid w:val="007A283D"/>
    <w:rsid w:val="007A4285"/>
    <w:rsid w:val="007A43D6"/>
    <w:rsid w:val="007A539A"/>
    <w:rsid w:val="007A5B6C"/>
    <w:rsid w:val="007A6DE7"/>
    <w:rsid w:val="007A7AA4"/>
    <w:rsid w:val="007A7D26"/>
    <w:rsid w:val="007B1831"/>
    <w:rsid w:val="007B27AF"/>
    <w:rsid w:val="007B4FC9"/>
    <w:rsid w:val="007B5536"/>
    <w:rsid w:val="007B565E"/>
    <w:rsid w:val="007B571C"/>
    <w:rsid w:val="007B70C7"/>
    <w:rsid w:val="007C115B"/>
    <w:rsid w:val="007C142B"/>
    <w:rsid w:val="007C1607"/>
    <w:rsid w:val="007C5BB1"/>
    <w:rsid w:val="007D2A87"/>
    <w:rsid w:val="007D6D4D"/>
    <w:rsid w:val="007E2C06"/>
    <w:rsid w:val="007E2C27"/>
    <w:rsid w:val="007E2CCE"/>
    <w:rsid w:val="007E2E62"/>
    <w:rsid w:val="007E4D95"/>
    <w:rsid w:val="007E59B4"/>
    <w:rsid w:val="007E6100"/>
    <w:rsid w:val="007E756C"/>
    <w:rsid w:val="007E7AA9"/>
    <w:rsid w:val="007F014D"/>
    <w:rsid w:val="007F04E9"/>
    <w:rsid w:val="007F1579"/>
    <w:rsid w:val="007F1CC8"/>
    <w:rsid w:val="007F27CA"/>
    <w:rsid w:val="007F2A62"/>
    <w:rsid w:val="007F304A"/>
    <w:rsid w:val="007F3A2A"/>
    <w:rsid w:val="007F466E"/>
    <w:rsid w:val="007F4A2B"/>
    <w:rsid w:val="007F55D2"/>
    <w:rsid w:val="007F67C1"/>
    <w:rsid w:val="007F75FF"/>
    <w:rsid w:val="007F79D8"/>
    <w:rsid w:val="00800240"/>
    <w:rsid w:val="00800799"/>
    <w:rsid w:val="0080264C"/>
    <w:rsid w:val="008032DA"/>
    <w:rsid w:val="008053E4"/>
    <w:rsid w:val="00805B36"/>
    <w:rsid w:val="00807312"/>
    <w:rsid w:val="008076A2"/>
    <w:rsid w:val="008076A8"/>
    <w:rsid w:val="00807DC6"/>
    <w:rsid w:val="008103ED"/>
    <w:rsid w:val="00810766"/>
    <w:rsid w:val="00810CC9"/>
    <w:rsid w:val="00811D5E"/>
    <w:rsid w:val="00813951"/>
    <w:rsid w:val="00814EAF"/>
    <w:rsid w:val="00815513"/>
    <w:rsid w:val="00816492"/>
    <w:rsid w:val="00817484"/>
    <w:rsid w:val="00820A3F"/>
    <w:rsid w:val="00821D79"/>
    <w:rsid w:val="00825607"/>
    <w:rsid w:val="00826BB5"/>
    <w:rsid w:val="00827A31"/>
    <w:rsid w:val="00830116"/>
    <w:rsid w:val="0083031F"/>
    <w:rsid w:val="00830E8F"/>
    <w:rsid w:val="00831A11"/>
    <w:rsid w:val="00832EB6"/>
    <w:rsid w:val="0083305B"/>
    <w:rsid w:val="0083310A"/>
    <w:rsid w:val="00833463"/>
    <w:rsid w:val="00833EDD"/>
    <w:rsid w:val="00834A82"/>
    <w:rsid w:val="00835A70"/>
    <w:rsid w:val="00835AC5"/>
    <w:rsid w:val="00837332"/>
    <w:rsid w:val="008404CC"/>
    <w:rsid w:val="008458CF"/>
    <w:rsid w:val="0084673D"/>
    <w:rsid w:val="0084695B"/>
    <w:rsid w:val="00846E22"/>
    <w:rsid w:val="00847BDF"/>
    <w:rsid w:val="0085086E"/>
    <w:rsid w:val="008522B2"/>
    <w:rsid w:val="00854B61"/>
    <w:rsid w:val="008561BC"/>
    <w:rsid w:val="00856F70"/>
    <w:rsid w:val="0085792F"/>
    <w:rsid w:val="0085799F"/>
    <w:rsid w:val="00857D22"/>
    <w:rsid w:val="00857F73"/>
    <w:rsid w:val="008604CB"/>
    <w:rsid w:val="00861F10"/>
    <w:rsid w:val="00862A1E"/>
    <w:rsid w:val="00863532"/>
    <w:rsid w:val="00863AB3"/>
    <w:rsid w:val="00863AEA"/>
    <w:rsid w:val="008642E2"/>
    <w:rsid w:val="00864345"/>
    <w:rsid w:val="00864CF7"/>
    <w:rsid w:val="008666C7"/>
    <w:rsid w:val="00866B97"/>
    <w:rsid w:val="00867447"/>
    <w:rsid w:val="00867F4A"/>
    <w:rsid w:val="00870D3B"/>
    <w:rsid w:val="00871688"/>
    <w:rsid w:val="00873281"/>
    <w:rsid w:val="00873B41"/>
    <w:rsid w:val="00873D13"/>
    <w:rsid w:val="008748CF"/>
    <w:rsid w:val="008750E6"/>
    <w:rsid w:val="00883C83"/>
    <w:rsid w:val="00884EFD"/>
    <w:rsid w:val="00885544"/>
    <w:rsid w:val="00885ABE"/>
    <w:rsid w:val="00885DFA"/>
    <w:rsid w:val="00887FDB"/>
    <w:rsid w:val="00890251"/>
    <w:rsid w:val="00890571"/>
    <w:rsid w:val="0089105B"/>
    <w:rsid w:val="00891F23"/>
    <w:rsid w:val="008942C8"/>
    <w:rsid w:val="00894C76"/>
    <w:rsid w:val="00894C9D"/>
    <w:rsid w:val="00894E81"/>
    <w:rsid w:val="00895435"/>
    <w:rsid w:val="008965E6"/>
    <w:rsid w:val="00896D21"/>
    <w:rsid w:val="008A1223"/>
    <w:rsid w:val="008A1828"/>
    <w:rsid w:val="008A2C57"/>
    <w:rsid w:val="008A65B5"/>
    <w:rsid w:val="008A7723"/>
    <w:rsid w:val="008A7815"/>
    <w:rsid w:val="008B295C"/>
    <w:rsid w:val="008B37EB"/>
    <w:rsid w:val="008B3926"/>
    <w:rsid w:val="008B4842"/>
    <w:rsid w:val="008B6264"/>
    <w:rsid w:val="008B64AB"/>
    <w:rsid w:val="008B74BD"/>
    <w:rsid w:val="008C1165"/>
    <w:rsid w:val="008C1883"/>
    <w:rsid w:val="008C1A03"/>
    <w:rsid w:val="008C24A6"/>
    <w:rsid w:val="008C2BFD"/>
    <w:rsid w:val="008C3523"/>
    <w:rsid w:val="008C514A"/>
    <w:rsid w:val="008C5BDC"/>
    <w:rsid w:val="008D0DED"/>
    <w:rsid w:val="008D3E1E"/>
    <w:rsid w:val="008D53F2"/>
    <w:rsid w:val="008E08C9"/>
    <w:rsid w:val="008E1187"/>
    <w:rsid w:val="008E14DA"/>
    <w:rsid w:val="008E2AB7"/>
    <w:rsid w:val="008E3BB1"/>
    <w:rsid w:val="008E4D5D"/>
    <w:rsid w:val="008E52C8"/>
    <w:rsid w:val="008E554A"/>
    <w:rsid w:val="008E6875"/>
    <w:rsid w:val="008F077B"/>
    <w:rsid w:val="008F25BF"/>
    <w:rsid w:val="008F2AB5"/>
    <w:rsid w:val="008F3BD8"/>
    <w:rsid w:val="008F3C14"/>
    <w:rsid w:val="008F4E30"/>
    <w:rsid w:val="008F4EC5"/>
    <w:rsid w:val="008F704F"/>
    <w:rsid w:val="008F7079"/>
    <w:rsid w:val="008F7444"/>
    <w:rsid w:val="00900A2C"/>
    <w:rsid w:val="009020E2"/>
    <w:rsid w:val="00902BF2"/>
    <w:rsid w:val="00902F8F"/>
    <w:rsid w:val="00903775"/>
    <w:rsid w:val="00904D86"/>
    <w:rsid w:val="00905B25"/>
    <w:rsid w:val="00907F11"/>
    <w:rsid w:val="009101A4"/>
    <w:rsid w:val="00910431"/>
    <w:rsid w:val="00910837"/>
    <w:rsid w:val="00910D11"/>
    <w:rsid w:val="009113CC"/>
    <w:rsid w:val="0091173E"/>
    <w:rsid w:val="00915603"/>
    <w:rsid w:val="009157F4"/>
    <w:rsid w:val="00915941"/>
    <w:rsid w:val="00916FB4"/>
    <w:rsid w:val="00921204"/>
    <w:rsid w:val="009215E2"/>
    <w:rsid w:val="0092172F"/>
    <w:rsid w:val="00921921"/>
    <w:rsid w:val="009236EA"/>
    <w:rsid w:val="0092664D"/>
    <w:rsid w:val="00930103"/>
    <w:rsid w:val="009306F4"/>
    <w:rsid w:val="00931A4F"/>
    <w:rsid w:val="009340F4"/>
    <w:rsid w:val="009352C2"/>
    <w:rsid w:val="00936236"/>
    <w:rsid w:val="0093760D"/>
    <w:rsid w:val="00937E77"/>
    <w:rsid w:val="009405C3"/>
    <w:rsid w:val="00941A18"/>
    <w:rsid w:val="00943726"/>
    <w:rsid w:val="00943BD1"/>
    <w:rsid w:val="00943F30"/>
    <w:rsid w:val="00944AE3"/>
    <w:rsid w:val="00945CA7"/>
    <w:rsid w:val="00950FB9"/>
    <w:rsid w:val="0095130F"/>
    <w:rsid w:val="009517CC"/>
    <w:rsid w:val="009526CA"/>
    <w:rsid w:val="0095436D"/>
    <w:rsid w:val="0095445E"/>
    <w:rsid w:val="0095449D"/>
    <w:rsid w:val="00955C6E"/>
    <w:rsid w:val="009564C8"/>
    <w:rsid w:val="0095757F"/>
    <w:rsid w:val="0095765F"/>
    <w:rsid w:val="00957703"/>
    <w:rsid w:val="009601B7"/>
    <w:rsid w:val="0096063B"/>
    <w:rsid w:val="009626B3"/>
    <w:rsid w:val="00962E85"/>
    <w:rsid w:val="00963B2E"/>
    <w:rsid w:val="00963E76"/>
    <w:rsid w:val="00963EDB"/>
    <w:rsid w:val="00965C56"/>
    <w:rsid w:val="00970F5E"/>
    <w:rsid w:val="009714CC"/>
    <w:rsid w:val="00973DAB"/>
    <w:rsid w:val="009744FB"/>
    <w:rsid w:val="0097479C"/>
    <w:rsid w:val="00974AC3"/>
    <w:rsid w:val="0097578B"/>
    <w:rsid w:val="0097716A"/>
    <w:rsid w:val="009809E3"/>
    <w:rsid w:val="00980A9A"/>
    <w:rsid w:val="00980B52"/>
    <w:rsid w:val="00981169"/>
    <w:rsid w:val="00982374"/>
    <w:rsid w:val="00982AA8"/>
    <w:rsid w:val="00982D28"/>
    <w:rsid w:val="00984966"/>
    <w:rsid w:val="00990F40"/>
    <w:rsid w:val="00991C76"/>
    <w:rsid w:val="00991E01"/>
    <w:rsid w:val="009936EB"/>
    <w:rsid w:val="00993FFD"/>
    <w:rsid w:val="00994098"/>
    <w:rsid w:val="00994B0F"/>
    <w:rsid w:val="009975BB"/>
    <w:rsid w:val="009A12FA"/>
    <w:rsid w:val="009A1504"/>
    <w:rsid w:val="009A3562"/>
    <w:rsid w:val="009A38BA"/>
    <w:rsid w:val="009A41D7"/>
    <w:rsid w:val="009A451D"/>
    <w:rsid w:val="009A6A19"/>
    <w:rsid w:val="009A6CAC"/>
    <w:rsid w:val="009A6EB6"/>
    <w:rsid w:val="009A7E73"/>
    <w:rsid w:val="009B1081"/>
    <w:rsid w:val="009B3482"/>
    <w:rsid w:val="009B5619"/>
    <w:rsid w:val="009B5A9F"/>
    <w:rsid w:val="009B6EAD"/>
    <w:rsid w:val="009C04A9"/>
    <w:rsid w:val="009C25F8"/>
    <w:rsid w:val="009C46F8"/>
    <w:rsid w:val="009C566A"/>
    <w:rsid w:val="009C7B66"/>
    <w:rsid w:val="009D00BB"/>
    <w:rsid w:val="009D1050"/>
    <w:rsid w:val="009D1DF7"/>
    <w:rsid w:val="009D1E14"/>
    <w:rsid w:val="009D3485"/>
    <w:rsid w:val="009D6778"/>
    <w:rsid w:val="009D6D77"/>
    <w:rsid w:val="009D6D97"/>
    <w:rsid w:val="009D7375"/>
    <w:rsid w:val="009D7DC3"/>
    <w:rsid w:val="009E10D2"/>
    <w:rsid w:val="009E2000"/>
    <w:rsid w:val="009E4278"/>
    <w:rsid w:val="009F0826"/>
    <w:rsid w:val="009F2038"/>
    <w:rsid w:val="009F4693"/>
    <w:rsid w:val="009F5E47"/>
    <w:rsid w:val="009F79AC"/>
    <w:rsid w:val="00A009CA"/>
    <w:rsid w:val="00A01C40"/>
    <w:rsid w:val="00A02DD2"/>
    <w:rsid w:val="00A03379"/>
    <w:rsid w:val="00A03D4D"/>
    <w:rsid w:val="00A03DE3"/>
    <w:rsid w:val="00A077B3"/>
    <w:rsid w:val="00A10DA8"/>
    <w:rsid w:val="00A11EAB"/>
    <w:rsid w:val="00A11EEE"/>
    <w:rsid w:val="00A12568"/>
    <w:rsid w:val="00A134EE"/>
    <w:rsid w:val="00A150F0"/>
    <w:rsid w:val="00A1565F"/>
    <w:rsid w:val="00A15685"/>
    <w:rsid w:val="00A16FFB"/>
    <w:rsid w:val="00A209DD"/>
    <w:rsid w:val="00A224F0"/>
    <w:rsid w:val="00A2257E"/>
    <w:rsid w:val="00A2308C"/>
    <w:rsid w:val="00A2461D"/>
    <w:rsid w:val="00A25BB2"/>
    <w:rsid w:val="00A262F6"/>
    <w:rsid w:val="00A270EC"/>
    <w:rsid w:val="00A277AD"/>
    <w:rsid w:val="00A27B60"/>
    <w:rsid w:val="00A3304A"/>
    <w:rsid w:val="00A332C6"/>
    <w:rsid w:val="00A3380C"/>
    <w:rsid w:val="00A342C4"/>
    <w:rsid w:val="00A35659"/>
    <w:rsid w:val="00A40FF7"/>
    <w:rsid w:val="00A42FA7"/>
    <w:rsid w:val="00A434B6"/>
    <w:rsid w:val="00A47660"/>
    <w:rsid w:val="00A5246D"/>
    <w:rsid w:val="00A5365E"/>
    <w:rsid w:val="00A540EE"/>
    <w:rsid w:val="00A55ED6"/>
    <w:rsid w:val="00A56B71"/>
    <w:rsid w:val="00A56D55"/>
    <w:rsid w:val="00A57A91"/>
    <w:rsid w:val="00A57F26"/>
    <w:rsid w:val="00A61043"/>
    <w:rsid w:val="00A633EA"/>
    <w:rsid w:val="00A63D78"/>
    <w:rsid w:val="00A64B24"/>
    <w:rsid w:val="00A651CF"/>
    <w:rsid w:val="00A66B9D"/>
    <w:rsid w:val="00A66EB5"/>
    <w:rsid w:val="00A6797E"/>
    <w:rsid w:val="00A700FE"/>
    <w:rsid w:val="00A70AA1"/>
    <w:rsid w:val="00A72F13"/>
    <w:rsid w:val="00A7404A"/>
    <w:rsid w:val="00A7599B"/>
    <w:rsid w:val="00A76C5F"/>
    <w:rsid w:val="00A80767"/>
    <w:rsid w:val="00A811ED"/>
    <w:rsid w:val="00A812F7"/>
    <w:rsid w:val="00A815C3"/>
    <w:rsid w:val="00A845CC"/>
    <w:rsid w:val="00A84BDB"/>
    <w:rsid w:val="00A84EEB"/>
    <w:rsid w:val="00A853D8"/>
    <w:rsid w:val="00A875D0"/>
    <w:rsid w:val="00A87780"/>
    <w:rsid w:val="00A87D13"/>
    <w:rsid w:val="00A91534"/>
    <w:rsid w:val="00A9156E"/>
    <w:rsid w:val="00A93DA8"/>
    <w:rsid w:val="00A969F7"/>
    <w:rsid w:val="00AA02CB"/>
    <w:rsid w:val="00AA3FDC"/>
    <w:rsid w:val="00AA4150"/>
    <w:rsid w:val="00AA43C6"/>
    <w:rsid w:val="00AA44D1"/>
    <w:rsid w:val="00AA4882"/>
    <w:rsid w:val="00AA4AB3"/>
    <w:rsid w:val="00AA5A6F"/>
    <w:rsid w:val="00AA6EB2"/>
    <w:rsid w:val="00AA767B"/>
    <w:rsid w:val="00AB02AD"/>
    <w:rsid w:val="00AB2F10"/>
    <w:rsid w:val="00AB42D7"/>
    <w:rsid w:val="00AB4EE7"/>
    <w:rsid w:val="00AB5DE6"/>
    <w:rsid w:val="00AB6D34"/>
    <w:rsid w:val="00AC0195"/>
    <w:rsid w:val="00AC1612"/>
    <w:rsid w:val="00AC168D"/>
    <w:rsid w:val="00AC253E"/>
    <w:rsid w:val="00AC33FA"/>
    <w:rsid w:val="00AC4DF5"/>
    <w:rsid w:val="00AC7938"/>
    <w:rsid w:val="00AC7A84"/>
    <w:rsid w:val="00AC7CC2"/>
    <w:rsid w:val="00AD0CE5"/>
    <w:rsid w:val="00AD19C1"/>
    <w:rsid w:val="00AD4576"/>
    <w:rsid w:val="00AD5182"/>
    <w:rsid w:val="00AD7B4C"/>
    <w:rsid w:val="00AE0854"/>
    <w:rsid w:val="00AE23F2"/>
    <w:rsid w:val="00AE2FFA"/>
    <w:rsid w:val="00AE3523"/>
    <w:rsid w:val="00AE4805"/>
    <w:rsid w:val="00AE51B1"/>
    <w:rsid w:val="00AE5883"/>
    <w:rsid w:val="00AF09F3"/>
    <w:rsid w:val="00AF0B23"/>
    <w:rsid w:val="00AF2D19"/>
    <w:rsid w:val="00AF3897"/>
    <w:rsid w:val="00AF41F8"/>
    <w:rsid w:val="00AF6071"/>
    <w:rsid w:val="00AF64FC"/>
    <w:rsid w:val="00B005A3"/>
    <w:rsid w:val="00B00A9D"/>
    <w:rsid w:val="00B01909"/>
    <w:rsid w:val="00B01ACE"/>
    <w:rsid w:val="00B021C2"/>
    <w:rsid w:val="00B0228E"/>
    <w:rsid w:val="00B02CB1"/>
    <w:rsid w:val="00B03470"/>
    <w:rsid w:val="00B05D5D"/>
    <w:rsid w:val="00B060CF"/>
    <w:rsid w:val="00B075C2"/>
    <w:rsid w:val="00B076B3"/>
    <w:rsid w:val="00B109D1"/>
    <w:rsid w:val="00B13956"/>
    <w:rsid w:val="00B13A45"/>
    <w:rsid w:val="00B15146"/>
    <w:rsid w:val="00B1599E"/>
    <w:rsid w:val="00B15D2F"/>
    <w:rsid w:val="00B16319"/>
    <w:rsid w:val="00B16B16"/>
    <w:rsid w:val="00B21710"/>
    <w:rsid w:val="00B21D3E"/>
    <w:rsid w:val="00B2239D"/>
    <w:rsid w:val="00B22791"/>
    <w:rsid w:val="00B229B1"/>
    <w:rsid w:val="00B24B35"/>
    <w:rsid w:val="00B2538A"/>
    <w:rsid w:val="00B2730E"/>
    <w:rsid w:val="00B30211"/>
    <w:rsid w:val="00B32A52"/>
    <w:rsid w:val="00B32F6E"/>
    <w:rsid w:val="00B3336F"/>
    <w:rsid w:val="00B36BFD"/>
    <w:rsid w:val="00B36FEE"/>
    <w:rsid w:val="00B4096E"/>
    <w:rsid w:val="00B414B8"/>
    <w:rsid w:val="00B41AD2"/>
    <w:rsid w:val="00B41D0C"/>
    <w:rsid w:val="00B459F1"/>
    <w:rsid w:val="00B45D4B"/>
    <w:rsid w:val="00B466C1"/>
    <w:rsid w:val="00B46924"/>
    <w:rsid w:val="00B46ED6"/>
    <w:rsid w:val="00B47FDF"/>
    <w:rsid w:val="00B5173D"/>
    <w:rsid w:val="00B51D96"/>
    <w:rsid w:val="00B51E24"/>
    <w:rsid w:val="00B530E5"/>
    <w:rsid w:val="00B55743"/>
    <w:rsid w:val="00B56B4A"/>
    <w:rsid w:val="00B621A9"/>
    <w:rsid w:val="00B6315C"/>
    <w:rsid w:val="00B63DA0"/>
    <w:rsid w:val="00B64814"/>
    <w:rsid w:val="00B649DE"/>
    <w:rsid w:val="00B6521D"/>
    <w:rsid w:val="00B701AA"/>
    <w:rsid w:val="00B70BC1"/>
    <w:rsid w:val="00B711A1"/>
    <w:rsid w:val="00B71E27"/>
    <w:rsid w:val="00B74536"/>
    <w:rsid w:val="00B75080"/>
    <w:rsid w:val="00B76662"/>
    <w:rsid w:val="00B7717F"/>
    <w:rsid w:val="00B772D7"/>
    <w:rsid w:val="00B80CC2"/>
    <w:rsid w:val="00B81212"/>
    <w:rsid w:val="00B8130A"/>
    <w:rsid w:val="00B83637"/>
    <w:rsid w:val="00B83FB6"/>
    <w:rsid w:val="00B8401D"/>
    <w:rsid w:val="00B840BD"/>
    <w:rsid w:val="00B84B3F"/>
    <w:rsid w:val="00B87F8C"/>
    <w:rsid w:val="00B87FAE"/>
    <w:rsid w:val="00B91171"/>
    <w:rsid w:val="00B92523"/>
    <w:rsid w:val="00B9384A"/>
    <w:rsid w:val="00B942F8"/>
    <w:rsid w:val="00B947D9"/>
    <w:rsid w:val="00B94F5D"/>
    <w:rsid w:val="00B95063"/>
    <w:rsid w:val="00B950E6"/>
    <w:rsid w:val="00B9582A"/>
    <w:rsid w:val="00B96353"/>
    <w:rsid w:val="00B979A9"/>
    <w:rsid w:val="00BA49DB"/>
    <w:rsid w:val="00BA7067"/>
    <w:rsid w:val="00BB034D"/>
    <w:rsid w:val="00BB041A"/>
    <w:rsid w:val="00BB0DBF"/>
    <w:rsid w:val="00BB14E7"/>
    <w:rsid w:val="00BB15CE"/>
    <w:rsid w:val="00BB1E48"/>
    <w:rsid w:val="00BB1EB3"/>
    <w:rsid w:val="00BB24B0"/>
    <w:rsid w:val="00BB2CBD"/>
    <w:rsid w:val="00BB2FEB"/>
    <w:rsid w:val="00BB3060"/>
    <w:rsid w:val="00BB36DF"/>
    <w:rsid w:val="00BC038C"/>
    <w:rsid w:val="00BC2866"/>
    <w:rsid w:val="00BC2994"/>
    <w:rsid w:val="00BC3DE6"/>
    <w:rsid w:val="00BC4677"/>
    <w:rsid w:val="00BC6788"/>
    <w:rsid w:val="00BC6EE8"/>
    <w:rsid w:val="00BD06FD"/>
    <w:rsid w:val="00BD35AE"/>
    <w:rsid w:val="00BD3BF1"/>
    <w:rsid w:val="00BD3CD2"/>
    <w:rsid w:val="00BD40FE"/>
    <w:rsid w:val="00BD4EC9"/>
    <w:rsid w:val="00BD521A"/>
    <w:rsid w:val="00BD528D"/>
    <w:rsid w:val="00BD776D"/>
    <w:rsid w:val="00BD7C2F"/>
    <w:rsid w:val="00BE03BB"/>
    <w:rsid w:val="00BE085D"/>
    <w:rsid w:val="00BE225C"/>
    <w:rsid w:val="00BE3D6F"/>
    <w:rsid w:val="00BE446B"/>
    <w:rsid w:val="00BE7855"/>
    <w:rsid w:val="00BE7DC8"/>
    <w:rsid w:val="00BF1398"/>
    <w:rsid w:val="00BF18F0"/>
    <w:rsid w:val="00BF24F5"/>
    <w:rsid w:val="00BF268E"/>
    <w:rsid w:val="00BF2F76"/>
    <w:rsid w:val="00BF37DD"/>
    <w:rsid w:val="00BF411E"/>
    <w:rsid w:val="00BF4E61"/>
    <w:rsid w:val="00BF51E7"/>
    <w:rsid w:val="00BF543B"/>
    <w:rsid w:val="00BF5827"/>
    <w:rsid w:val="00BF5E97"/>
    <w:rsid w:val="00BF67A1"/>
    <w:rsid w:val="00BF798F"/>
    <w:rsid w:val="00BF7C05"/>
    <w:rsid w:val="00C0053B"/>
    <w:rsid w:val="00C005DC"/>
    <w:rsid w:val="00C009CC"/>
    <w:rsid w:val="00C00BD7"/>
    <w:rsid w:val="00C00C55"/>
    <w:rsid w:val="00C01954"/>
    <w:rsid w:val="00C02328"/>
    <w:rsid w:val="00C02B6C"/>
    <w:rsid w:val="00C02BD8"/>
    <w:rsid w:val="00C02F1E"/>
    <w:rsid w:val="00C0309C"/>
    <w:rsid w:val="00C05555"/>
    <w:rsid w:val="00C062E9"/>
    <w:rsid w:val="00C101BE"/>
    <w:rsid w:val="00C107BB"/>
    <w:rsid w:val="00C1123D"/>
    <w:rsid w:val="00C11303"/>
    <w:rsid w:val="00C1175C"/>
    <w:rsid w:val="00C11DF3"/>
    <w:rsid w:val="00C124B8"/>
    <w:rsid w:val="00C12C32"/>
    <w:rsid w:val="00C16630"/>
    <w:rsid w:val="00C20385"/>
    <w:rsid w:val="00C20925"/>
    <w:rsid w:val="00C21F2F"/>
    <w:rsid w:val="00C22296"/>
    <w:rsid w:val="00C23A32"/>
    <w:rsid w:val="00C23A80"/>
    <w:rsid w:val="00C24EC8"/>
    <w:rsid w:val="00C25864"/>
    <w:rsid w:val="00C26896"/>
    <w:rsid w:val="00C269B3"/>
    <w:rsid w:val="00C272CC"/>
    <w:rsid w:val="00C31B46"/>
    <w:rsid w:val="00C3275F"/>
    <w:rsid w:val="00C32F10"/>
    <w:rsid w:val="00C33FD1"/>
    <w:rsid w:val="00C36234"/>
    <w:rsid w:val="00C3637E"/>
    <w:rsid w:val="00C3639C"/>
    <w:rsid w:val="00C36D47"/>
    <w:rsid w:val="00C40CDB"/>
    <w:rsid w:val="00C41AF7"/>
    <w:rsid w:val="00C429A3"/>
    <w:rsid w:val="00C42E92"/>
    <w:rsid w:val="00C43C5F"/>
    <w:rsid w:val="00C4503C"/>
    <w:rsid w:val="00C450B1"/>
    <w:rsid w:val="00C46610"/>
    <w:rsid w:val="00C4666B"/>
    <w:rsid w:val="00C46F88"/>
    <w:rsid w:val="00C505C6"/>
    <w:rsid w:val="00C50B2B"/>
    <w:rsid w:val="00C51131"/>
    <w:rsid w:val="00C514E8"/>
    <w:rsid w:val="00C51D3D"/>
    <w:rsid w:val="00C52886"/>
    <w:rsid w:val="00C52CC3"/>
    <w:rsid w:val="00C5330F"/>
    <w:rsid w:val="00C536A9"/>
    <w:rsid w:val="00C53B5A"/>
    <w:rsid w:val="00C53C89"/>
    <w:rsid w:val="00C5792C"/>
    <w:rsid w:val="00C6230A"/>
    <w:rsid w:val="00C62EB8"/>
    <w:rsid w:val="00C630B1"/>
    <w:rsid w:val="00C63280"/>
    <w:rsid w:val="00C64938"/>
    <w:rsid w:val="00C64B29"/>
    <w:rsid w:val="00C664D0"/>
    <w:rsid w:val="00C66707"/>
    <w:rsid w:val="00C66DF2"/>
    <w:rsid w:val="00C677AD"/>
    <w:rsid w:val="00C679ED"/>
    <w:rsid w:val="00C67A4B"/>
    <w:rsid w:val="00C70199"/>
    <w:rsid w:val="00C71174"/>
    <w:rsid w:val="00C71493"/>
    <w:rsid w:val="00C71973"/>
    <w:rsid w:val="00C73BE1"/>
    <w:rsid w:val="00C73EF5"/>
    <w:rsid w:val="00C7434D"/>
    <w:rsid w:val="00C752F1"/>
    <w:rsid w:val="00C75D02"/>
    <w:rsid w:val="00C75DA8"/>
    <w:rsid w:val="00C7626D"/>
    <w:rsid w:val="00C76D4F"/>
    <w:rsid w:val="00C77031"/>
    <w:rsid w:val="00C80AD1"/>
    <w:rsid w:val="00C81760"/>
    <w:rsid w:val="00C81963"/>
    <w:rsid w:val="00C8393C"/>
    <w:rsid w:val="00C84B72"/>
    <w:rsid w:val="00C86493"/>
    <w:rsid w:val="00C86837"/>
    <w:rsid w:val="00C91049"/>
    <w:rsid w:val="00C913ED"/>
    <w:rsid w:val="00C915D2"/>
    <w:rsid w:val="00C9421C"/>
    <w:rsid w:val="00C9439B"/>
    <w:rsid w:val="00C943EA"/>
    <w:rsid w:val="00C94537"/>
    <w:rsid w:val="00C95676"/>
    <w:rsid w:val="00C96519"/>
    <w:rsid w:val="00C979D3"/>
    <w:rsid w:val="00C97ED0"/>
    <w:rsid w:val="00CA12CB"/>
    <w:rsid w:val="00CA3ECF"/>
    <w:rsid w:val="00CA5359"/>
    <w:rsid w:val="00CA54B2"/>
    <w:rsid w:val="00CA5736"/>
    <w:rsid w:val="00CA6053"/>
    <w:rsid w:val="00CA63FD"/>
    <w:rsid w:val="00CA76ED"/>
    <w:rsid w:val="00CB055C"/>
    <w:rsid w:val="00CB0D58"/>
    <w:rsid w:val="00CB1378"/>
    <w:rsid w:val="00CB1B4A"/>
    <w:rsid w:val="00CB340F"/>
    <w:rsid w:val="00CB3F69"/>
    <w:rsid w:val="00CB4E1A"/>
    <w:rsid w:val="00CB4EF6"/>
    <w:rsid w:val="00CB5AAF"/>
    <w:rsid w:val="00CB63D3"/>
    <w:rsid w:val="00CB7EB6"/>
    <w:rsid w:val="00CC0B6E"/>
    <w:rsid w:val="00CC1C03"/>
    <w:rsid w:val="00CC26CA"/>
    <w:rsid w:val="00CC388E"/>
    <w:rsid w:val="00CC512A"/>
    <w:rsid w:val="00CC5902"/>
    <w:rsid w:val="00CC65C8"/>
    <w:rsid w:val="00CC720C"/>
    <w:rsid w:val="00CD19F3"/>
    <w:rsid w:val="00CD20C1"/>
    <w:rsid w:val="00CD31DF"/>
    <w:rsid w:val="00CD4F47"/>
    <w:rsid w:val="00CD5EEE"/>
    <w:rsid w:val="00CD6F08"/>
    <w:rsid w:val="00CE06CA"/>
    <w:rsid w:val="00CE08C5"/>
    <w:rsid w:val="00CE0AA4"/>
    <w:rsid w:val="00CE112B"/>
    <w:rsid w:val="00CE1920"/>
    <w:rsid w:val="00CE2D75"/>
    <w:rsid w:val="00CE4B42"/>
    <w:rsid w:val="00CE642F"/>
    <w:rsid w:val="00CE745C"/>
    <w:rsid w:val="00CE7883"/>
    <w:rsid w:val="00CF09A1"/>
    <w:rsid w:val="00CF0D6D"/>
    <w:rsid w:val="00CF12F8"/>
    <w:rsid w:val="00CF143D"/>
    <w:rsid w:val="00CF17CA"/>
    <w:rsid w:val="00CF32B3"/>
    <w:rsid w:val="00CF350B"/>
    <w:rsid w:val="00CF4052"/>
    <w:rsid w:val="00CF4798"/>
    <w:rsid w:val="00CF67C8"/>
    <w:rsid w:val="00CF763D"/>
    <w:rsid w:val="00D00140"/>
    <w:rsid w:val="00D00CBE"/>
    <w:rsid w:val="00D01126"/>
    <w:rsid w:val="00D0236A"/>
    <w:rsid w:val="00D03693"/>
    <w:rsid w:val="00D055D3"/>
    <w:rsid w:val="00D05A3A"/>
    <w:rsid w:val="00D06A57"/>
    <w:rsid w:val="00D06C5A"/>
    <w:rsid w:val="00D06D47"/>
    <w:rsid w:val="00D07D17"/>
    <w:rsid w:val="00D105E1"/>
    <w:rsid w:val="00D10F58"/>
    <w:rsid w:val="00D1283F"/>
    <w:rsid w:val="00D135B4"/>
    <w:rsid w:val="00D13BC6"/>
    <w:rsid w:val="00D163A8"/>
    <w:rsid w:val="00D16C6C"/>
    <w:rsid w:val="00D16E45"/>
    <w:rsid w:val="00D16FD0"/>
    <w:rsid w:val="00D23B1D"/>
    <w:rsid w:val="00D254B0"/>
    <w:rsid w:val="00D25AA5"/>
    <w:rsid w:val="00D269AC"/>
    <w:rsid w:val="00D26FF3"/>
    <w:rsid w:val="00D30402"/>
    <w:rsid w:val="00D325D8"/>
    <w:rsid w:val="00D344A6"/>
    <w:rsid w:val="00D34AD3"/>
    <w:rsid w:val="00D351D1"/>
    <w:rsid w:val="00D3698E"/>
    <w:rsid w:val="00D40402"/>
    <w:rsid w:val="00D4053D"/>
    <w:rsid w:val="00D4260D"/>
    <w:rsid w:val="00D426EF"/>
    <w:rsid w:val="00D42B59"/>
    <w:rsid w:val="00D432AD"/>
    <w:rsid w:val="00D43C7A"/>
    <w:rsid w:val="00D45043"/>
    <w:rsid w:val="00D45B9E"/>
    <w:rsid w:val="00D45D04"/>
    <w:rsid w:val="00D46086"/>
    <w:rsid w:val="00D466B2"/>
    <w:rsid w:val="00D50602"/>
    <w:rsid w:val="00D51010"/>
    <w:rsid w:val="00D5131F"/>
    <w:rsid w:val="00D557BE"/>
    <w:rsid w:val="00D559C2"/>
    <w:rsid w:val="00D56D3F"/>
    <w:rsid w:val="00D61D5C"/>
    <w:rsid w:val="00D62683"/>
    <w:rsid w:val="00D637A2"/>
    <w:rsid w:val="00D63B1C"/>
    <w:rsid w:val="00D651FA"/>
    <w:rsid w:val="00D6559B"/>
    <w:rsid w:val="00D6752C"/>
    <w:rsid w:val="00D7152C"/>
    <w:rsid w:val="00D71F83"/>
    <w:rsid w:val="00D729FF"/>
    <w:rsid w:val="00D72E01"/>
    <w:rsid w:val="00D7367A"/>
    <w:rsid w:val="00D73ABB"/>
    <w:rsid w:val="00D73F8C"/>
    <w:rsid w:val="00D744DF"/>
    <w:rsid w:val="00D74B2C"/>
    <w:rsid w:val="00D758AB"/>
    <w:rsid w:val="00D77E3F"/>
    <w:rsid w:val="00D800E0"/>
    <w:rsid w:val="00D80A0B"/>
    <w:rsid w:val="00D80DA8"/>
    <w:rsid w:val="00D817BB"/>
    <w:rsid w:val="00D8244B"/>
    <w:rsid w:val="00D824E9"/>
    <w:rsid w:val="00D83D83"/>
    <w:rsid w:val="00D84EC8"/>
    <w:rsid w:val="00D8685A"/>
    <w:rsid w:val="00D912FC"/>
    <w:rsid w:val="00D91764"/>
    <w:rsid w:val="00D92D7C"/>
    <w:rsid w:val="00D93D6B"/>
    <w:rsid w:val="00D94BE9"/>
    <w:rsid w:val="00D94CCC"/>
    <w:rsid w:val="00D94EBC"/>
    <w:rsid w:val="00D95552"/>
    <w:rsid w:val="00D958E2"/>
    <w:rsid w:val="00D97EA8"/>
    <w:rsid w:val="00DA0033"/>
    <w:rsid w:val="00DA0320"/>
    <w:rsid w:val="00DA0EDB"/>
    <w:rsid w:val="00DA0EF4"/>
    <w:rsid w:val="00DA25EF"/>
    <w:rsid w:val="00DA27A8"/>
    <w:rsid w:val="00DA2B69"/>
    <w:rsid w:val="00DA30B3"/>
    <w:rsid w:val="00DA3653"/>
    <w:rsid w:val="00DA4DF9"/>
    <w:rsid w:val="00DA6D59"/>
    <w:rsid w:val="00DA770B"/>
    <w:rsid w:val="00DA7E3E"/>
    <w:rsid w:val="00DB10BD"/>
    <w:rsid w:val="00DB17C7"/>
    <w:rsid w:val="00DB21DB"/>
    <w:rsid w:val="00DB3922"/>
    <w:rsid w:val="00DB5096"/>
    <w:rsid w:val="00DB600E"/>
    <w:rsid w:val="00DB66FA"/>
    <w:rsid w:val="00DB6942"/>
    <w:rsid w:val="00DB7908"/>
    <w:rsid w:val="00DB7BD7"/>
    <w:rsid w:val="00DC14B5"/>
    <w:rsid w:val="00DC1F5D"/>
    <w:rsid w:val="00DC24F0"/>
    <w:rsid w:val="00DC3158"/>
    <w:rsid w:val="00DC47D2"/>
    <w:rsid w:val="00DC503D"/>
    <w:rsid w:val="00DC6B76"/>
    <w:rsid w:val="00DD29B6"/>
    <w:rsid w:val="00DD44A6"/>
    <w:rsid w:val="00DD4E8A"/>
    <w:rsid w:val="00DD6DAD"/>
    <w:rsid w:val="00DE0CF1"/>
    <w:rsid w:val="00DE11EB"/>
    <w:rsid w:val="00DE24A9"/>
    <w:rsid w:val="00DE293D"/>
    <w:rsid w:val="00DE4787"/>
    <w:rsid w:val="00DE4D6A"/>
    <w:rsid w:val="00DF0302"/>
    <w:rsid w:val="00DF0725"/>
    <w:rsid w:val="00DF1052"/>
    <w:rsid w:val="00DF10EC"/>
    <w:rsid w:val="00DF2B11"/>
    <w:rsid w:val="00DF31A5"/>
    <w:rsid w:val="00DF3D32"/>
    <w:rsid w:val="00DF3E40"/>
    <w:rsid w:val="00DF3F36"/>
    <w:rsid w:val="00DF4571"/>
    <w:rsid w:val="00DF739D"/>
    <w:rsid w:val="00DF7661"/>
    <w:rsid w:val="00E010C5"/>
    <w:rsid w:val="00E01F2A"/>
    <w:rsid w:val="00E026A3"/>
    <w:rsid w:val="00E02E99"/>
    <w:rsid w:val="00E032D3"/>
    <w:rsid w:val="00E03834"/>
    <w:rsid w:val="00E03B64"/>
    <w:rsid w:val="00E048D2"/>
    <w:rsid w:val="00E06CC4"/>
    <w:rsid w:val="00E11426"/>
    <w:rsid w:val="00E129D7"/>
    <w:rsid w:val="00E12B5B"/>
    <w:rsid w:val="00E12F8F"/>
    <w:rsid w:val="00E1318A"/>
    <w:rsid w:val="00E13B3A"/>
    <w:rsid w:val="00E14AB4"/>
    <w:rsid w:val="00E157F1"/>
    <w:rsid w:val="00E15C9C"/>
    <w:rsid w:val="00E2056E"/>
    <w:rsid w:val="00E205A2"/>
    <w:rsid w:val="00E23ACC"/>
    <w:rsid w:val="00E23F9D"/>
    <w:rsid w:val="00E248EE"/>
    <w:rsid w:val="00E25E50"/>
    <w:rsid w:val="00E25F99"/>
    <w:rsid w:val="00E26628"/>
    <w:rsid w:val="00E26676"/>
    <w:rsid w:val="00E27009"/>
    <w:rsid w:val="00E27F0A"/>
    <w:rsid w:val="00E3092E"/>
    <w:rsid w:val="00E318CC"/>
    <w:rsid w:val="00E31CDF"/>
    <w:rsid w:val="00E328CC"/>
    <w:rsid w:val="00E33AC5"/>
    <w:rsid w:val="00E346FC"/>
    <w:rsid w:val="00E3661B"/>
    <w:rsid w:val="00E36938"/>
    <w:rsid w:val="00E3699D"/>
    <w:rsid w:val="00E36B38"/>
    <w:rsid w:val="00E374F3"/>
    <w:rsid w:val="00E40E45"/>
    <w:rsid w:val="00E4220F"/>
    <w:rsid w:val="00E433E5"/>
    <w:rsid w:val="00E433ED"/>
    <w:rsid w:val="00E43D6F"/>
    <w:rsid w:val="00E444D8"/>
    <w:rsid w:val="00E44830"/>
    <w:rsid w:val="00E4690F"/>
    <w:rsid w:val="00E46966"/>
    <w:rsid w:val="00E46BBB"/>
    <w:rsid w:val="00E47581"/>
    <w:rsid w:val="00E475D6"/>
    <w:rsid w:val="00E47B4C"/>
    <w:rsid w:val="00E47CA5"/>
    <w:rsid w:val="00E507BC"/>
    <w:rsid w:val="00E51447"/>
    <w:rsid w:val="00E518A0"/>
    <w:rsid w:val="00E51EB8"/>
    <w:rsid w:val="00E51FF8"/>
    <w:rsid w:val="00E55105"/>
    <w:rsid w:val="00E5558B"/>
    <w:rsid w:val="00E5569A"/>
    <w:rsid w:val="00E55EB5"/>
    <w:rsid w:val="00E561B7"/>
    <w:rsid w:val="00E56997"/>
    <w:rsid w:val="00E57791"/>
    <w:rsid w:val="00E578DF"/>
    <w:rsid w:val="00E57C3E"/>
    <w:rsid w:val="00E632BD"/>
    <w:rsid w:val="00E6365E"/>
    <w:rsid w:val="00E63BA9"/>
    <w:rsid w:val="00E64062"/>
    <w:rsid w:val="00E66565"/>
    <w:rsid w:val="00E66AF8"/>
    <w:rsid w:val="00E70B70"/>
    <w:rsid w:val="00E710BB"/>
    <w:rsid w:val="00E71435"/>
    <w:rsid w:val="00E73D59"/>
    <w:rsid w:val="00E7621F"/>
    <w:rsid w:val="00E76790"/>
    <w:rsid w:val="00E7693C"/>
    <w:rsid w:val="00E770B3"/>
    <w:rsid w:val="00E7798E"/>
    <w:rsid w:val="00E84277"/>
    <w:rsid w:val="00E84398"/>
    <w:rsid w:val="00E85570"/>
    <w:rsid w:val="00E86296"/>
    <w:rsid w:val="00E86520"/>
    <w:rsid w:val="00E905AE"/>
    <w:rsid w:val="00E92BB3"/>
    <w:rsid w:val="00E94380"/>
    <w:rsid w:val="00E94C4C"/>
    <w:rsid w:val="00E95C98"/>
    <w:rsid w:val="00E96111"/>
    <w:rsid w:val="00E96C42"/>
    <w:rsid w:val="00E975D1"/>
    <w:rsid w:val="00EA0E70"/>
    <w:rsid w:val="00EA1D84"/>
    <w:rsid w:val="00EA1D9A"/>
    <w:rsid w:val="00EA2E81"/>
    <w:rsid w:val="00EA38A8"/>
    <w:rsid w:val="00EA47A1"/>
    <w:rsid w:val="00EA6A89"/>
    <w:rsid w:val="00EB2DE9"/>
    <w:rsid w:val="00EB310E"/>
    <w:rsid w:val="00EB31F0"/>
    <w:rsid w:val="00EB356A"/>
    <w:rsid w:val="00EB44E5"/>
    <w:rsid w:val="00EB524C"/>
    <w:rsid w:val="00EB598E"/>
    <w:rsid w:val="00EB612E"/>
    <w:rsid w:val="00EC286C"/>
    <w:rsid w:val="00EC3A20"/>
    <w:rsid w:val="00EC5075"/>
    <w:rsid w:val="00EC53E6"/>
    <w:rsid w:val="00EC5744"/>
    <w:rsid w:val="00EC614B"/>
    <w:rsid w:val="00EC7DE1"/>
    <w:rsid w:val="00ED036A"/>
    <w:rsid w:val="00ED0902"/>
    <w:rsid w:val="00ED122E"/>
    <w:rsid w:val="00ED152A"/>
    <w:rsid w:val="00ED1ADA"/>
    <w:rsid w:val="00ED2776"/>
    <w:rsid w:val="00ED2979"/>
    <w:rsid w:val="00ED2CB0"/>
    <w:rsid w:val="00ED3197"/>
    <w:rsid w:val="00ED3844"/>
    <w:rsid w:val="00ED3BB4"/>
    <w:rsid w:val="00ED4F40"/>
    <w:rsid w:val="00ED7836"/>
    <w:rsid w:val="00ED7975"/>
    <w:rsid w:val="00ED7F9A"/>
    <w:rsid w:val="00EE0394"/>
    <w:rsid w:val="00EE16E1"/>
    <w:rsid w:val="00EE1A66"/>
    <w:rsid w:val="00EE1BDD"/>
    <w:rsid w:val="00EE202B"/>
    <w:rsid w:val="00EE3027"/>
    <w:rsid w:val="00EE51C4"/>
    <w:rsid w:val="00EE5870"/>
    <w:rsid w:val="00EE6E42"/>
    <w:rsid w:val="00EF062E"/>
    <w:rsid w:val="00EF18C0"/>
    <w:rsid w:val="00EF1C10"/>
    <w:rsid w:val="00EF241F"/>
    <w:rsid w:val="00EF2FFD"/>
    <w:rsid w:val="00EF393D"/>
    <w:rsid w:val="00EF4F9F"/>
    <w:rsid w:val="00EF7735"/>
    <w:rsid w:val="00F006A4"/>
    <w:rsid w:val="00F00920"/>
    <w:rsid w:val="00F01BAD"/>
    <w:rsid w:val="00F045B3"/>
    <w:rsid w:val="00F04FC8"/>
    <w:rsid w:val="00F1042A"/>
    <w:rsid w:val="00F10851"/>
    <w:rsid w:val="00F11AE7"/>
    <w:rsid w:val="00F1243B"/>
    <w:rsid w:val="00F12EF1"/>
    <w:rsid w:val="00F15566"/>
    <w:rsid w:val="00F16250"/>
    <w:rsid w:val="00F16D4F"/>
    <w:rsid w:val="00F1771C"/>
    <w:rsid w:val="00F17FE5"/>
    <w:rsid w:val="00F2009F"/>
    <w:rsid w:val="00F2188F"/>
    <w:rsid w:val="00F21C72"/>
    <w:rsid w:val="00F22DF1"/>
    <w:rsid w:val="00F22EBD"/>
    <w:rsid w:val="00F236CE"/>
    <w:rsid w:val="00F23CF9"/>
    <w:rsid w:val="00F24FCE"/>
    <w:rsid w:val="00F25FD0"/>
    <w:rsid w:val="00F278F8"/>
    <w:rsid w:val="00F30D8F"/>
    <w:rsid w:val="00F320AA"/>
    <w:rsid w:val="00F3430A"/>
    <w:rsid w:val="00F34D7D"/>
    <w:rsid w:val="00F3505A"/>
    <w:rsid w:val="00F35D71"/>
    <w:rsid w:val="00F368CF"/>
    <w:rsid w:val="00F369E7"/>
    <w:rsid w:val="00F374D1"/>
    <w:rsid w:val="00F412DE"/>
    <w:rsid w:val="00F41ACE"/>
    <w:rsid w:val="00F4258B"/>
    <w:rsid w:val="00F42CA1"/>
    <w:rsid w:val="00F44CAA"/>
    <w:rsid w:val="00F462EC"/>
    <w:rsid w:val="00F51BB5"/>
    <w:rsid w:val="00F51E83"/>
    <w:rsid w:val="00F524B6"/>
    <w:rsid w:val="00F53371"/>
    <w:rsid w:val="00F543B3"/>
    <w:rsid w:val="00F546C9"/>
    <w:rsid w:val="00F54772"/>
    <w:rsid w:val="00F54D0D"/>
    <w:rsid w:val="00F54F0E"/>
    <w:rsid w:val="00F55EB4"/>
    <w:rsid w:val="00F568AB"/>
    <w:rsid w:val="00F57136"/>
    <w:rsid w:val="00F578E0"/>
    <w:rsid w:val="00F61198"/>
    <w:rsid w:val="00F6182F"/>
    <w:rsid w:val="00F61D77"/>
    <w:rsid w:val="00F61E04"/>
    <w:rsid w:val="00F627A1"/>
    <w:rsid w:val="00F668BF"/>
    <w:rsid w:val="00F66F08"/>
    <w:rsid w:val="00F67042"/>
    <w:rsid w:val="00F730F3"/>
    <w:rsid w:val="00F7544D"/>
    <w:rsid w:val="00F77626"/>
    <w:rsid w:val="00F82100"/>
    <w:rsid w:val="00F848B0"/>
    <w:rsid w:val="00F84EC5"/>
    <w:rsid w:val="00F8588A"/>
    <w:rsid w:val="00F85BE7"/>
    <w:rsid w:val="00F86F28"/>
    <w:rsid w:val="00F9036F"/>
    <w:rsid w:val="00F90DDB"/>
    <w:rsid w:val="00F91928"/>
    <w:rsid w:val="00F94097"/>
    <w:rsid w:val="00F940D9"/>
    <w:rsid w:val="00F94D7D"/>
    <w:rsid w:val="00FA06A7"/>
    <w:rsid w:val="00FA116D"/>
    <w:rsid w:val="00FA20CF"/>
    <w:rsid w:val="00FA319A"/>
    <w:rsid w:val="00FA3D83"/>
    <w:rsid w:val="00FA4868"/>
    <w:rsid w:val="00FA49C4"/>
    <w:rsid w:val="00FA60EF"/>
    <w:rsid w:val="00FA6B2F"/>
    <w:rsid w:val="00FA6F22"/>
    <w:rsid w:val="00FB13A6"/>
    <w:rsid w:val="00FB26EF"/>
    <w:rsid w:val="00FB2909"/>
    <w:rsid w:val="00FB37E4"/>
    <w:rsid w:val="00FB42DE"/>
    <w:rsid w:val="00FB51BA"/>
    <w:rsid w:val="00FB599B"/>
    <w:rsid w:val="00FB5CA4"/>
    <w:rsid w:val="00FB65A9"/>
    <w:rsid w:val="00FB661A"/>
    <w:rsid w:val="00FB6752"/>
    <w:rsid w:val="00FC04D2"/>
    <w:rsid w:val="00FC0762"/>
    <w:rsid w:val="00FC0B3B"/>
    <w:rsid w:val="00FC13CF"/>
    <w:rsid w:val="00FC201B"/>
    <w:rsid w:val="00FC3CD4"/>
    <w:rsid w:val="00FC54D6"/>
    <w:rsid w:val="00FC6A40"/>
    <w:rsid w:val="00FC7081"/>
    <w:rsid w:val="00FD032E"/>
    <w:rsid w:val="00FD0994"/>
    <w:rsid w:val="00FD0F7D"/>
    <w:rsid w:val="00FD2070"/>
    <w:rsid w:val="00FD2FBD"/>
    <w:rsid w:val="00FD3DCA"/>
    <w:rsid w:val="00FD5A73"/>
    <w:rsid w:val="00FD6EC6"/>
    <w:rsid w:val="00FD6F58"/>
    <w:rsid w:val="00FE0511"/>
    <w:rsid w:val="00FE1590"/>
    <w:rsid w:val="00FE1927"/>
    <w:rsid w:val="00FE1984"/>
    <w:rsid w:val="00FE2103"/>
    <w:rsid w:val="00FE212E"/>
    <w:rsid w:val="00FE50FC"/>
    <w:rsid w:val="00FE5943"/>
    <w:rsid w:val="00FE59D4"/>
    <w:rsid w:val="00FE6AE7"/>
    <w:rsid w:val="00FE722A"/>
    <w:rsid w:val="00FE724F"/>
    <w:rsid w:val="00FF0479"/>
    <w:rsid w:val="00FF05C9"/>
    <w:rsid w:val="00FF14EF"/>
    <w:rsid w:val="00FF19B2"/>
    <w:rsid w:val="00FF2639"/>
    <w:rsid w:val="00FF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A64F3"/>
  <w15:docId w15:val="{BB0351A2-7D64-4490-97CA-A1FA2482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99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a2"/>
    <w:uiPriority w:val="99"/>
    <w:semiHidden/>
    <w:unhideWhenUsed/>
    <w:rsid w:val="00CB1B4A"/>
  </w:style>
  <w:style w:type="table" w:customStyle="1" w:styleId="TableGrid1">
    <w:name w:val="Table Grid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5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E12F8F"/>
  </w:style>
  <w:style w:type="numbering" w:customStyle="1" w:styleId="NoList11">
    <w:name w:val="No List11"/>
    <w:next w:val="a2"/>
    <w:uiPriority w:val="99"/>
    <w:semiHidden/>
    <w:unhideWhenUsed/>
    <w:rsid w:val="00E12F8F"/>
  </w:style>
  <w:style w:type="numbering" w:customStyle="1" w:styleId="NoList111">
    <w:name w:val="No List111"/>
    <w:next w:val="a2"/>
    <w:uiPriority w:val="99"/>
    <w:semiHidden/>
    <w:unhideWhenUsed/>
    <w:rsid w:val="00E12F8F"/>
  </w:style>
  <w:style w:type="numbering" w:customStyle="1" w:styleId="NoList3">
    <w:name w:val="No List3"/>
    <w:next w:val="a2"/>
    <w:uiPriority w:val="99"/>
    <w:semiHidden/>
    <w:unhideWhenUsed/>
    <w:rsid w:val="003C28CB"/>
  </w:style>
  <w:style w:type="numbering" w:customStyle="1" w:styleId="NoList12">
    <w:name w:val="No List12"/>
    <w:next w:val="a2"/>
    <w:uiPriority w:val="99"/>
    <w:semiHidden/>
    <w:unhideWhenUsed/>
    <w:rsid w:val="003C28CB"/>
  </w:style>
  <w:style w:type="numbering" w:customStyle="1" w:styleId="NoList112">
    <w:name w:val="No List112"/>
    <w:next w:val="a2"/>
    <w:uiPriority w:val="99"/>
    <w:semiHidden/>
    <w:unhideWhenUsed/>
    <w:rsid w:val="003C28CB"/>
  </w:style>
  <w:style w:type="paragraph" w:customStyle="1" w:styleId="font5">
    <w:name w:val="font5"/>
    <w:basedOn w:val="a"/>
    <w:rsid w:val="003A329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C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A329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color w:val="C00000"/>
      <w:sz w:val="20"/>
      <w:szCs w:val="20"/>
      <w:lang w:val="ru-RU" w:eastAsia="ru-RU"/>
    </w:rPr>
  </w:style>
  <w:style w:type="paragraph" w:customStyle="1" w:styleId="xl66">
    <w:name w:val="xl66"/>
    <w:basedOn w:val="a"/>
    <w:rsid w:val="003A329B"/>
    <w:pPr>
      <w:spacing w:before="100" w:beforeAutospacing="1" w:after="100" w:afterAutospacing="1" w:line="240" w:lineRule="auto"/>
      <w:textAlignment w:val="center"/>
    </w:pPr>
    <w:rPr>
      <w:rFonts w:ascii="Times LatArm" w:eastAsia="Times New Roman" w:hAnsi="Times LatArm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72">
    <w:name w:val="xl72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16"/>
      <w:szCs w:val="16"/>
      <w:lang w:val="ru-RU" w:eastAsia="ru-RU"/>
    </w:rPr>
  </w:style>
  <w:style w:type="paragraph" w:customStyle="1" w:styleId="xl73">
    <w:name w:val="xl73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74">
    <w:name w:val="xl74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79">
    <w:name w:val="xl79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16"/>
      <w:szCs w:val="16"/>
      <w:lang w:val="ru-RU" w:eastAsia="ru-RU"/>
    </w:rPr>
  </w:style>
  <w:style w:type="paragraph" w:customStyle="1" w:styleId="xl80">
    <w:name w:val="xl80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6"/>
      <w:szCs w:val="16"/>
      <w:lang w:val="ru-RU" w:eastAsia="ru-RU"/>
    </w:rPr>
  </w:style>
  <w:style w:type="paragraph" w:customStyle="1" w:styleId="xl81">
    <w:name w:val="xl81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6"/>
      <w:szCs w:val="16"/>
      <w:lang w:val="ru-RU" w:eastAsia="ru-RU"/>
    </w:rPr>
  </w:style>
  <w:style w:type="paragraph" w:customStyle="1" w:styleId="xl82">
    <w:name w:val="xl82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val="ru-RU" w:eastAsia="ru-RU"/>
    </w:rPr>
  </w:style>
  <w:style w:type="paragraph" w:customStyle="1" w:styleId="xl86">
    <w:name w:val="xl86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val="ru-RU" w:eastAsia="ru-RU"/>
    </w:rPr>
  </w:style>
  <w:style w:type="paragraph" w:customStyle="1" w:styleId="xl87">
    <w:name w:val="xl87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333333"/>
      <w:sz w:val="18"/>
      <w:szCs w:val="18"/>
      <w:lang w:val="ru-RU" w:eastAsia="ru-RU"/>
    </w:rPr>
  </w:style>
  <w:style w:type="paragraph" w:customStyle="1" w:styleId="xl88">
    <w:name w:val="xl88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8"/>
      <w:szCs w:val="18"/>
      <w:lang w:val="ru-RU" w:eastAsia="ru-RU"/>
    </w:rPr>
  </w:style>
  <w:style w:type="paragraph" w:customStyle="1" w:styleId="xl89">
    <w:name w:val="xl89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val="ru-RU" w:eastAsia="ru-RU"/>
    </w:rPr>
  </w:style>
  <w:style w:type="paragraph" w:customStyle="1" w:styleId="xl90">
    <w:name w:val="xl90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6"/>
      <w:szCs w:val="16"/>
      <w:lang w:val="ru-RU" w:eastAsia="ru-RU"/>
    </w:rPr>
  </w:style>
  <w:style w:type="paragraph" w:customStyle="1" w:styleId="xl91">
    <w:name w:val="xl91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333333"/>
      <w:sz w:val="18"/>
      <w:szCs w:val="18"/>
      <w:lang w:val="ru-RU" w:eastAsia="ru-RU"/>
    </w:rPr>
  </w:style>
  <w:style w:type="paragraph" w:customStyle="1" w:styleId="xl92">
    <w:name w:val="xl92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18"/>
      <w:szCs w:val="18"/>
      <w:lang w:val="ru-RU" w:eastAsia="ru-RU"/>
    </w:rPr>
  </w:style>
  <w:style w:type="paragraph" w:customStyle="1" w:styleId="xl93">
    <w:name w:val="xl93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8"/>
      <w:szCs w:val="18"/>
      <w:lang w:val="ru-RU" w:eastAsia="ru-RU"/>
    </w:rPr>
  </w:style>
  <w:style w:type="paragraph" w:customStyle="1" w:styleId="xl94">
    <w:name w:val="xl94"/>
    <w:basedOn w:val="a"/>
    <w:rsid w:val="003A329B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3A329B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3A329B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C00000"/>
      <w:sz w:val="24"/>
      <w:szCs w:val="24"/>
      <w:lang w:val="ru-RU" w:eastAsia="ru-RU"/>
    </w:rPr>
  </w:style>
  <w:style w:type="paragraph" w:customStyle="1" w:styleId="xl100">
    <w:name w:val="xl100"/>
    <w:basedOn w:val="a"/>
    <w:rsid w:val="003A3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LatArm" w:eastAsia="Times New Roman" w:hAnsi="Times LatArm" w:cs="Times New Roman"/>
      <w:sz w:val="24"/>
      <w:szCs w:val="24"/>
      <w:lang w:val="ru-RU" w:eastAsia="ru-RU"/>
    </w:rPr>
  </w:style>
  <w:style w:type="paragraph" w:customStyle="1" w:styleId="msobodytextindentmrcssattr">
    <w:name w:val="msobodytextindent_mr_css_attr"/>
    <w:basedOn w:val="a"/>
    <w:rsid w:val="00BB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12121">
    <w:name w:val="Table Grid12121"/>
    <w:basedOn w:val="a1"/>
    <w:next w:val="a5"/>
    <w:uiPriority w:val="59"/>
    <w:rsid w:val="0073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 Indent"/>
    <w:basedOn w:val="a"/>
    <w:link w:val="afc"/>
    <w:uiPriority w:val="99"/>
    <w:rsid w:val="006346E6"/>
    <w:pPr>
      <w:spacing w:after="0" w:line="240" w:lineRule="auto"/>
      <w:ind w:left="426" w:hanging="426"/>
      <w:jc w:val="center"/>
    </w:pPr>
    <w:rPr>
      <w:rFonts w:ascii="Times LatArm" w:eastAsia="Calibri" w:hAnsi="Times LatArm" w:cs="Times New Roman"/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6346E6"/>
    <w:rPr>
      <w:rFonts w:ascii="Times LatArm" w:eastAsia="Calibri" w:hAnsi="Times LatArm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tayk-abovyan.a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F217-D640-4533-9A67-4A177582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88</Pages>
  <Words>19192</Words>
  <Characters>109400</Characters>
  <Application>Microsoft Office Word</Application>
  <DocSecurity>0</DocSecurity>
  <Lines>911</Lines>
  <Paragraphs>256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128336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User</cp:lastModifiedBy>
  <cp:revision>73</cp:revision>
  <cp:lastPrinted>2022-07-06T13:24:00Z</cp:lastPrinted>
  <dcterms:created xsi:type="dcterms:W3CDTF">2022-06-22T13:37:00Z</dcterms:created>
  <dcterms:modified xsi:type="dcterms:W3CDTF">2022-07-06T13:25:00Z</dcterms:modified>
</cp:coreProperties>
</file>